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C027" w14:textId="77777777" w:rsidR="0051556B" w:rsidRDefault="00625AD5">
      <w:pPr>
        <w:pStyle w:val="Heading1"/>
        <w:spacing w:before="41"/>
        <w:ind w:left="2293" w:right="2294"/>
        <w:jc w:val="center"/>
      </w:pPr>
      <w:r>
        <w:t>THE TOWN OF WEMBLEY</w:t>
      </w:r>
    </w:p>
    <w:p w14:paraId="614F74C7" w14:textId="11D654C8" w:rsidR="0051556B" w:rsidRDefault="00625AD5">
      <w:pPr>
        <w:spacing w:before="153"/>
        <w:ind w:left="2294" w:right="2294"/>
        <w:jc w:val="center"/>
        <w:rPr>
          <w:b/>
        </w:rPr>
      </w:pPr>
      <w:r>
        <w:rPr>
          <w:b/>
        </w:rPr>
        <w:t xml:space="preserve">BYLAW No. </w:t>
      </w:r>
      <w:r w:rsidR="00BB2F54">
        <w:rPr>
          <w:b/>
        </w:rPr>
        <w:t>722</w:t>
      </w:r>
    </w:p>
    <w:p w14:paraId="403FE39D" w14:textId="77777777" w:rsidR="0051556B" w:rsidRDefault="00625AD5">
      <w:pPr>
        <w:spacing w:before="154"/>
        <w:ind w:left="2957"/>
        <w:rPr>
          <w:b/>
        </w:rPr>
      </w:pPr>
      <w:r>
        <w:rPr>
          <w:b/>
        </w:rPr>
        <w:t>A Bylaw regulating and providing for the</w:t>
      </w:r>
    </w:p>
    <w:p w14:paraId="6E0BD865" w14:textId="77777777" w:rsidR="0051556B" w:rsidRDefault="00625AD5">
      <w:pPr>
        <w:spacing w:before="153" w:line="376" w:lineRule="auto"/>
        <w:ind w:left="2294" w:right="2294"/>
        <w:jc w:val="center"/>
        <w:rPr>
          <w:b/>
        </w:rPr>
      </w:pPr>
      <w:r>
        <w:rPr>
          <w:b/>
        </w:rPr>
        <w:t>terms, conditions, rates and charges for the supply and use of the Water and Wastewater Utilities</w:t>
      </w:r>
    </w:p>
    <w:p w14:paraId="57799D24" w14:textId="77777777" w:rsidR="0051556B" w:rsidRDefault="00625AD5">
      <w:pPr>
        <w:spacing w:before="1" w:line="376" w:lineRule="auto"/>
        <w:ind w:left="3235" w:right="3233"/>
        <w:jc w:val="center"/>
        <w:rPr>
          <w:b/>
        </w:rPr>
      </w:pPr>
      <w:r>
        <w:rPr>
          <w:b/>
        </w:rPr>
        <w:t>provided by Aquatera Utilities Inc. in the Town of Wembley</w:t>
      </w:r>
    </w:p>
    <w:p w14:paraId="6F8E510E" w14:textId="77777777" w:rsidR="0051556B" w:rsidRDefault="00625AD5">
      <w:pPr>
        <w:spacing w:line="398" w:lineRule="auto"/>
        <w:ind w:left="120" w:right="7505"/>
        <w:rPr>
          <w:b/>
        </w:rPr>
      </w:pPr>
      <w:r>
        <w:rPr>
          <w:b/>
        </w:rPr>
        <w:t>PART I – ENACTMENT WHEREAS:</w:t>
      </w:r>
    </w:p>
    <w:p w14:paraId="41C88444" w14:textId="77777777" w:rsidR="0051556B" w:rsidRDefault="0051556B">
      <w:pPr>
        <w:pStyle w:val="BodyText"/>
        <w:spacing w:before="1"/>
        <w:ind w:firstLine="0"/>
        <w:rPr>
          <w:b/>
          <w:sz w:val="17"/>
        </w:rPr>
      </w:pPr>
    </w:p>
    <w:p w14:paraId="4486FA0C" w14:textId="77777777" w:rsidR="0051556B" w:rsidRDefault="00625AD5">
      <w:pPr>
        <w:pStyle w:val="ListParagraph"/>
        <w:numPr>
          <w:ilvl w:val="0"/>
          <w:numId w:val="12"/>
        </w:numPr>
        <w:tabs>
          <w:tab w:val="left" w:pos="686"/>
          <w:tab w:val="left" w:pos="687"/>
        </w:tabs>
        <w:spacing w:before="56" w:line="259" w:lineRule="auto"/>
        <w:ind w:right="852"/>
        <w:rPr>
          <w:b/>
        </w:rPr>
      </w:pPr>
      <w:r>
        <w:rPr>
          <w:b/>
        </w:rPr>
        <w:t>The</w:t>
      </w:r>
      <w:r>
        <w:rPr>
          <w:b/>
          <w:spacing w:val="-18"/>
        </w:rPr>
        <w:t xml:space="preserve"> </w:t>
      </w:r>
      <w:r>
        <w:rPr>
          <w:b/>
        </w:rPr>
        <w:t>Town</w:t>
      </w:r>
      <w:r>
        <w:rPr>
          <w:b/>
          <w:spacing w:val="-17"/>
        </w:rPr>
        <w:t xml:space="preserve"> </w:t>
      </w:r>
      <w:r>
        <w:rPr>
          <w:b/>
        </w:rPr>
        <w:t>of</w:t>
      </w:r>
      <w:r>
        <w:rPr>
          <w:b/>
          <w:spacing w:val="-14"/>
        </w:rPr>
        <w:t xml:space="preserve"> </w:t>
      </w:r>
      <w:r>
        <w:rPr>
          <w:b/>
        </w:rPr>
        <w:t>Wembley</w:t>
      </w:r>
      <w:r>
        <w:rPr>
          <w:b/>
          <w:spacing w:val="-17"/>
        </w:rPr>
        <w:t xml:space="preserve"> </w:t>
      </w:r>
      <w:r>
        <w:rPr>
          <w:b/>
        </w:rPr>
        <w:t>has</w:t>
      </w:r>
      <w:r>
        <w:rPr>
          <w:b/>
          <w:spacing w:val="-14"/>
        </w:rPr>
        <w:t xml:space="preserve"> </w:t>
      </w:r>
      <w:r>
        <w:rPr>
          <w:b/>
        </w:rPr>
        <w:t>the</w:t>
      </w:r>
      <w:r>
        <w:rPr>
          <w:b/>
          <w:spacing w:val="-17"/>
        </w:rPr>
        <w:t xml:space="preserve"> </w:t>
      </w:r>
      <w:r>
        <w:rPr>
          <w:b/>
        </w:rPr>
        <w:t>authority</w:t>
      </w:r>
      <w:r>
        <w:rPr>
          <w:b/>
          <w:spacing w:val="-14"/>
        </w:rPr>
        <w:t xml:space="preserve"> </w:t>
      </w:r>
      <w:r>
        <w:rPr>
          <w:b/>
        </w:rPr>
        <w:t>to</w:t>
      </w:r>
      <w:r>
        <w:rPr>
          <w:b/>
          <w:spacing w:val="-18"/>
        </w:rPr>
        <w:t xml:space="preserve"> </w:t>
      </w:r>
      <w:r>
        <w:rPr>
          <w:b/>
        </w:rPr>
        <w:t>provide</w:t>
      </w:r>
      <w:r>
        <w:rPr>
          <w:b/>
          <w:spacing w:val="-17"/>
        </w:rPr>
        <w:t xml:space="preserve"> </w:t>
      </w:r>
      <w:r>
        <w:rPr>
          <w:b/>
        </w:rPr>
        <w:t>public</w:t>
      </w:r>
      <w:r>
        <w:rPr>
          <w:b/>
          <w:spacing w:val="-15"/>
        </w:rPr>
        <w:t xml:space="preserve"> </w:t>
      </w:r>
      <w:r>
        <w:rPr>
          <w:b/>
        </w:rPr>
        <w:t>utilities</w:t>
      </w:r>
      <w:r>
        <w:rPr>
          <w:b/>
          <w:spacing w:val="-14"/>
        </w:rPr>
        <w:t xml:space="preserve"> </w:t>
      </w:r>
      <w:r>
        <w:rPr>
          <w:b/>
        </w:rPr>
        <w:t>for</w:t>
      </w:r>
      <w:r>
        <w:rPr>
          <w:b/>
          <w:spacing w:val="-13"/>
        </w:rPr>
        <w:t xml:space="preserve"> </w:t>
      </w:r>
      <w:r>
        <w:rPr>
          <w:b/>
        </w:rPr>
        <w:t>public</w:t>
      </w:r>
      <w:r>
        <w:rPr>
          <w:b/>
          <w:spacing w:val="-18"/>
        </w:rPr>
        <w:t xml:space="preserve"> </w:t>
      </w:r>
      <w:r>
        <w:rPr>
          <w:b/>
        </w:rPr>
        <w:t>consumption, benefit, convenience or</w:t>
      </w:r>
      <w:r>
        <w:rPr>
          <w:b/>
          <w:spacing w:val="-4"/>
        </w:rPr>
        <w:t xml:space="preserve"> </w:t>
      </w:r>
      <w:r>
        <w:rPr>
          <w:b/>
        </w:rPr>
        <w:t>use;</w:t>
      </w:r>
    </w:p>
    <w:p w14:paraId="093373EE" w14:textId="77777777" w:rsidR="0051556B" w:rsidRDefault="00625AD5">
      <w:pPr>
        <w:pStyle w:val="ListParagraph"/>
        <w:numPr>
          <w:ilvl w:val="0"/>
          <w:numId w:val="12"/>
        </w:numPr>
        <w:tabs>
          <w:tab w:val="left" w:pos="686"/>
          <w:tab w:val="left" w:pos="687"/>
        </w:tabs>
        <w:spacing w:before="162" w:line="254" w:lineRule="auto"/>
        <w:ind w:right="107" w:hanging="557"/>
        <w:rPr>
          <w:b/>
        </w:rPr>
      </w:pPr>
      <w:r>
        <w:rPr>
          <w:b/>
        </w:rPr>
        <w:t>The Town of Wembley has contracted with Aquatera Utilities Inc. for the provision of Water and Wastewater utilities in the Town</w:t>
      </w:r>
      <w:r>
        <w:rPr>
          <w:b/>
          <w:spacing w:val="-22"/>
        </w:rPr>
        <w:t xml:space="preserve"> </w:t>
      </w:r>
      <w:r>
        <w:rPr>
          <w:b/>
        </w:rPr>
        <w:t>boundaries;</w:t>
      </w:r>
    </w:p>
    <w:p w14:paraId="15F33593" w14:textId="77777777" w:rsidR="0051556B" w:rsidRDefault="00625AD5">
      <w:pPr>
        <w:pStyle w:val="ListParagraph"/>
        <w:numPr>
          <w:ilvl w:val="0"/>
          <w:numId w:val="12"/>
        </w:numPr>
        <w:tabs>
          <w:tab w:val="left" w:pos="686"/>
          <w:tab w:val="left" w:pos="687"/>
        </w:tabs>
        <w:spacing w:before="165" w:line="259" w:lineRule="auto"/>
        <w:ind w:right="673" w:hanging="550"/>
        <w:rPr>
          <w:b/>
        </w:rPr>
      </w:pPr>
      <w:r>
        <w:rPr>
          <w:b/>
        </w:rPr>
        <w:t>The</w:t>
      </w:r>
      <w:r>
        <w:rPr>
          <w:b/>
          <w:spacing w:val="-16"/>
        </w:rPr>
        <w:t xml:space="preserve"> </w:t>
      </w:r>
      <w:r>
        <w:rPr>
          <w:b/>
        </w:rPr>
        <w:t>Town</w:t>
      </w:r>
      <w:r>
        <w:rPr>
          <w:b/>
          <w:spacing w:val="-16"/>
        </w:rPr>
        <w:t xml:space="preserve"> </w:t>
      </w:r>
      <w:r>
        <w:rPr>
          <w:b/>
        </w:rPr>
        <w:t>of</w:t>
      </w:r>
      <w:r>
        <w:rPr>
          <w:b/>
          <w:spacing w:val="-15"/>
        </w:rPr>
        <w:t xml:space="preserve"> </w:t>
      </w:r>
      <w:r>
        <w:rPr>
          <w:b/>
        </w:rPr>
        <w:t>Wembley</w:t>
      </w:r>
      <w:r>
        <w:rPr>
          <w:b/>
          <w:spacing w:val="-14"/>
        </w:rPr>
        <w:t xml:space="preserve"> </w:t>
      </w:r>
      <w:r>
        <w:rPr>
          <w:b/>
        </w:rPr>
        <w:t>desires</w:t>
      </w:r>
      <w:r>
        <w:rPr>
          <w:b/>
          <w:spacing w:val="-13"/>
        </w:rPr>
        <w:t xml:space="preserve"> </w:t>
      </w:r>
      <w:r>
        <w:rPr>
          <w:b/>
        </w:rPr>
        <w:t>to</w:t>
      </w:r>
      <w:r>
        <w:rPr>
          <w:b/>
          <w:spacing w:val="-16"/>
        </w:rPr>
        <w:t xml:space="preserve"> </w:t>
      </w:r>
      <w:r>
        <w:rPr>
          <w:b/>
        </w:rPr>
        <w:t>set</w:t>
      </w:r>
      <w:r>
        <w:rPr>
          <w:b/>
          <w:spacing w:val="-12"/>
        </w:rPr>
        <w:t xml:space="preserve"> </w:t>
      </w:r>
      <w:r>
        <w:rPr>
          <w:b/>
        </w:rPr>
        <w:t>the</w:t>
      </w:r>
      <w:r>
        <w:rPr>
          <w:b/>
          <w:spacing w:val="-15"/>
        </w:rPr>
        <w:t xml:space="preserve"> </w:t>
      </w:r>
      <w:r>
        <w:rPr>
          <w:b/>
        </w:rPr>
        <w:t>terms</w:t>
      </w:r>
      <w:r>
        <w:rPr>
          <w:b/>
          <w:spacing w:val="-13"/>
        </w:rPr>
        <w:t xml:space="preserve"> </w:t>
      </w:r>
      <w:r>
        <w:rPr>
          <w:b/>
        </w:rPr>
        <w:t>and</w:t>
      </w:r>
      <w:r>
        <w:rPr>
          <w:b/>
          <w:spacing w:val="-16"/>
        </w:rPr>
        <w:t xml:space="preserve"> </w:t>
      </w:r>
      <w:r>
        <w:rPr>
          <w:b/>
        </w:rPr>
        <w:t>conditions,</w:t>
      </w:r>
      <w:r>
        <w:rPr>
          <w:b/>
          <w:spacing w:val="-9"/>
        </w:rPr>
        <w:t xml:space="preserve"> </w:t>
      </w:r>
      <w:r>
        <w:rPr>
          <w:b/>
        </w:rPr>
        <w:t>and</w:t>
      </w:r>
      <w:r>
        <w:rPr>
          <w:b/>
          <w:spacing w:val="-15"/>
        </w:rPr>
        <w:t xml:space="preserve"> </w:t>
      </w:r>
      <w:r>
        <w:rPr>
          <w:b/>
        </w:rPr>
        <w:t>rates</w:t>
      </w:r>
      <w:r>
        <w:rPr>
          <w:b/>
          <w:spacing w:val="-11"/>
        </w:rPr>
        <w:t xml:space="preserve"> </w:t>
      </w:r>
      <w:r>
        <w:rPr>
          <w:b/>
        </w:rPr>
        <w:t>and</w:t>
      </w:r>
      <w:r>
        <w:rPr>
          <w:b/>
          <w:spacing w:val="-16"/>
        </w:rPr>
        <w:t xml:space="preserve"> </w:t>
      </w:r>
      <w:r>
        <w:rPr>
          <w:b/>
        </w:rPr>
        <w:t>charges,</w:t>
      </w:r>
      <w:r>
        <w:rPr>
          <w:b/>
          <w:spacing w:val="-11"/>
        </w:rPr>
        <w:t xml:space="preserve"> </w:t>
      </w:r>
      <w:r>
        <w:rPr>
          <w:b/>
        </w:rPr>
        <w:t>under which Water and Wastewater utility services shall be provided by Aquatera Utilities</w:t>
      </w:r>
      <w:r>
        <w:rPr>
          <w:b/>
          <w:spacing w:val="-24"/>
        </w:rPr>
        <w:t xml:space="preserve"> </w:t>
      </w:r>
      <w:r>
        <w:rPr>
          <w:b/>
        </w:rPr>
        <w:t>Inc.</w:t>
      </w:r>
    </w:p>
    <w:p w14:paraId="2E5B0027" w14:textId="77777777" w:rsidR="0051556B" w:rsidRDefault="00625AD5">
      <w:pPr>
        <w:spacing w:before="159" w:line="256" w:lineRule="auto"/>
        <w:ind w:left="120" w:right="551"/>
        <w:rPr>
          <w:b/>
        </w:rPr>
      </w:pPr>
      <w:r>
        <w:rPr>
          <w:b/>
        </w:rPr>
        <w:t>NOW THEREFORE THE COUNCIL OF THE TOWN OF WEMBLEY, IN THE PROVINCE OF ALBERTA, DULY ASSEMBLED, ENACTS AS FOLLOWS:</w:t>
      </w:r>
    </w:p>
    <w:p w14:paraId="74219109" w14:textId="77777777" w:rsidR="0051556B" w:rsidRDefault="00625AD5">
      <w:pPr>
        <w:pStyle w:val="ListParagraph"/>
        <w:numPr>
          <w:ilvl w:val="0"/>
          <w:numId w:val="11"/>
        </w:numPr>
        <w:tabs>
          <w:tab w:val="left" w:pos="536"/>
          <w:tab w:val="left" w:pos="537"/>
        </w:tabs>
        <w:spacing w:before="162"/>
        <w:ind w:hanging="416"/>
      </w:pPr>
      <w:r>
        <w:t>This Bylaw shall be called “The Town-Aquatera Utility</w:t>
      </w:r>
      <w:r>
        <w:rPr>
          <w:spacing w:val="-29"/>
        </w:rPr>
        <w:t xml:space="preserve"> </w:t>
      </w:r>
      <w:r>
        <w:t>Bylaw”.</w:t>
      </w:r>
    </w:p>
    <w:p w14:paraId="46C6014D" w14:textId="77777777" w:rsidR="0051556B" w:rsidRDefault="00625AD5">
      <w:pPr>
        <w:pStyle w:val="Heading1"/>
        <w:spacing w:before="181"/>
        <w:ind w:left="120"/>
      </w:pPr>
      <w:r>
        <w:t>PART II – INTERPRETATION</w:t>
      </w:r>
    </w:p>
    <w:p w14:paraId="352CCAB4" w14:textId="77777777" w:rsidR="0051556B" w:rsidRDefault="00625AD5">
      <w:pPr>
        <w:pStyle w:val="ListParagraph"/>
        <w:numPr>
          <w:ilvl w:val="0"/>
          <w:numId w:val="11"/>
        </w:numPr>
        <w:tabs>
          <w:tab w:val="left" w:pos="841"/>
          <w:tab w:val="left" w:pos="842"/>
        </w:tabs>
        <w:ind w:left="841" w:hanging="721"/>
      </w:pPr>
      <w:r>
        <w:t>In this Bylaw unless the context specifically indicates</w:t>
      </w:r>
      <w:r>
        <w:rPr>
          <w:spacing w:val="-24"/>
        </w:rPr>
        <w:t xml:space="preserve"> </w:t>
      </w:r>
      <w:r>
        <w:t>otherwise:</w:t>
      </w:r>
    </w:p>
    <w:p w14:paraId="12692C2B" w14:textId="77777777" w:rsidR="0051556B" w:rsidRDefault="0051556B">
      <w:pPr>
        <w:pStyle w:val="BodyText"/>
        <w:spacing w:before="2"/>
        <w:ind w:firstLine="0"/>
        <w:rPr>
          <w:sz w:val="10"/>
        </w:rPr>
      </w:pPr>
    </w:p>
    <w:p w14:paraId="67D019C0" w14:textId="77777777" w:rsidR="0051556B" w:rsidRDefault="00625AD5">
      <w:pPr>
        <w:pStyle w:val="ListParagraph"/>
        <w:numPr>
          <w:ilvl w:val="1"/>
          <w:numId w:val="11"/>
        </w:numPr>
        <w:tabs>
          <w:tab w:val="left" w:pos="2280"/>
          <w:tab w:val="left" w:pos="2281"/>
        </w:tabs>
        <w:spacing w:before="56" w:line="259" w:lineRule="auto"/>
        <w:ind w:right="193"/>
        <w:jc w:val="left"/>
      </w:pPr>
      <w:r>
        <w:t>APPLICATION means the Application made by a Person for Utility Services in the manner prescribed by</w:t>
      </w:r>
      <w:r>
        <w:rPr>
          <w:spacing w:val="-6"/>
        </w:rPr>
        <w:t xml:space="preserve"> </w:t>
      </w:r>
      <w:r>
        <w:t>Aquatera.</w:t>
      </w:r>
    </w:p>
    <w:p w14:paraId="3578DA6E" w14:textId="77777777" w:rsidR="0051556B" w:rsidRDefault="00625AD5">
      <w:pPr>
        <w:pStyle w:val="ListParagraph"/>
        <w:numPr>
          <w:ilvl w:val="1"/>
          <w:numId w:val="11"/>
        </w:numPr>
        <w:tabs>
          <w:tab w:val="left" w:pos="2280"/>
          <w:tab w:val="left" w:pos="2281"/>
        </w:tabs>
        <w:spacing w:before="162"/>
        <w:jc w:val="left"/>
      </w:pPr>
      <w:r>
        <w:t>AQUATERA means Aquatera Utilities</w:t>
      </w:r>
      <w:r>
        <w:rPr>
          <w:spacing w:val="-7"/>
        </w:rPr>
        <w:t xml:space="preserve"> </w:t>
      </w:r>
      <w:r>
        <w:t>Inc.</w:t>
      </w:r>
    </w:p>
    <w:p w14:paraId="78607537" w14:textId="77777777" w:rsidR="0051556B" w:rsidRDefault="00625AD5">
      <w:pPr>
        <w:pStyle w:val="ListParagraph"/>
        <w:numPr>
          <w:ilvl w:val="1"/>
          <w:numId w:val="11"/>
        </w:numPr>
        <w:tabs>
          <w:tab w:val="left" w:pos="2280"/>
          <w:tab w:val="left" w:pos="2281"/>
        </w:tabs>
        <w:spacing w:line="259" w:lineRule="auto"/>
        <w:ind w:right="151"/>
        <w:jc w:val="left"/>
      </w:pPr>
      <w:r>
        <w:t>AQUATERA</w:t>
      </w:r>
      <w:r>
        <w:rPr>
          <w:spacing w:val="-11"/>
        </w:rPr>
        <w:t xml:space="preserve"> </w:t>
      </w:r>
      <w:r>
        <w:t>MANAGER</w:t>
      </w:r>
      <w:r>
        <w:rPr>
          <w:spacing w:val="-10"/>
        </w:rPr>
        <w:t xml:space="preserve"> </w:t>
      </w:r>
      <w:r>
        <w:t>means</w:t>
      </w:r>
      <w:r>
        <w:rPr>
          <w:spacing w:val="-5"/>
        </w:rPr>
        <w:t xml:space="preserve"> </w:t>
      </w:r>
      <w:r>
        <w:t>the</w:t>
      </w:r>
      <w:r>
        <w:rPr>
          <w:spacing w:val="-3"/>
        </w:rPr>
        <w:t xml:space="preserve"> </w:t>
      </w:r>
      <w:r>
        <w:t>Chief</w:t>
      </w:r>
      <w:r>
        <w:rPr>
          <w:spacing w:val="-6"/>
        </w:rPr>
        <w:t xml:space="preserve"> </w:t>
      </w:r>
      <w:r>
        <w:t>Executive</w:t>
      </w:r>
      <w:r>
        <w:rPr>
          <w:spacing w:val="-6"/>
        </w:rPr>
        <w:t xml:space="preserve"> </w:t>
      </w:r>
      <w:r>
        <w:t>Officer</w:t>
      </w:r>
      <w:r>
        <w:rPr>
          <w:spacing w:val="-5"/>
        </w:rPr>
        <w:t xml:space="preserve"> </w:t>
      </w:r>
      <w:r>
        <w:t>(CEO)</w:t>
      </w:r>
      <w:r>
        <w:rPr>
          <w:spacing w:val="-10"/>
        </w:rPr>
        <w:t xml:space="preserve"> </w:t>
      </w:r>
      <w:r>
        <w:t>of</w:t>
      </w:r>
      <w:r>
        <w:rPr>
          <w:spacing w:val="-6"/>
        </w:rPr>
        <w:t xml:space="preserve"> </w:t>
      </w:r>
      <w:r>
        <w:t>Aquatera</w:t>
      </w:r>
      <w:r>
        <w:rPr>
          <w:spacing w:val="-8"/>
        </w:rPr>
        <w:t xml:space="preserve"> </w:t>
      </w:r>
      <w:r>
        <w:t>from time to time, or the Person designated to act on his</w:t>
      </w:r>
      <w:r>
        <w:rPr>
          <w:spacing w:val="-26"/>
        </w:rPr>
        <w:t xml:space="preserve"> </w:t>
      </w:r>
      <w:r>
        <w:t>behalf.</w:t>
      </w:r>
    </w:p>
    <w:p w14:paraId="277DB538" w14:textId="77777777" w:rsidR="0051556B" w:rsidRDefault="00625AD5">
      <w:pPr>
        <w:pStyle w:val="ListParagraph"/>
        <w:numPr>
          <w:ilvl w:val="1"/>
          <w:numId w:val="11"/>
        </w:numPr>
        <w:tabs>
          <w:tab w:val="left" w:pos="2280"/>
          <w:tab w:val="left" w:pos="2281"/>
        </w:tabs>
        <w:spacing w:before="156" w:line="259" w:lineRule="auto"/>
        <w:ind w:right="108" w:hanging="1452"/>
        <w:jc w:val="both"/>
      </w:pPr>
      <w:r>
        <w:t>AQUATERA SERVICE means</w:t>
      </w:r>
      <w:r>
        <w:rPr>
          <w:spacing w:val="-37"/>
        </w:rPr>
        <w:t xml:space="preserve"> </w:t>
      </w:r>
      <w:r>
        <w:t>that portion of pipes owned by Aquatera and used or intended to be used for the supply of Water or collection of Wastewater, as the context</w:t>
      </w:r>
      <w:r>
        <w:rPr>
          <w:spacing w:val="-14"/>
        </w:rPr>
        <w:t xml:space="preserve"> </w:t>
      </w:r>
      <w:r>
        <w:t>may</w:t>
      </w:r>
      <w:r>
        <w:rPr>
          <w:spacing w:val="-9"/>
        </w:rPr>
        <w:t xml:space="preserve"> </w:t>
      </w:r>
      <w:r>
        <w:t>require,</w:t>
      </w:r>
      <w:r>
        <w:rPr>
          <w:spacing w:val="-10"/>
        </w:rPr>
        <w:t xml:space="preserve"> </w:t>
      </w:r>
      <w:r>
        <w:t>and</w:t>
      </w:r>
      <w:r>
        <w:rPr>
          <w:spacing w:val="-13"/>
        </w:rPr>
        <w:t xml:space="preserve"> </w:t>
      </w:r>
      <w:r>
        <w:t>in</w:t>
      </w:r>
      <w:r>
        <w:rPr>
          <w:spacing w:val="-19"/>
        </w:rPr>
        <w:t xml:space="preserve"> </w:t>
      </w:r>
      <w:r>
        <w:t>the</w:t>
      </w:r>
      <w:r>
        <w:rPr>
          <w:spacing w:val="-10"/>
        </w:rPr>
        <w:t xml:space="preserve"> </w:t>
      </w:r>
      <w:r>
        <w:t>case</w:t>
      </w:r>
      <w:r>
        <w:rPr>
          <w:spacing w:val="-15"/>
        </w:rPr>
        <w:t xml:space="preserve"> </w:t>
      </w:r>
      <w:r>
        <w:t>of</w:t>
      </w:r>
      <w:r>
        <w:rPr>
          <w:spacing w:val="-12"/>
        </w:rPr>
        <w:t xml:space="preserve"> </w:t>
      </w:r>
      <w:r>
        <w:t>a</w:t>
      </w:r>
      <w:r>
        <w:rPr>
          <w:spacing w:val="-15"/>
        </w:rPr>
        <w:t xml:space="preserve"> </w:t>
      </w:r>
      <w:r>
        <w:t>Water</w:t>
      </w:r>
      <w:r>
        <w:rPr>
          <w:spacing w:val="-13"/>
        </w:rPr>
        <w:t xml:space="preserve"> </w:t>
      </w:r>
      <w:r>
        <w:t>service,</w:t>
      </w:r>
      <w:r>
        <w:rPr>
          <w:spacing w:val="-14"/>
        </w:rPr>
        <w:t xml:space="preserve"> </w:t>
      </w:r>
      <w:r>
        <w:t>extending</w:t>
      </w:r>
      <w:r>
        <w:rPr>
          <w:spacing w:val="-13"/>
        </w:rPr>
        <w:t xml:space="preserve"> </w:t>
      </w:r>
      <w:r>
        <w:t>from</w:t>
      </w:r>
      <w:r>
        <w:rPr>
          <w:spacing w:val="-9"/>
        </w:rPr>
        <w:t xml:space="preserve"> </w:t>
      </w:r>
      <w:r>
        <w:t>the</w:t>
      </w:r>
      <w:r>
        <w:rPr>
          <w:spacing w:val="-10"/>
        </w:rPr>
        <w:t xml:space="preserve"> </w:t>
      </w:r>
      <w:r>
        <w:t>Water Main to the Service Valve, and in the case of a Sanitary Sewer Service, extending from the Sanitary Sewer Main to the Property</w:t>
      </w:r>
      <w:r>
        <w:rPr>
          <w:spacing w:val="-17"/>
        </w:rPr>
        <w:t xml:space="preserve"> </w:t>
      </w:r>
      <w:r>
        <w:t>line.</w:t>
      </w:r>
    </w:p>
    <w:p w14:paraId="1C9DF119" w14:textId="16D7E56F" w:rsidR="0051556B" w:rsidRDefault="00625AD5">
      <w:pPr>
        <w:pStyle w:val="ListParagraph"/>
        <w:numPr>
          <w:ilvl w:val="1"/>
          <w:numId w:val="11"/>
        </w:numPr>
        <w:tabs>
          <w:tab w:val="left" w:pos="2280"/>
          <w:tab w:val="left" w:pos="2281"/>
        </w:tabs>
        <w:spacing w:before="161"/>
        <w:ind w:hanging="1452"/>
        <w:jc w:val="left"/>
      </w:pPr>
      <w:r>
        <w:t>BYLAW means this Town of Wembley Bylaw</w:t>
      </w:r>
      <w:r>
        <w:rPr>
          <w:spacing w:val="-25"/>
        </w:rPr>
        <w:t xml:space="preserve"> </w:t>
      </w:r>
      <w:r w:rsidR="00BB2F54">
        <w:t>722</w:t>
      </w:r>
      <w:r>
        <w:t>.</w:t>
      </w:r>
    </w:p>
    <w:p w14:paraId="7237180E" w14:textId="77777777" w:rsidR="0051556B" w:rsidRDefault="00625AD5">
      <w:pPr>
        <w:pStyle w:val="ListParagraph"/>
        <w:numPr>
          <w:ilvl w:val="1"/>
          <w:numId w:val="11"/>
        </w:numPr>
        <w:tabs>
          <w:tab w:val="left" w:pos="2280"/>
          <w:tab w:val="left" w:pos="2281"/>
        </w:tabs>
        <w:spacing w:before="178"/>
        <w:jc w:val="left"/>
      </w:pPr>
      <w:r>
        <w:t>CHARGE means an amount assessed by Aquatera to a</w:t>
      </w:r>
      <w:r>
        <w:rPr>
          <w:spacing w:val="-30"/>
        </w:rPr>
        <w:t xml:space="preserve"> </w:t>
      </w:r>
      <w:r>
        <w:t>Consumer.</w:t>
      </w:r>
    </w:p>
    <w:p w14:paraId="46A2D855" w14:textId="77777777" w:rsidR="0051556B" w:rsidRDefault="0051556B">
      <w:pPr>
        <w:pStyle w:val="BodyText"/>
        <w:spacing w:before="10"/>
        <w:ind w:firstLine="0"/>
        <w:rPr>
          <w:sz w:val="19"/>
        </w:rPr>
      </w:pPr>
    </w:p>
    <w:p w14:paraId="70520978" w14:textId="77777777" w:rsidR="0051556B" w:rsidRDefault="00625AD5">
      <w:pPr>
        <w:pStyle w:val="BodyText"/>
        <w:spacing w:before="56"/>
        <w:ind w:right="121" w:firstLine="0"/>
        <w:jc w:val="right"/>
      </w:pPr>
      <w:r>
        <w:t>1</w:t>
      </w:r>
    </w:p>
    <w:p w14:paraId="16424392" w14:textId="77777777" w:rsidR="0051556B" w:rsidRDefault="0051556B">
      <w:pPr>
        <w:jc w:val="right"/>
        <w:sectPr w:rsidR="0051556B">
          <w:type w:val="continuous"/>
          <w:pgSz w:w="12250" w:h="15850"/>
          <w:pgMar w:top="1240" w:right="1320" w:bottom="280" w:left="1320" w:header="720" w:footer="720" w:gutter="0"/>
          <w:cols w:space="720"/>
        </w:sectPr>
      </w:pPr>
    </w:p>
    <w:p w14:paraId="0726FF00" w14:textId="77777777" w:rsidR="0051556B" w:rsidRDefault="0051556B">
      <w:pPr>
        <w:pStyle w:val="BodyText"/>
        <w:spacing w:before="7"/>
        <w:ind w:firstLine="0"/>
        <w:rPr>
          <w:sz w:val="17"/>
        </w:rPr>
      </w:pPr>
    </w:p>
    <w:p w14:paraId="7E1156FF" w14:textId="77777777" w:rsidR="0051556B" w:rsidRDefault="00625AD5">
      <w:pPr>
        <w:pStyle w:val="ListParagraph"/>
        <w:numPr>
          <w:ilvl w:val="1"/>
          <w:numId w:val="11"/>
        </w:numPr>
        <w:tabs>
          <w:tab w:val="left" w:pos="2280"/>
          <w:tab w:val="left" w:pos="2281"/>
        </w:tabs>
        <w:spacing w:before="57" w:line="256" w:lineRule="auto"/>
        <w:ind w:right="109"/>
        <w:jc w:val="both"/>
      </w:pPr>
      <w:r>
        <w:t>CONSTRUCTION MANUAL means the Standard Specifications for Construction of Municipal</w:t>
      </w:r>
      <w:r>
        <w:rPr>
          <w:spacing w:val="-2"/>
        </w:rPr>
        <w:t xml:space="preserve"> </w:t>
      </w:r>
      <w:r>
        <w:t>Improvements</w:t>
      </w:r>
      <w:r>
        <w:rPr>
          <w:spacing w:val="-3"/>
        </w:rPr>
        <w:t xml:space="preserve"> </w:t>
      </w:r>
      <w:r>
        <w:t>as</w:t>
      </w:r>
      <w:r>
        <w:rPr>
          <w:spacing w:val="-1"/>
        </w:rPr>
        <w:t xml:space="preserve"> </w:t>
      </w:r>
      <w:r>
        <w:t>revised</w:t>
      </w:r>
      <w:r>
        <w:rPr>
          <w:spacing w:val="-2"/>
        </w:rPr>
        <w:t xml:space="preserve"> </w:t>
      </w:r>
      <w:r>
        <w:t>from</w:t>
      </w:r>
      <w:r>
        <w:rPr>
          <w:spacing w:val="-1"/>
        </w:rPr>
        <w:t xml:space="preserve"> </w:t>
      </w:r>
      <w:r>
        <w:t>time</w:t>
      </w:r>
      <w:r>
        <w:rPr>
          <w:spacing w:val="-3"/>
        </w:rPr>
        <w:t xml:space="preserve"> </w:t>
      </w:r>
      <w:r>
        <w:t>to</w:t>
      </w:r>
      <w:r>
        <w:rPr>
          <w:spacing w:val="-2"/>
        </w:rPr>
        <w:t xml:space="preserve"> </w:t>
      </w:r>
      <w:r>
        <w:t>time</w:t>
      </w:r>
      <w:r>
        <w:rPr>
          <w:spacing w:val="-4"/>
        </w:rPr>
        <w:t xml:space="preserve"> </w:t>
      </w:r>
      <w:r>
        <w:t>and</w:t>
      </w:r>
      <w:r>
        <w:rPr>
          <w:spacing w:val="-2"/>
        </w:rPr>
        <w:t xml:space="preserve"> </w:t>
      </w:r>
      <w:r>
        <w:t>adopted</w:t>
      </w:r>
      <w:r>
        <w:rPr>
          <w:spacing w:val="-4"/>
        </w:rPr>
        <w:t xml:space="preserve"> </w:t>
      </w:r>
      <w:r>
        <w:t>by</w:t>
      </w:r>
      <w:r>
        <w:rPr>
          <w:spacing w:val="-27"/>
        </w:rPr>
        <w:t xml:space="preserve"> </w:t>
      </w:r>
      <w:r>
        <w:t>Aquatera.</w:t>
      </w:r>
    </w:p>
    <w:p w14:paraId="7A437715" w14:textId="77777777" w:rsidR="0051556B" w:rsidRDefault="00625AD5">
      <w:pPr>
        <w:pStyle w:val="ListParagraph"/>
        <w:numPr>
          <w:ilvl w:val="1"/>
          <w:numId w:val="11"/>
        </w:numPr>
        <w:tabs>
          <w:tab w:val="left" w:pos="2280"/>
          <w:tab w:val="left" w:pos="2281"/>
        </w:tabs>
        <w:spacing w:before="162" w:line="259" w:lineRule="auto"/>
        <w:ind w:right="112"/>
        <w:jc w:val="both"/>
      </w:pPr>
      <w:r>
        <w:t>CONSUMER means any Person who receives Aquatera Services, and where the context requires, includes any Person who applies for Utility</w:t>
      </w:r>
      <w:r>
        <w:rPr>
          <w:spacing w:val="-26"/>
        </w:rPr>
        <w:t xml:space="preserve"> </w:t>
      </w:r>
      <w:r>
        <w:t>Services.</w:t>
      </w:r>
    </w:p>
    <w:p w14:paraId="093C69FA" w14:textId="77777777" w:rsidR="0051556B" w:rsidRDefault="00625AD5">
      <w:pPr>
        <w:pStyle w:val="ListParagraph"/>
        <w:numPr>
          <w:ilvl w:val="1"/>
          <w:numId w:val="11"/>
        </w:numPr>
        <w:tabs>
          <w:tab w:val="left" w:pos="2280"/>
          <w:tab w:val="left" w:pos="2281"/>
        </w:tabs>
        <w:spacing w:before="161"/>
        <w:jc w:val="left"/>
      </w:pPr>
      <w:r>
        <w:t>COUNCIL means the duly elected Council of the Town of</w:t>
      </w:r>
      <w:r>
        <w:rPr>
          <w:spacing w:val="-38"/>
        </w:rPr>
        <w:t xml:space="preserve"> </w:t>
      </w:r>
      <w:r>
        <w:t>Wembley.</w:t>
      </w:r>
    </w:p>
    <w:p w14:paraId="6DBA4D58" w14:textId="77777777" w:rsidR="0051556B" w:rsidRDefault="00625AD5">
      <w:pPr>
        <w:pStyle w:val="ListParagraph"/>
        <w:numPr>
          <w:ilvl w:val="1"/>
          <w:numId w:val="11"/>
        </w:numPr>
        <w:tabs>
          <w:tab w:val="left" w:pos="2280"/>
          <w:tab w:val="left" w:pos="2281"/>
        </w:tabs>
        <w:spacing w:before="181" w:line="259" w:lineRule="auto"/>
        <w:ind w:right="102"/>
        <w:jc w:val="both"/>
      </w:pPr>
      <w:r>
        <w:t>DESIGN MANUAL means the Standard Guidelines for Design and Development</w:t>
      </w:r>
      <w:r>
        <w:rPr>
          <w:spacing w:val="-27"/>
        </w:rPr>
        <w:t xml:space="preserve"> </w:t>
      </w:r>
      <w:r>
        <w:t>of Municipal</w:t>
      </w:r>
      <w:r>
        <w:rPr>
          <w:spacing w:val="-2"/>
        </w:rPr>
        <w:t xml:space="preserve"> </w:t>
      </w:r>
      <w:r>
        <w:t>Improvements</w:t>
      </w:r>
      <w:r>
        <w:rPr>
          <w:spacing w:val="-3"/>
        </w:rPr>
        <w:t xml:space="preserve"> </w:t>
      </w:r>
      <w:r>
        <w:t>as</w:t>
      </w:r>
      <w:r>
        <w:rPr>
          <w:spacing w:val="-1"/>
        </w:rPr>
        <w:t xml:space="preserve"> </w:t>
      </w:r>
      <w:r>
        <w:t>revised</w:t>
      </w:r>
      <w:r>
        <w:rPr>
          <w:spacing w:val="-1"/>
        </w:rPr>
        <w:t xml:space="preserve"> </w:t>
      </w:r>
      <w:r>
        <w:t>from</w:t>
      </w:r>
      <w:r>
        <w:rPr>
          <w:spacing w:val="-1"/>
        </w:rPr>
        <w:t xml:space="preserve"> </w:t>
      </w:r>
      <w:r>
        <w:t>time</w:t>
      </w:r>
      <w:r>
        <w:rPr>
          <w:spacing w:val="-3"/>
        </w:rPr>
        <w:t xml:space="preserve"> </w:t>
      </w:r>
      <w:r>
        <w:t>to</w:t>
      </w:r>
      <w:r>
        <w:rPr>
          <w:spacing w:val="-3"/>
        </w:rPr>
        <w:t xml:space="preserve"> </w:t>
      </w:r>
      <w:r>
        <w:t>time</w:t>
      </w:r>
      <w:r>
        <w:rPr>
          <w:spacing w:val="-3"/>
        </w:rPr>
        <w:t xml:space="preserve"> </w:t>
      </w:r>
      <w:r>
        <w:t>and</w:t>
      </w:r>
      <w:r>
        <w:rPr>
          <w:spacing w:val="-2"/>
        </w:rPr>
        <w:t xml:space="preserve"> </w:t>
      </w:r>
      <w:r>
        <w:t>adopted</w:t>
      </w:r>
      <w:r>
        <w:rPr>
          <w:spacing w:val="-4"/>
        </w:rPr>
        <w:t xml:space="preserve"> </w:t>
      </w:r>
      <w:r>
        <w:t>by</w:t>
      </w:r>
      <w:r>
        <w:rPr>
          <w:spacing w:val="-27"/>
        </w:rPr>
        <w:t xml:space="preserve"> </w:t>
      </w:r>
      <w:r>
        <w:t>Aquatera.</w:t>
      </w:r>
    </w:p>
    <w:p w14:paraId="1F362BA5" w14:textId="77777777" w:rsidR="0051556B" w:rsidRDefault="00625AD5">
      <w:pPr>
        <w:pStyle w:val="ListParagraph"/>
        <w:numPr>
          <w:ilvl w:val="1"/>
          <w:numId w:val="11"/>
        </w:numPr>
        <w:tabs>
          <w:tab w:val="left" w:pos="2280"/>
          <w:tab w:val="left" w:pos="2281"/>
        </w:tabs>
        <w:spacing w:before="156" w:line="259" w:lineRule="auto"/>
        <w:ind w:right="106"/>
        <w:jc w:val="both"/>
      </w:pPr>
      <w:r>
        <w:t>FORCE</w:t>
      </w:r>
      <w:r>
        <w:rPr>
          <w:spacing w:val="-8"/>
        </w:rPr>
        <w:t xml:space="preserve"> </w:t>
      </w:r>
      <w:r>
        <w:t>MAJEURE</w:t>
      </w:r>
      <w:r>
        <w:rPr>
          <w:spacing w:val="-7"/>
        </w:rPr>
        <w:t xml:space="preserve"> </w:t>
      </w:r>
      <w:r>
        <w:t>means</w:t>
      </w:r>
      <w:r>
        <w:rPr>
          <w:spacing w:val="-6"/>
        </w:rPr>
        <w:t xml:space="preserve"> </w:t>
      </w:r>
      <w:r>
        <w:t>events</w:t>
      </w:r>
      <w:r>
        <w:rPr>
          <w:spacing w:val="-3"/>
        </w:rPr>
        <w:t xml:space="preserve"> </w:t>
      </w:r>
      <w:r>
        <w:t>arising</w:t>
      </w:r>
      <w:r>
        <w:rPr>
          <w:spacing w:val="-8"/>
        </w:rPr>
        <w:t xml:space="preserve"> </w:t>
      </w:r>
      <w:r>
        <w:t>from</w:t>
      </w:r>
      <w:r>
        <w:rPr>
          <w:spacing w:val="-5"/>
        </w:rPr>
        <w:t xml:space="preserve"> </w:t>
      </w:r>
      <w:r>
        <w:t>acts</w:t>
      </w:r>
      <w:r>
        <w:rPr>
          <w:spacing w:val="-7"/>
        </w:rPr>
        <w:t xml:space="preserve"> </w:t>
      </w:r>
      <w:r>
        <w:t>of</w:t>
      </w:r>
      <w:r>
        <w:rPr>
          <w:spacing w:val="-7"/>
        </w:rPr>
        <w:t xml:space="preserve"> </w:t>
      </w:r>
      <w:r>
        <w:t>God,</w:t>
      </w:r>
      <w:r>
        <w:rPr>
          <w:spacing w:val="-3"/>
        </w:rPr>
        <w:t xml:space="preserve"> </w:t>
      </w:r>
      <w:r>
        <w:t>strikes,</w:t>
      </w:r>
      <w:r>
        <w:rPr>
          <w:spacing w:val="-4"/>
        </w:rPr>
        <w:t xml:space="preserve"> </w:t>
      </w:r>
      <w:r>
        <w:t>lockout,</w:t>
      </w:r>
      <w:r>
        <w:rPr>
          <w:spacing w:val="-9"/>
        </w:rPr>
        <w:t xml:space="preserve"> </w:t>
      </w:r>
      <w:r>
        <w:t>or</w:t>
      </w:r>
      <w:r>
        <w:rPr>
          <w:spacing w:val="-8"/>
        </w:rPr>
        <w:t xml:space="preserve"> </w:t>
      </w:r>
      <w:r>
        <w:t>other industrial disturbances, acts of public enemy, acts of the Queen’s enemies, wars, blockades, insurrections, riots, epidemics, landslides, lightning, floods, earthquakes, explosions, fires, civil disturbance, mechanical breakdowns, intervention</w:t>
      </w:r>
      <w:r>
        <w:rPr>
          <w:spacing w:val="-10"/>
        </w:rPr>
        <w:t xml:space="preserve"> </w:t>
      </w:r>
      <w:r>
        <w:t>of</w:t>
      </w:r>
      <w:r>
        <w:rPr>
          <w:spacing w:val="-5"/>
        </w:rPr>
        <w:t xml:space="preserve"> </w:t>
      </w:r>
      <w:r>
        <w:t>Federal,</w:t>
      </w:r>
      <w:r>
        <w:rPr>
          <w:spacing w:val="-10"/>
        </w:rPr>
        <w:t xml:space="preserve"> </w:t>
      </w:r>
      <w:r>
        <w:t>Provincial,</w:t>
      </w:r>
      <w:r>
        <w:rPr>
          <w:spacing w:val="-5"/>
        </w:rPr>
        <w:t xml:space="preserve"> </w:t>
      </w:r>
      <w:r>
        <w:t>or</w:t>
      </w:r>
      <w:r>
        <w:rPr>
          <w:spacing w:val="-10"/>
        </w:rPr>
        <w:t xml:space="preserve"> </w:t>
      </w:r>
      <w:r>
        <w:t>Municipal</w:t>
      </w:r>
      <w:r>
        <w:rPr>
          <w:spacing w:val="-5"/>
        </w:rPr>
        <w:t xml:space="preserve"> </w:t>
      </w:r>
      <w:r>
        <w:t>government,</w:t>
      </w:r>
      <w:r>
        <w:rPr>
          <w:spacing w:val="-11"/>
        </w:rPr>
        <w:t xml:space="preserve"> </w:t>
      </w:r>
      <w:r>
        <w:t>or</w:t>
      </w:r>
      <w:r>
        <w:rPr>
          <w:spacing w:val="-4"/>
        </w:rPr>
        <w:t xml:space="preserve"> </w:t>
      </w:r>
      <w:r>
        <w:t>from</w:t>
      </w:r>
      <w:r>
        <w:rPr>
          <w:spacing w:val="-3"/>
        </w:rPr>
        <w:t xml:space="preserve"> </w:t>
      </w:r>
      <w:r>
        <w:t>any</w:t>
      </w:r>
      <w:r>
        <w:rPr>
          <w:spacing w:val="-5"/>
        </w:rPr>
        <w:t xml:space="preserve"> </w:t>
      </w:r>
      <w:r>
        <w:t>of</w:t>
      </w:r>
      <w:r>
        <w:rPr>
          <w:spacing w:val="-7"/>
        </w:rPr>
        <w:t xml:space="preserve"> </w:t>
      </w:r>
      <w:r>
        <w:t>their agencies or boards, the order or direction of any court, and any other causes whether of the kind herein enumerated or otherwise, not within the reasonable control of Aquatera and which by the exercise of reasonable diligence and at a reasonable cost Aquatera is unable to prevent or</w:t>
      </w:r>
      <w:r>
        <w:rPr>
          <w:spacing w:val="-21"/>
        </w:rPr>
        <w:t xml:space="preserve"> </w:t>
      </w:r>
      <w:r>
        <w:t>overcome.</w:t>
      </w:r>
    </w:p>
    <w:p w14:paraId="7C352A63" w14:textId="77777777" w:rsidR="0051556B" w:rsidRDefault="00625AD5">
      <w:pPr>
        <w:pStyle w:val="ListParagraph"/>
        <w:numPr>
          <w:ilvl w:val="1"/>
          <w:numId w:val="11"/>
        </w:numPr>
        <w:tabs>
          <w:tab w:val="left" w:pos="2280"/>
          <w:tab w:val="left" w:pos="2281"/>
        </w:tabs>
        <w:spacing w:before="160" w:line="259" w:lineRule="auto"/>
        <w:ind w:right="110"/>
        <w:jc w:val="both"/>
      </w:pPr>
      <w:r>
        <w:t>IRRIGATION means the distribution of Water to the surface or sub-surface of lawns, gardens, and other areas situated outside buildings by pipes, hoses, sprinklers or any other</w:t>
      </w:r>
      <w:r>
        <w:rPr>
          <w:spacing w:val="-14"/>
        </w:rPr>
        <w:t xml:space="preserve"> </w:t>
      </w:r>
      <w:r>
        <w:t>method.</w:t>
      </w:r>
    </w:p>
    <w:p w14:paraId="1EA802D1" w14:textId="77777777" w:rsidR="0051556B" w:rsidRDefault="00625AD5">
      <w:pPr>
        <w:pStyle w:val="ListParagraph"/>
        <w:numPr>
          <w:ilvl w:val="1"/>
          <w:numId w:val="11"/>
        </w:numPr>
        <w:tabs>
          <w:tab w:val="left" w:pos="2280"/>
          <w:tab w:val="left" w:pos="2281"/>
        </w:tabs>
        <w:spacing w:before="160" w:line="254" w:lineRule="auto"/>
        <w:ind w:right="111"/>
        <w:jc w:val="both"/>
      </w:pPr>
      <w:r>
        <w:t>IRRIGATION CONSUMER means a Consumer with a separate Meter used only for Irrigation.</w:t>
      </w:r>
    </w:p>
    <w:p w14:paraId="2E80C04D" w14:textId="77777777" w:rsidR="0051556B" w:rsidRDefault="00625AD5">
      <w:pPr>
        <w:pStyle w:val="ListParagraph"/>
        <w:numPr>
          <w:ilvl w:val="1"/>
          <w:numId w:val="11"/>
        </w:numPr>
        <w:tabs>
          <w:tab w:val="left" w:pos="2280"/>
          <w:tab w:val="left" w:pos="2281"/>
        </w:tabs>
        <w:spacing w:before="165"/>
        <w:jc w:val="left"/>
      </w:pPr>
      <w:r>
        <w:t xml:space="preserve">LOT means a Lot as defined in the </w:t>
      </w:r>
      <w:r>
        <w:rPr>
          <w:i/>
        </w:rPr>
        <w:t>Municipal Government Act</w:t>
      </w:r>
      <w:r>
        <w:rPr>
          <w:i/>
          <w:spacing w:val="-29"/>
        </w:rPr>
        <w:t xml:space="preserve"> </w:t>
      </w:r>
      <w:r>
        <w:t>(Alberta).</w:t>
      </w:r>
    </w:p>
    <w:p w14:paraId="1C5E228A" w14:textId="77777777" w:rsidR="0051556B" w:rsidRDefault="00625AD5">
      <w:pPr>
        <w:pStyle w:val="ListParagraph"/>
        <w:numPr>
          <w:ilvl w:val="1"/>
          <w:numId w:val="11"/>
        </w:numPr>
        <w:tabs>
          <w:tab w:val="left" w:pos="2280"/>
          <w:tab w:val="left" w:pos="2281"/>
        </w:tabs>
        <w:spacing w:line="259" w:lineRule="auto"/>
        <w:ind w:right="108"/>
        <w:jc w:val="both"/>
      </w:pPr>
      <w:r>
        <w:t>METER</w:t>
      </w:r>
      <w:r>
        <w:rPr>
          <w:spacing w:val="-4"/>
        </w:rPr>
        <w:t xml:space="preserve"> </w:t>
      </w:r>
      <w:r>
        <w:t>means</w:t>
      </w:r>
      <w:r>
        <w:rPr>
          <w:spacing w:val="-5"/>
        </w:rPr>
        <w:t xml:space="preserve"> </w:t>
      </w:r>
      <w:r>
        <w:t>any</w:t>
      </w:r>
      <w:r>
        <w:rPr>
          <w:spacing w:val="-1"/>
        </w:rPr>
        <w:t xml:space="preserve"> </w:t>
      </w:r>
      <w:r>
        <w:t>device</w:t>
      </w:r>
      <w:r>
        <w:rPr>
          <w:spacing w:val="-3"/>
        </w:rPr>
        <w:t xml:space="preserve"> </w:t>
      </w:r>
      <w:r>
        <w:t>supplied,</w:t>
      </w:r>
      <w:r>
        <w:rPr>
          <w:spacing w:val="-5"/>
        </w:rPr>
        <w:t xml:space="preserve"> </w:t>
      </w:r>
      <w:r>
        <w:t>used</w:t>
      </w:r>
      <w:r>
        <w:rPr>
          <w:spacing w:val="-6"/>
        </w:rPr>
        <w:t xml:space="preserve"> </w:t>
      </w:r>
      <w:r>
        <w:t>and</w:t>
      </w:r>
      <w:r>
        <w:rPr>
          <w:spacing w:val="-3"/>
        </w:rPr>
        <w:t xml:space="preserve"> </w:t>
      </w:r>
      <w:r>
        <w:t>owned</w:t>
      </w:r>
      <w:r>
        <w:rPr>
          <w:spacing w:val="-8"/>
        </w:rPr>
        <w:t xml:space="preserve"> </w:t>
      </w:r>
      <w:r>
        <w:t>by</w:t>
      </w:r>
      <w:r>
        <w:rPr>
          <w:spacing w:val="-2"/>
        </w:rPr>
        <w:t xml:space="preserve"> </w:t>
      </w:r>
      <w:r>
        <w:t>Aquatera</w:t>
      </w:r>
      <w:r>
        <w:rPr>
          <w:spacing w:val="-5"/>
        </w:rPr>
        <w:t xml:space="preserve"> </w:t>
      </w:r>
      <w:r>
        <w:t>for</w:t>
      </w:r>
      <w:r>
        <w:rPr>
          <w:spacing w:val="-5"/>
        </w:rPr>
        <w:t xml:space="preserve"> </w:t>
      </w:r>
      <w:r>
        <w:t>the</w:t>
      </w:r>
      <w:r>
        <w:rPr>
          <w:spacing w:val="-3"/>
        </w:rPr>
        <w:t xml:space="preserve"> </w:t>
      </w:r>
      <w:r>
        <w:t>purpose of measuring the volume of Water consumed on a</w:t>
      </w:r>
      <w:r>
        <w:rPr>
          <w:spacing w:val="-24"/>
        </w:rPr>
        <w:t xml:space="preserve"> </w:t>
      </w:r>
      <w:r>
        <w:t>Property.</w:t>
      </w:r>
    </w:p>
    <w:p w14:paraId="625FD66E" w14:textId="77777777" w:rsidR="0051556B" w:rsidRDefault="00625AD5">
      <w:pPr>
        <w:pStyle w:val="ListParagraph"/>
        <w:numPr>
          <w:ilvl w:val="1"/>
          <w:numId w:val="11"/>
        </w:numPr>
        <w:tabs>
          <w:tab w:val="left" w:pos="2246"/>
          <w:tab w:val="left" w:pos="2247"/>
        </w:tabs>
        <w:spacing w:before="159" w:line="256" w:lineRule="auto"/>
        <w:ind w:left="2246" w:right="113" w:hanging="1406"/>
        <w:jc w:val="both"/>
      </w:pPr>
      <w:r>
        <w:t>MUNICIPAL TAG means a ticket alleging an offence issued pursuant to the authority of a bylaw of the</w:t>
      </w:r>
      <w:r>
        <w:rPr>
          <w:spacing w:val="-13"/>
        </w:rPr>
        <w:t xml:space="preserve"> </w:t>
      </w:r>
      <w:r>
        <w:t>Town.</w:t>
      </w:r>
    </w:p>
    <w:p w14:paraId="11B2330C" w14:textId="77777777" w:rsidR="0051556B" w:rsidRDefault="00625AD5">
      <w:pPr>
        <w:pStyle w:val="ListParagraph"/>
        <w:numPr>
          <w:ilvl w:val="1"/>
          <w:numId w:val="11"/>
        </w:numPr>
        <w:tabs>
          <w:tab w:val="left" w:pos="2280"/>
          <w:tab w:val="left" w:pos="2281"/>
        </w:tabs>
        <w:spacing w:before="165" w:line="254" w:lineRule="auto"/>
        <w:ind w:right="105"/>
        <w:jc w:val="both"/>
      </w:pPr>
      <w:r>
        <w:t>NON-RESIDENTIAL CONSUMER means any Consumer who is not a Residential Consumer.</w:t>
      </w:r>
    </w:p>
    <w:p w14:paraId="7C5D1B36" w14:textId="77777777" w:rsidR="0051556B" w:rsidRDefault="00625AD5">
      <w:pPr>
        <w:pStyle w:val="ListParagraph"/>
        <w:numPr>
          <w:ilvl w:val="1"/>
          <w:numId w:val="11"/>
        </w:numPr>
        <w:tabs>
          <w:tab w:val="left" w:pos="2280"/>
          <w:tab w:val="left" w:pos="2281"/>
        </w:tabs>
        <w:spacing w:before="165" w:line="259" w:lineRule="auto"/>
        <w:ind w:right="111" w:hanging="1452"/>
        <w:jc w:val="both"/>
      </w:pPr>
      <w:r>
        <w:t>OCCUPANT</w:t>
      </w:r>
      <w:r>
        <w:rPr>
          <w:spacing w:val="-4"/>
        </w:rPr>
        <w:t xml:space="preserve"> </w:t>
      </w:r>
      <w:r>
        <w:t>means</w:t>
      </w:r>
      <w:r>
        <w:rPr>
          <w:spacing w:val="-3"/>
        </w:rPr>
        <w:t xml:space="preserve"> </w:t>
      </w:r>
      <w:r>
        <w:t>a</w:t>
      </w:r>
      <w:r>
        <w:rPr>
          <w:spacing w:val="-6"/>
        </w:rPr>
        <w:t xml:space="preserve"> </w:t>
      </w:r>
      <w:r>
        <w:t>Person</w:t>
      </w:r>
      <w:r>
        <w:rPr>
          <w:spacing w:val="-3"/>
        </w:rPr>
        <w:t xml:space="preserve"> </w:t>
      </w:r>
      <w:r>
        <w:t>that</w:t>
      </w:r>
      <w:r>
        <w:rPr>
          <w:spacing w:val="-3"/>
        </w:rPr>
        <w:t xml:space="preserve"> </w:t>
      </w:r>
      <w:r>
        <w:t>leases</w:t>
      </w:r>
      <w:r>
        <w:rPr>
          <w:spacing w:val="-6"/>
        </w:rPr>
        <w:t xml:space="preserve"> </w:t>
      </w:r>
      <w:r>
        <w:t>or</w:t>
      </w:r>
      <w:r>
        <w:rPr>
          <w:spacing w:val="-5"/>
        </w:rPr>
        <w:t xml:space="preserve"> </w:t>
      </w:r>
      <w:r>
        <w:t>occupies</w:t>
      </w:r>
      <w:r>
        <w:rPr>
          <w:spacing w:val="-3"/>
        </w:rPr>
        <w:t xml:space="preserve"> </w:t>
      </w:r>
      <w:r>
        <w:t>a</w:t>
      </w:r>
      <w:r>
        <w:rPr>
          <w:spacing w:val="-11"/>
        </w:rPr>
        <w:t xml:space="preserve"> </w:t>
      </w:r>
      <w:r>
        <w:t>Property</w:t>
      </w:r>
      <w:r>
        <w:rPr>
          <w:spacing w:val="-4"/>
        </w:rPr>
        <w:t xml:space="preserve"> </w:t>
      </w:r>
      <w:r>
        <w:t>to</w:t>
      </w:r>
      <w:r>
        <w:rPr>
          <w:spacing w:val="-1"/>
        </w:rPr>
        <w:t xml:space="preserve"> </w:t>
      </w:r>
      <w:r>
        <w:t>which</w:t>
      </w:r>
      <w:r>
        <w:rPr>
          <w:spacing w:val="-7"/>
        </w:rPr>
        <w:t xml:space="preserve"> </w:t>
      </w:r>
      <w:r>
        <w:t>Aquatera Services are</w:t>
      </w:r>
      <w:r>
        <w:rPr>
          <w:spacing w:val="-9"/>
        </w:rPr>
        <w:t xml:space="preserve"> </w:t>
      </w:r>
      <w:r>
        <w:t>provided.</w:t>
      </w:r>
    </w:p>
    <w:p w14:paraId="1AE9EE3D" w14:textId="77777777" w:rsidR="0051556B" w:rsidRDefault="00625AD5">
      <w:pPr>
        <w:pStyle w:val="ListParagraph"/>
        <w:numPr>
          <w:ilvl w:val="1"/>
          <w:numId w:val="11"/>
        </w:numPr>
        <w:tabs>
          <w:tab w:val="left" w:pos="2280"/>
          <w:tab w:val="left" w:pos="2281"/>
        </w:tabs>
        <w:spacing w:before="160" w:line="256" w:lineRule="auto"/>
        <w:ind w:right="107"/>
        <w:jc w:val="both"/>
      </w:pPr>
      <w:r>
        <w:t>OWNER means the Person</w:t>
      </w:r>
      <w:r>
        <w:rPr>
          <w:spacing w:val="-37"/>
        </w:rPr>
        <w:t xml:space="preserve"> </w:t>
      </w:r>
      <w:r>
        <w:t xml:space="preserve">registered as the Owner of a Property pursuant to the provisions of the </w:t>
      </w:r>
      <w:r>
        <w:rPr>
          <w:i/>
        </w:rPr>
        <w:t>Land Titles Act</w:t>
      </w:r>
      <w:r>
        <w:rPr>
          <w:i/>
          <w:spacing w:val="-17"/>
        </w:rPr>
        <w:t xml:space="preserve"> </w:t>
      </w:r>
      <w:r>
        <w:t>(Alberta).</w:t>
      </w:r>
    </w:p>
    <w:p w14:paraId="1B656B4F" w14:textId="77777777" w:rsidR="0051556B" w:rsidRDefault="00625AD5">
      <w:pPr>
        <w:pStyle w:val="ListParagraph"/>
        <w:numPr>
          <w:ilvl w:val="1"/>
          <w:numId w:val="11"/>
        </w:numPr>
        <w:tabs>
          <w:tab w:val="left" w:pos="2280"/>
          <w:tab w:val="left" w:pos="2281"/>
        </w:tabs>
        <w:spacing w:before="162" w:line="259" w:lineRule="auto"/>
        <w:ind w:right="109"/>
        <w:jc w:val="both"/>
      </w:pPr>
      <w:r>
        <w:t>PEACE</w:t>
      </w:r>
      <w:r>
        <w:rPr>
          <w:spacing w:val="-5"/>
        </w:rPr>
        <w:t xml:space="preserve"> </w:t>
      </w:r>
      <w:r>
        <w:t>OFFICER</w:t>
      </w:r>
      <w:r>
        <w:rPr>
          <w:spacing w:val="-5"/>
        </w:rPr>
        <w:t xml:space="preserve"> </w:t>
      </w:r>
      <w:r>
        <w:t>means</w:t>
      </w:r>
      <w:r>
        <w:rPr>
          <w:spacing w:val="-3"/>
        </w:rPr>
        <w:t xml:space="preserve"> </w:t>
      </w:r>
      <w:r>
        <w:t>a</w:t>
      </w:r>
      <w:r>
        <w:rPr>
          <w:spacing w:val="-5"/>
        </w:rPr>
        <w:t xml:space="preserve"> </w:t>
      </w:r>
      <w:r>
        <w:t>member</w:t>
      </w:r>
      <w:r>
        <w:rPr>
          <w:spacing w:val="-8"/>
        </w:rPr>
        <w:t xml:space="preserve"> </w:t>
      </w:r>
      <w:r>
        <w:t>of</w:t>
      </w:r>
      <w:r>
        <w:rPr>
          <w:spacing w:val="-5"/>
        </w:rPr>
        <w:t xml:space="preserve"> </w:t>
      </w:r>
      <w:r>
        <w:t>the</w:t>
      </w:r>
      <w:r>
        <w:rPr>
          <w:spacing w:val="-3"/>
        </w:rPr>
        <w:t xml:space="preserve"> </w:t>
      </w:r>
      <w:r>
        <w:t>Royal</w:t>
      </w:r>
      <w:r>
        <w:rPr>
          <w:spacing w:val="-1"/>
        </w:rPr>
        <w:t xml:space="preserve"> </w:t>
      </w:r>
      <w:r>
        <w:t>Canadian</w:t>
      </w:r>
      <w:r>
        <w:rPr>
          <w:spacing w:val="-2"/>
        </w:rPr>
        <w:t xml:space="preserve"> </w:t>
      </w:r>
      <w:r>
        <w:t>Mounted</w:t>
      </w:r>
      <w:r>
        <w:rPr>
          <w:spacing w:val="-5"/>
        </w:rPr>
        <w:t xml:space="preserve"> </w:t>
      </w:r>
      <w:r>
        <w:t>Police, a</w:t>
      </w:r>
      <w:r>
        <w:rPr>
          <w:spacing w:val="-5"/>
        </w:rPr>
        <w:t xml:space="preserve"> </w:t>
      </w:r>
      <w:r>
        <w:t xml:space="preserve">Peace Officer appointed pursuant to the </w:t>
      </w:r>
      <w:r>
        <w:rPr>
          <w:i/>
        </w:rPr>
        <w:t>Peace Officer Act</w:t>
      </w:r>
      <w:r>
        <w:t>, or a Bylaw Enforcement Officer.</w:t>
      </w:r>
    </w:p>
    <w:p w14:paraId="1CD284AD" w14:textId="77777777" w:rsidR="0051556B" w:rsidRDefault="0051556B">
      <w:pPr>
        <w:spacing w:line="259" w:lineRule="auto"/>
        <w:jc w:val="both"/>
        <w:sectPr w:rsidR="0051556B">
          <w:headerReference w:type="default" r:id="rId8"/>
          <w:footerReference w:type="default" r:id="rId9"/>
          <w:pgSz w:w="12250" w:h="15850"/>
          <w:pgMar w:top="1460" w:right="1320" w:bottom="1080" w:left="1320" w:header="753" w:footer="895" w:gutter="0"/>
          <w:pgNumType w:start="2"/>
          <w:cols w:space="720"/>
        </w:sectPr>
      </w:pPr>
    </w:p>
    <w:p w14:paraId="5338A58E" w14:textId="77777777" w:rsidR="0051556B" w:rsidRDefault="0051556B">
      <w:pPr>
        <w:pStyle w:val="BodyText"/>
        <w:spacing w:before="4"/>
        <w:ind w:firstLine="0"/>
        <w:rPr>
          <w:sz w:val="9"/>
        </w:rPr>
      </w:pPr>
    </w:p>
    <w:p w14:paraId="3F342814" w14:textId="77777777" w:rsidR="0051556B" w:rsidRDefault="00625AD5">
      <w:pPr>
        <w:pStyle w:val="ListParagraph"/>
        <w:numPr>
          <w:ilvl w:val="1"/>
          <w:numId w:val="11"/>
        </w:numPr>
        <w:tabs>
          <w:tab w:val="left" w:pos="1846"/>
          <w:tab w:val="left" w:pos="1847"/>
        </w:tabs>
        <w:spacing w:before="56" w:line="259" w:lineRule="auto"/>
        <w:ind w:left="1846" w:right="105" w:hanging="1418"/>
        <w:jc w:val="both"/>
      </w:pPr>
      <w:r>
        <w:t>PERSON includes any individual, partnership, firm, corporation, municipality, association, society, political, or other group, and the heirs, executors, administrators, or other legal representatives of a Person to whom the context can</w:t>
      </w:r>
      <w:r>
        <w:rPr>
          <w:spacing w:val="-12"/>
        </w:rPr>
        <w:t xml:space="preserve"> </w:t>
      </w:r>
      <w:r>
        <w:t>apply</w:t>
      </w:r>
      <w:r>
        <w:rPr>
          <w:spacing w:val="-12"/>
        </w:rPr>
        <w:t xml:space="preserve"> </w:t>
      </w:r>
      <w:r>
        <w:t>according</w:t>
      </w:r>
      <w:r>
        <w:rPr>
          <w:spacing w:val="-16"/>
        </w:rPr>
        <w:t xml:space="preserve"> </w:t>
      </w:r>
      <w:r>
        <w:t>to</w:t>
      </w:r>
      <w:r>
        <w:rPr>
          <w:spacing w:val="-9"/>
        </w:rPr>
        <w:t xml:space="preserve"> </w:t>
      </w:r>
      <w:r>
        <w:t>law</w:t>
      </w:r>
      <w:r>
        <w:rPr>
          <w:spacing w:val="-20"/>
        </w:rPr>
        <w:t xml:space="preserve"> </w:t>
      </w:r>
      <w:r>
        <w:t>unless</w:t>
      </w:r>
      <w:r>
        <w:rPr>
          <w:spacing w:val="-10"/>
        </w:rPr>
        <w:t xml:space="preserve"> </w:t>
      </w:r>
      <w:r>
        <w:t>the</w:t>
      </w:r>
      <w:r>
        <w:rPr>
          <w:spacing w:val="-15"/>
        </w:rPr>
        <w:t xml:space="preserve"> </w:t>
      </w:r>
      <w:r>
        <w:t>context</w:t>
      </w:r>
      <w:r>
        <w:rPr>
          <w:spacing w:val="-13"/>
        </w:rPr>
        <w:t xml:space="preserve"> </w:t>
      </w:r>
      <w:r>
        <w:t>explicitly</w:t>
      </w:r>
      <w:r>
        <w:rPr>
          <w:spacing w:val="-14"/>
        </w:rPr>
        <w:t xml:space="preserve"> </w:t>
      </w:r>
      <w:r>
        <w:t>or</w:t>
      </w:r>
      <w:r>
        <w:rPr>
          <w:spacing w:val="-15"/>
        </w:rPr>
        <w:t xml:space="preserve"> </w:t>
      </w:r>
      <w:r>
        <w:t>by</w:t>
      </w:r>
      <w:r>
        <w:rPr>
          <w:spacing w:val="-10"/>
        </w:rPr>
        <w:t xml:space="preserve"> </w:t>
      </w:r>
      <w:r>
        <w:t>necessary</w:t>
      </w:r>
      <w:r>
        <w:rPr>
          <w:spacing w:val="-9"/>
        </w:rPr>
        <w:t xml:space="preserve"> </w:t>
      </w:r>
      <w:r>
        <w:t>implication requires</w:t>
      </w:r>
      <w:r>
        <w:rPr>
          <w:spacing w:val="-2"/>
        </w:rPr>
        <w:t xml:space="preserve"> </w:t>
      </w:r>
      <w:r>
        <w:t>otherwise.</w:t>
      </w:r>
    </w:p>
    <w:p w14:paraId="4EF26BE5" w14:textId="53F9220F" w:rsidR="0051556B" w:rsidRDefault="00625AD5">
      <w:pPr>
        <w:pStyle w:val="ListParagraph"/>
        <w:numPr>
          <w:ilvl w:val="1"/>
          <w:numId w:val="11"/>
        </w:numPr>
        <w:tabs>
          <w:tab w:val="left" w:pos="1880"/>
          <w:tab w:val="left" w:pos="1881"/>
        </w:tabs>
        <w:spacing w:before="158" w:line="259" w:lineRule="auto"/>
        <w:ind w:left="1880" w:right="105"/>
        <w:jc w:val="both"/>
      </w:pPr>
      <w:r>
        <w:t>PRIVATE</w:t>
      </w:r>
      <w:r>
        <w:rPr>
          <w:spacing w:val="-8"/>
        </w:rPr>
        <w:t xml:space="preserve"> </w:t>
      </w:r>
      <w:r>
        <w:t>SERVICE</w:t>
      </w:r>
      <w:r>
        <w:rPr>
          <w:spacing w:val="-10"/>
        </w:rPr>
        <w:t xml:space="preserve"> </w:t>
      </w:r>
      <w:r>
        <w:t>means</w:t>
      </w:r>
      <w:r>
        <w:rPr>
          <w:spacing w:val="-8"/>
        </w:rPr>
        <w:t xml:space="preserve"> </w:t>
      </w:r>
      <w:r>
        <w:t>that</w:t>
      </w:r>
      <w:r>
        <w:rPr>
          <w:spacing w:val="-6"/>
        </w:rPr>
        <w:t xml:space="preserve"> </w:t>
      </w:r>
      <w:r>
        <w:t>portion</w:t>
      </w:r>
      <w:r>
        <w:rPr>
          <w:spacing w:val="-8"/>
        </w:rPr>
        <w:t xml:space="preserve"> </w:t>
      </w:r>
      <w:r>
        <w:t>of</w:t>
      </w:r>
      <w:r>
        <w:rPr>
          <w:spacing w:val="-12"/>
        </w:rPr>
        <w:t xml:space="preserve"> </w:t>
      </w:r>
      <w:r>
        <w:t>the</w:t>
      </w:r>
      <w:r>
        <w:rPr>
          <w:spacing w:val="-8"/>
        </w:rPr>
        <w:t xml:space="preserve"> </w:t>
      </w:r>
      <w:r>
        <w:t>pipes</w:t>
      </w:r>
      <w:r>
        <w:rPr>
          <w:spacing w:val="-5"/>
        </w:rPr>
        <w:t xml:space="preserve"> </w:t>
      </w:r>
      <w:r>
        <w:t>used</w:t>
      </w:r>
      <w:r>
        <w:rPr>
          <w:spacing w:val="-6"/>
        </w:rPr>
        <w:t xml:space="preserve"> </w:t>
      </w:r>
      <w:r>
        <w:t>or</w:t>
      </w:r>
      <w:r>
        <w:rPr>
          <w:spacing w:val="-8"/>
        </w:rPr>
        <w:t xml:space="preserve"> </w:t>
      </w:r>
      <w:r>
        <w:t>intended</w:t>
      </w:r>
      <w:r>
        <w:rPr>
          <w:spacing w:val="-7"/>
        </w:rPr>
        <w:t xml:space="preserve"> </w:t>
      </w:r>
      <w:r>
        <w:t>to</w:t>
      </w:r>
      <w:r>
        <w:rPr>
          <w:spacing w:val="-7"/>
        </w:rPr>
        <w:t xml:space="preserve"> </w:t>
      </w:r>
      <w:r>
        <w:t>be</w:t>
      </w:r>
      <w:r>
        <w:rPr>
          <w:spacing w:val="-5"/>
        </w:rPr>
        <w:t xml:space="preserve"> </w:t>
      </w:r>
      <w:r>
        <w:t>used</w:t>
      </w:r>
      <w:r>
        <w:rPr>
          <w:spacing w:val="-6"/>
        </w:rPr>
        <w:t xml:space="preserve"> </w:t>
      </w:r>
      <w:r>
        <w:t xml:space="preserve">for the supply of Water or the collection of Wastewater, as the context </w:t>
      </w:r>
      <w:r w:rsidR="00BB2F54">
        <w:t>may require</w:t>
      </w:r>
      <w:r>
        <w:t>, and in the case of a Water service, extending from the downstream side of the Service Valve, including the connection to the Service Valve, to the meter, and in the case of a Sanitary Sewer Service, extending from the Property line to the building.</w:t>
      </w:r>
    </w:p>
    <w:p w14:paraId="452207DC" w14:textId="77777777" w:rsidR="0051556B" w:rsidRDefault="00625AD5">
      <w:pPr>
        <w:pStyle w:val="ListParagraph"/>
        <w:numPr>
          <w:ilvl w:val="1"/>
          <w:numId w:val="11"/>
        </w:numPr>
        <w:tabs>
          <w:tab w:val="left" w:pos="1880"/>
          <w:tab w:val="left" w:pos="1881"/>
        </w:tabs>
        <w:spacing w:before="159" w:line="259" w:lineRule="auto"/>
        <w:ind w:left="1880" w:right="109"/>
        <w:jc w:val="both"/>
      </w:pPr>
      <w:r>
        <w:t>PROPERTY means a Lot or combination of contiguous Lots and includes any development located on the land as the context</w:t>
      </w:r>
      <w:r>
        <w:rPr>
          <w:spacing w:val="-14"/>
        </w:rPr>
        <w:t xml:space="preserve"> </w:t>
      </w:r>
      <w:r>
        <w:t>requires.</w:t>
      </w:r>
    </w:p>
    <w:p w14:paraId="45944A54" w14:textId="77777777" w:rsidR="0051556B" w:rsidRDefault="00625AD5">
      <w:pPr>
        <w:pStyle w:val="ListParagraph"/>
        <w:numPr>
          <w:ilvl w:val="1"/>
          <w:numId w:val="11"/>
        </w:numPr>
        <w:tabs>
          <w:tab w:val="left" w:pos="1880"/>
          <w:tab w:val="left" w:pos="1881"/>
        </w:tabs>
        <w:spacing w:before="157"/>
        <w:ind w:left="1880"/>
        <w:jc w:val="left"/>
      </w:pPr>
      <w:r>
        <w:t>RATE</w:t>
      </w:r>
      <w:r>
        <w:rPr>
          <w:spacing w:val="-10"/>
        </w:rPr>
        <w:t xml:space="preserve"> </w:t>
      </w:r>
      <w:r>
        <w:t>means</w:t>
      </w:r>
      <w:r>
        <w:rPr>
          <w:spacing w:val="-10"/>
        </w:rPr>
        <w:t xml:space="preserve"> </w:t>
      </w:r>
      <w:r>
        <w:t>any</w:t>
      </w:r>
      <w:r>
        <w:rPr>
          <w:spacing w:val="-9"/>
        </w:rPr>
        <w:t xml:space="preserve"> </w:t>
      </w:r>
      <w:r>
        <w:t>Rate</w:t>
      </w:r>
      <w:r>
        <w:rPr>
          <w:spacing w:val="-8"/>
        </w:rPr>
        <w:t xml:space="preserve"> </w:t>
      </w:r>
      <w:r>
        <w:t>assessed</w:t>
      </w:r>
      <w:r>
        <w:rPr>
          <w:spacing w:val="-10"/>
        </w:rPr>
        <w:t xml:space="preserve"> </w:t>
      </w:r>
      <w:r>
        <w:t>by</w:t>
      </w:r>
      <w:r>
        <w:rPr>
          <w:spacing w:val="-9"/>
        </w:rPr>
        <w:t xml:space="preserve"> </w:t>
      </w:r>
      <w:r>
        <w:t>Aquatera</w:t>
      </w:r>
      <w:r>
        <w:rPr>
          <w:spacing w:val="-12"/>
        </w:rPr>
        <w:t xml:space="preserve"> </w:t>
      </w:r>
      <w:r>
        <w:t>to</w:t>
      </w:r>
      <w:r>
        <w:rPr>
          <w:spacing w:val="-9"/>
        </w:rPr>
        <w:t xml:space="preserve"> </w:t>
      </w:r>
      <w:r>
        <w:t>a</w:t>
      </w:r>
      <w:r>
        <w:rPr>
          <w:spacing w:val="-11"/>
        </w:rPr>
        <w:t xml:space="preserve"> </w:t>
      </w:r>
      <w:r>
        <w:t>Consumer</w:t>
      </w:r>
      <w:r>
        <w:rPr>
          <w:spacing w:val="-9"/>
        </w:rPr>
        <w:t xml:space="preserve"> </w:t>
      </w:r>
      <w:r>
        <w:t>pursuant</w:t>
      </w:r>
      <w:r>
        <w:rPr>
          <w:spacing w:val="-10"/>
        </w:rPr>
        <w:t xml:space="preserve"> </w:t>
      </w:r>
      <w:r>
        <w:t>to</w:t>
      </w:r>
      <w:r>
        <w:rPr>
          <w:spacing w:val="-6"/>
        </w:rPr>
        <w:t xml:space="preserve"> </w:t>
      </w:r>
      <w:r>
        <w:t>Schedules</w:t>
      </w:r>
    </w:p>
    <w:p w14:paraId="64F45653" w14:textId="77777777" w:rsidR="0051556B" w:rsidRDefault="00625AD5">
      <w:pPr>
        <w:pStyle w:val="BodyText"/>
        <w:spacing w:before="22"/>
        <w:ind w:left="1880" w:firstLine="0"/>
      </w:pPr>
      <w:r>
        <w:t>“D” and “E”.</w:t>
      </w:r>
    </w:p>
    <w:p w14:paraId="0CA097E1" w14:textId="1BE7F431" w:rsidR="0051556B" w:rsidRDefault="00625AD5">
      <w:pPr>
        <w:pStyle w:val="ListParagraph"/>
        <w:numPr>
          <w:ilvl w:val="1"/>
          <w:numId w:val="11"/>
        </w:numPr>
        <w:tabs>
          <w:tab w:val="left" w:pos="1880"/>
          <w:tab w:val="left" w:pos="1881"/>
        </w:tabs>
        <w:spacing w:line="256" w:lineRule="auto"/>
        <w:ind w:left="1880" w:right="111"/>
        <w:jc w:val="both"/>
      </w:pPr>
      <w:r>
        <w:t xml:space="preserve">REGULATIONS </w:t>
      </w:r>
      <w:r w:rsidR="00BB2F54">
        <w:t>means</w:t>
      </w:r>
      <w:r>
        <w:t xml:space="preserve"> regulations pursuant to the Canadian Plumbing Code and other applicable Provincial</w:t>
      </w:r>
      <w:r>
        <w:rPr>
          <w:spacing w:val="-13"/>
        </w:rPr>
        <w:t xml:space="preserve"> </w:t>
      </w:r>
      <w:r>
        <w:t>legislation.</w:t>
      </w:r>
    </w:p>
    <w:p w14:paraId="07EF5188" w14:textId="77777777" w:rsidR="0051556B" w:rsidRDefault="00625AD5">
      <w:pPr>
        <w:pStyle w:val="ListParagraph"/>
        <w:numPr>
          <w:ilvl w:val="1"/>
          <w:numId w:val="11"/>
        </w:numPr>
        <w:tabs>
          <w:tab w:val="left" w:pos="1880"/>
          <w:tab w:val="left" w:pos="1881"/>
        </w:tabs>
        <w:spacing w:before="162" w:line="259" w:lineRule="auto"/>
        <w:ind w:left="1880" w:right="103"/>
        <w:jc w:val="both"/>
      </w:pPr>
      <w:r>
        <w:t>RESIDENTIAL CONSUMER means a Consumer of Utility Services for Residential Premises.</w:t>
      </w:r>
    </w:p>
    <w:p w14:paraId="03178A21" w14:textId="2C8FAC35" w:rsidR="0051556B" w:rsidRDefault="00625AD5">
      <w:pPr>
        <w:pStyle w:val="ListParagraph"/>
        <w:numPr>
          <w:ilvl w:val="1"/>
          <w:numId w:val="11"/>
        </w:numPr>
        <w:tabs>
          <w:tab w:val="left" w:pos="1880"/>
          <w:tab w:val="left" w:pos="1881"/>
        </w:tabs>
        <w:spacing w:before="159" w:line="256" w:lineRule="auto"/>
        <w:ind w:left="1880" w:right="108"/>
        <w:jc w:val="both"/>
      </w:pPr>
      <w:r>
        <w:t xml:space="preserve">RESIDENTIAL PREMISES </w:t>
      </w:r>
      <w:r w:rsidR="00BB2F54">
        <w:t>means</w:t>
      </w:r>
      <w:r>
        <w:t xml:space="preserve"> all buildings designed, constructed, and used as living</w:t>
      </w:r>
      <w:r>
        <w:rPr>
          <w:spacing w:val="-4"/>
        </w:rPr>
        <w:t xml:space="preserve"> </w:t>
      </w:r>
      <w:r>
        <w:t>accommodations.</w:t>
      </w:r>
    </w:p>
    <w:p w14:paraId="391ABE8C" w14:textId="77777777" w:rsidR="0051556B" w:rsidRDefault="00625AD5">
      <w:pPr>
        <w:pStyle w:val="ListParagraph"/>
        <w:numPr>
          <w:ilvl w:val="1"/>
          <w:numId w:val="11"/>
        </w:numPr>
        <w:tabs>
          <w:tab w:val="left" w:pos="1880"/>
          <w:tab w:val="left" w:pos="1881"/>
        </w:tabs>
        <w:spacing w:before="162" w:line="259" w:lineRule="auto"/>
        <w:ind w:left="1880" w:right="110"/>
        <w:jc w:val="both"/>
      </w:pPr>
      <w:r>
        <w:t>SANITARY SEWER MAIN means a pipe for carrying Wastewater owned by Aquatera and to which storm, surface and groundwater are not intentionally admitted.</w:t>
      </w:r>
    </w:p>
    <w:p w14:paraId="520CE14B" w14:textId="77777777" w:rsidR="0051556B" w:rsidRDefault="00625AD5">
      <w:pPr>
        <w:pStyle w:val="ListParagraph"/>
        <w:numPr>
          <w:ilvl w:val="1"/>
          <w:numId w:val="11"/>
        </w:numPr>
        <w:tabs>
          <w:tab w:val="left" w:pos="1880"/>
          <w:tab w:val="left" w:pos="1881"/>
        </w:tabs>
        <w:spacing w:before="162" w:line="259" w:lineRule="auto"/>
        <w:ind w:left="1880" w:right="108"/>
        <w:jc w:val="both"/>
      </w:pPr>
      <w:r>
        <w:t>SERVICE PIPE means the pipes used for the supply of Water which extend from the Water Main to the Meter or for the collection of Wastewater which extend from the Sanitary Sewer Main to the</w:t>
      </w:r>
      <w:r>
        <w:rPr>
          <w:spacing w:val="-24"/>
        </w:rPr>
        <w:t xml:space="preserve"> </w:t>
      </w:r>
      <w:r>
        <w:t>building.</w:t>
      </w:r>
    </w:p>
    <w:p w14:paraId="532BE252" w14:textId="77777777" w:rsidR="0051556B" w:rsidRDefault="00625AD5">
      <w:pPr>
        <w:pStyle w:val="ListParagraph"/>
        <w:numPr>
          <w:ilvl w:val="1"/>
          <w:numId w:val="11"/>
        </w:numPr>
        <w:tabs>
          <w:tab w:val="left" w:pos="1880"/>
          <w:tab w:val="left" w:pos="1881"/>
        </w:tabs>
        <w:spacing w:before="160" w:line="256" w:lineRule="auto"/>
        <w:ind w:left="1880" w:right="109"/>
        <w:jc w:val="both"/>
      </w:pPr>
      <w:r>
        <w:t>SERVICE VALVE means the valve on an Aquatera Service that allows the Water supply from Aquatera to a Property to be turned on or</w:t>
      </w:r>
      <w:r>
        <w:rPr>
          <w:spacing w:val="-22"/>
        </w:rPr>
        <w:t xml:space="preserve"> </w:t>
      </w:r>
      <w:r>
        <w:t>off.</w:t>
      </w:r>
    </w:p>
    <w:p w14:paraId="55964917" w14:textId="77777777" w:rsidR="0051556B" w:rsidRDefault="00625AD5">
      <w:pPr>
        <w:pStyle w:val="ListParagraph"/>
        <w:numPr>
          <w:ilvl w:val="1"/>
          <w:numId w:val="11"/>
        </w:numPr>
        <w:tabs>
          <w:tab w:val="left" w:pos="1880"/>
          <w:tab w:val="left" w:pos="1881"/>
        </w:tabs>
        <w:spacing w:before="162" w:line="259" w:lineRule="auto"/>
        <w:ind w:left="1880" w:right="106"/>
        <w:jc w:val="both"/>
      </w:pPr>
      <w:r>
        <w:t xml:space="preserve">SPECIFIED PENALTY means a specified penalty as defined in the </w:t>
      </w:r>
      <w:r>
        <w:rPr>
          <w:i/>
        </w:rPr>
        <w:t>Provincial Offences Procedures Act</w:t>
      </w:r>
      <w:r>
        <w:rPr>
          <w:i/>
          <w:spacing w:val="-13"/>
        </w:rPr>
        <w:t xml:space="preserve"> </w:t>
      </w:r>
      <w:r>
        <w:t>(Alberta).</w:t>
      </w:r>
    </w:p>
    <w:p w14:paraId="017EE761" w14:textId="1ECE2DC5" w:rsidR="0051556B" w:rsidRDefault="00625AD5">
      <w:pPr>
        <w:pStyle w:val="ListParagraph"/>
        <w:numPr>
          <w:ilvl w:val="1"/>
          <w:numId w:val="11"/>
        </w:numPr>
        <w:tabs>
          <w:tab w:val="left" w:pos="1880"/>
          <w:tab w:val="left" w:pos="1881"/>
        </w:tabs>
        <w:spacing w:before="157" w:line="259" w:lineRule="auto"/>
        <w:ind w:left="1880" w:right="107"/>
        <w:jc w:val="both"/>
      </w:pPr>
      <w:r>
        <w:t xml:space="preserve">STANDARD METHODS </w:t>
      </w:r>
      <w:r w:rsidR="00BB2F54">
        <w:t>means</w:t>
      </w:r>
      <w:r>
        <w:t xml:space="preserve"> the analytical and examination procedures set out in the current edition of “Standard Methods for the Examination of Water and Wastewater”, published jointly by the American Public Health Association, the American Water Works Association, and the Water Environment</w:t>
      </w:r>
      <w:r>
        <w:rPr>
          <w:spacing w:val="-28"/>
        </w:rPr>
        <w:t xml:space="preserve"> </w:t>
      </w:r>
      <w:r>
        <w:t>Federation.</w:t>
      </w:r>
    </w:p>
    <w:p w14:paraId="7C7F168D" w14:textId="77777777" w:rsidR="0051556B" w:rsidRDefault="00625AD5">
      <w:pPr>
        <w:pStyle w:val="ListParagraph"/>
        <w:numPr>
          <w:ilvl w:val="1"/>
          <w:numId w:val="11"/>
        </w:numPr>
        <w:tabs>
          <w:tab w:val="left" w:pos="1880"/>
          <w:tab w:val="left" w:pos="1881"/>
        </w:tabs>
        <w:spacing w:before="160" w:line="254" w:lineRule="auto"/>
        <w:ind w:left="1880" w:right="111"/>
        <w:jc w:val="both"/>
      </w:pPr>
      <w:r>
        <w:t>STORM SEWER means a pipe for the collection of storm water, uncontaminated water, drainage from land or a Water Body, and excludes any</w:t>
      </w:r>
      <w:r>
        <w:rPr>
          <w:spacing w:val="-22"/>
        </w:rPr>
        <w:t xml:space="preserve"> </w:t>
      </w:r>
      <w:r>
        <w:t>Wastewater.</w:t>
      </w:r>
    </w:p>
    <w:p w14:paraId="329126C5" w14:textId="77777777" w:rsidR="0051556B" w:rsidRDefault="0051556B">
      <w:pPr>
        <w:spacing w:line="254" w:lineRule="auto"/>
        <w:jc w:val="both"/>
        <w:sectPr w:rsidR="0051556B">
          <w:pgSz w:w="12240" w:h="15840"/>
          <w:pgMar w:top="1560" w:right="1320" w:bottom="1080" w:left="1720" w:header="753" w:footer="895" w:gutter="0"/>
          <w:cols w:space="720"/>
        </w:sectPr>
      </w:pPr>
    </w:p>
    <w:p w14:paraId="05892937" w14:textId="77777777" w:rsidR="0051556B" w:rsidRDefault="0051556B">
      <w:pPr>
        <w:pStyle w:val="BodyText"/>
        <w:spacing w:before="3"/>
        <w:ind w:firstLine="0"/>
        <w:rPr>
          <w:sz w:val="9"/>
        </w:rPr>
      </w:pPr>
    </w:p>
    <w:p w14:paraId="79FEC7B1" w14:textId="77777777" w:rsidR="0051556B" w:rsidRDefault="00625AD5">
      <w:pPr>
        <w:pStyle w:val="ListParagraph"/>
        <w:numPr>
          <w:ilvl w:val="1"/>
          <w:numId w:val="11"/>
        </w:numPr>
        <w:tabs>
          <w:tab w:val="left" w:pos="2300"/>
          <w:tab w:val="left" w:pos="2301"/>
        </w:tabs>
        <w:spacing w:before="56" w:line="256" w:lineRule="auto"/>
        <w:ind w:left="2300" w:right="204"/>
        <w:jc w:val="left"/>
      </w:pPr>
      <w:r>
        <w:t xml:space="preserve">STREET means all those lands situated within a road plan registered pursuant to the </w:t>
      </w:r>
      <w:r>
        <w:rPr>
          <w:i/>
        </w:rPr>
        <w:t>Land Titles Act</w:t>
      </w:r>
      <w:r>
        <w:rPr>
          <w:i/>
          <w:spacing w:val="-8"/>
        </w:rPr>
        <w:t xml:space="preserve"> </w:t>
      </w:r>
      <w:r>
        <w:t>(Alberta).</w:t>
      </w:r>
    </w:p>
    <w:p w14:paraId="3E3FD1A7" w14:textId="77777777" w:rsidR="0051556B" w:rsidRDefault="00625AD5">
      <w:pPr>
        <w:pStyle w:val="ListParagraph"/>
        <w:numPr>
          <w:ilvl w:val="1"/>
          <w:numId w:val="11"/>
        </w:numPr>
        <w:tabs>
          <w:tab w:val="left" w:pos="2300"/>
          <w:tab w:val="left" w:pos="2301"/>
        </w:tabs>
        <w:spacing w:before="162" w:line="259" w:lineRule="auto"/>
        <w:ind w:left="2300" w:right="353"/>
        <w:jc w:val="left"/>
      </w:pPr>
      <w:r>
        <w:t>TOWN means the municipal corporation of the Town of Wembley, or the area contained within the boundaries thereof, as the context</w:t>
      </w:r>
      <w:r>
        <w:rPr>
          <w:spacing w:val="-14"/>
        </w:rPr>
        <w:t xml:space="preserve"> </w:t>
      </w:r>
      <w:r>
        <w:t>requires.</w:t>
      </w:r>
    </w:p>
    <w:p w14:paraId="315AD35A" w14:textId="77777777" w:rsidR="0051556B" w:rsidRDefault="00625AD5">
      <w:pPr>
        <w:pStyle w:val="ListParagraph"/>
        <w:numPr>
          <w:ilvl w:val="1"/>
          <w:numId w:val="11"/>
        </w:numPr>
        <w:tabs>
          <w:tab w:val="left" w:pos="2300"/>
          <w:tab w:val="left" w:pos="2301"/>
        </w:tabs>
        <w:spacing w:before="162" w:line="254" w:lineRule="auto"/>
        <w:ind w:left="2300" w:right="139"/>
        <w:jc w:val="left"/>
      </w:pPr>
      <w:r>
        <w:t>UTILITY</w:t>
      </w:r>
      <w:r>
        <w:rPr>
          <w:spacing w:val="-11"/>
        </w:rPr>
        <w:t xml:space="preserve"> </w:t>
      </w:r>
      <w:r>
        <w:t>INVOICE</w:t>
      </w:r>
      <w:r>
        <w:rPr>
          <w:spacing w:val="-17"/>
        </w:rPr>
        <w:t xml:space="preserve"> </w:t>
      </w:r>
      <w:r>
        <w:t>means</w:t>
      </w:r>
      <w:r>
        <w:rPr>
          <w:spacing w:val="-14"/>
        </w:rPr>
        <w:t xml:space="preserve"> </w:t>
      </w:r>
      <w:r>
        <w:t>an</w:t>
      </w:r>
      <w:r>
        <w:rPr>
          <w:spacing w:val="-11"/>
        </w:rPr>
        <w:t xml:space="preserve"> </w:t>
      </w:r>
      <w:r>
        <w:t>invoice</w:t>
      </w:r>
      <w:r>
        <w:rPr>
          <w:spacing w:val="-7"/>
        </w:rPr>
        <w:t xml:space="preserve"> </w:t>
      </w:r>
      <w:r>
        <w:t>rendered</w:t>
      </w:r>
      <w:r>
        <w:rPr>
          <w:spacing w:val="-11"/>
        </w:rPr>
        <w:t xml:space="preserve"> </w:t>
      </w:r>
      <w:r>
        <w:t>to</w:t>
      </w:r>
      <w:r>
        <w:rPr>
          <w:spacing w:val="-7"/>
        </w:rPr>
        <w:t xml:space="preserve"> </w:t>
      </w:r>
      <w:r>
        <w:t>a</w:t>
      </w:r>
      <w:r>
        <w:rPr>
          <w:spacing w:val="-13"/>
        </w:rPr>
        <w:t xml:space="preserve"> </w:t>
      </w:r>
      <w:r>
        <w:t>Consumer</w:t>
      </w:r>
      <w:r>
        <w:rPr>
          <w:spacing w:val="-12"/>
        </w:rPr>
        <w:t xml:space="preserve"> </w:t>
      </w:r>
      <w:r>
        <w:t>for</w:t>
      </w:r>
      <w:r>
        <w:rPr>
          <w:spacing w:val="-10"/>
        </w:rPr>
        <w:t xml:space="preserve"> </w:t>
      </w:r>
      <w:r>
        <w:t>Rates</w:t>
      </w:r>
      <w:r>
        <w:rPr>
          <w:spacing w:val="-12"/>
        </w:rPr>
        <w:t xml:space="preserve"> </w:t>
      </w:r>
      <w:r>
        <w:t>and</w:t>
      </w:r>
      <w:r>
        <w:rPr>
          <w:spacing w:val="-13"/>
        </w:rPr>
        <w:t xml:space="preserve"> </w:t>
      </w:r>
      <w:r>
        <w:t>Charges payable pursuant to this</w:t>
      </w:r>
      <w:r>
        <w:rPr>
          <w:spacing w:val="-6"/>
        </w:rPr>
        <w:t xml:space="preserve"> </w:t>
      </w:r>
      <w:r>
        <w:t>Bylaw.</w:t>
      </w:r>
    </w:p>
    <w:p w14:paraId="046AFBD1" w14:textId="77777777" w:rsidR="0051556B" w:rsidRDefault="00625AD5">
      <w:pPr>
        <w:pStyle w:val="ListParagraph"/>
        <w:numPr>
          <w:ilvl w:val="1"/>
          <w:numId w:val="11"/>
        </w:numPr>
        <w:tabs>
          <w:tab w:val="left" w:pos="2300"/>
          <w:tab w:val="left" w:pos="2301"/>
        </w:tabs>
        <w:spacing w:before="165"/>
        <w:ind w:left="2300"/>
        <w:jc w:val="left"/>
      </w:pPr>
      <w:r>
        <w:t>UTILITY SERVICE</w:t>
      </w:r>
      <w:r>
        <w:rPr>
          <w:spacing w:val="-10"/>
        </w:rPr>
        <w:t xml:space="preserve"> </w:t>
      </w:r>
      <w:r>
        <w:t>means:</w:t>
      </w:r>
    </w:p>
    <w:p w14:paraId="174B256B" w14:textId="77777777" w:rsidR="0051556B" w:rsidRDefault="00625AD5">
      <w:pPr>
        <w:pStyle w:val="ListParagraph"/>
        <w:numPr>
          <w:ilvl w:val="2"/>
          <w:numId w:val="11"/>
        </w:numPr>
        <w:tabs>
          <w:tab w:val="left" w:pos="3020"/>
          <w:tab w:val="left" w:pos="3021"/>
        </w:tabs>
        <w:spacing w:before="178"/>
      </w:pPr>
      <w:r>
        <w:t>the supply of</w:t>
      </w:r>
      <w:r>
        <w:rPr>
          <w:spacing w:val="-7"/>
        </w:rPr>
        <w:t xml:space="preserve"> </w:t>
      </w:r>
      <w:r>
        <w:t>Water;</w:t>
      </w:r>
    </w:p>
    <w:p w14:paraId="38E73EF5" w14:textId="77777777" w:rsidR="0051556B" w:rsidRDefault="00625AD5">
      <w:pPr>
        <w:pStyle w:val="ListParagraph"/>
        <w:numPr>
          <w:ilvl w:val="2"/>
          <w:numId w:val="11"/>
        </w:numPr>
        <w:tabs>
          <w:tab w:val="left" w:pos="3020"/>
          <w:tab w:val="left" w:pos="3021"/>
        </w:tabs>
        <w:spacing w:before="185"/>
      </w:pPr>
      <w:r>
        <w:t>the provision of Wastewater collection, treatment, and disposal;</w:t>
      </w:r>
      <w:r>
        <w:rPr>
          <w:spacing w:val="-29"/>
        </w:rPr>
        <w:t xml:space="preserve"> </w:t>
      </w:r>
      <w:r>
        <w:t>and</w:t>
      </w:r>
    </w:p>
    <w:p w14:paraId="1A67029D" w14:textId="77777777" w:rsidR="0051556B" w:rsidRDefault="00625AD5">
      <w:pPr>
        <w:pStyle w:val="ListParagraph"/>
        <w:numPr>
          <w:ilvl w:val="2"/>
          <w:numId w:val="11"/>
        </w:numPr>
        <w:tabs>
          <w:tab w:val="left" w:pos="3020"/>
          <w:tab w:val="left" w:pos="3021"/>
        </w:tabs>
        <w:spacing w:before="178"/>
      </w:pPr>
      <w:r>
        <w:t>the provision of other Utility Services as Council may</w:t>
      </w:r>
      <w:r>
        <w:rPr>
          <w:spacing w:val="-32"/>
        </w:rPr>
        <w:t xml:space="preserve"> </w:t>
      </w:r>
      <w:r>
        <w:t>determine.</w:t>
      </w:r>
    </w:p>
    <w:p w14:paraId="7CDC110E" w14:textId="77777777" w:rsidR="0051556B" w:rsidRDefault="0051556B">
      <w:pPr>
        <w:pStyle w:val="BodyText"/>
        <w:spacing w:before="5"/>
        <w:ind w:firstLine="0"/>
        <w:rPr>
          <w:sz w:val="10"/>
        </w:rPr>
      </w:pPr>
    </w:p>
    <w:p w14:paraId="218745FE" w14:textId="77777777" w:rsidR="0051556B" w:rsidRDefault="00625AD5">
      <w:pPr>
        <w:pStyle w:val="ListParagraph"/>
        <w:numPr>
          <w:ilvl w:val="1"/>
          <w:numId w:val="11"/>
        </w:numPr>
        <w:tabs>
          <w:tab w:val="left" w:pos="2300"/>
          <w:tab w:val="left" w:pos="2301"/>
        </w:tabs>
        <w:spacing w:before="56" w:line="254" w:lineRule="auto"/>
        <w:ind w:left="2300" w:right="209"/>
        <w:jc w:val="left"/>
      </w:pPr>
      <w:r>
        <w:t xml:space="preserve">VIOLATION TICKET means a violation ticket as defined in the </w:t>
      </w:r>
      <w:r>
        <w:rPr>
          <w:i/>
        </w:rPr>
        <w:t>Provincial Offences Procedures Act</w:t>
      </w:r>
      <w:r>
        <w:rPr>
          <w:i/>
          <w:spacing w:val="-9"/>
        </w:rPr>
        <w:t xml:space="preserve"> </w:t>
      </w:r>
      <w:r>
        <w:t>(Alberta).</w:t>
      </w:r>
    </w:p>
    <w:p w14:paraId="5D94D725" w14:textId="77777777" w:rsidR="0051556B" w:rsidRDefault="00625AD5">
      <w:pPr>
        <w:pStyle w:val="ListParagraph"/>
        <w:numPr>
          <w:ilvl w:val="1"/>
          <w:numId w:val="11"/>
        </w:numPr>
        <w:tabs>
          <w:tab w:val="left" w:pos="2300"/>
          <w:tab w:val="left" w:pos="2301"/>
        </w:tabs>
        <w:spacing w:before="170" w:line="252" w:lineRule="auto"/>
        <w:ind w:left="2300" w:right="272"/>
        <w:jc w:val="left"/>
      </w:pPr>
      <w:r>
        <w:t xml:space="preserve">VOLUNTARY PAYMENT means a voluntary payment as defined in the </w:t>
      </w:r>
      <w:r>
        <w:rPr>
          <w:i/>
        </w:rPr>
        <w:t>Provincial Offences Procedures Act</w:t>
      </w:r>
      <w:r>
        <w:rPr>
          <w:i/>
          <w:spacing w:val="-13"/>
        </w:rPr>
        <w:t xml:space="preserve"> </w:t>
      </w:r>
      <w:r>
        <w:t>(Alberta).</w:t>
      </w:r>
    </w:p>
    <w:p w14:paraId="320E9749" w14:textId="77777777" w:rsidR="0051556B" w:rsidRDefault="00625AD5">
      <w:pPr>
        <w:pStyle w:val="ListParagraph"/>
        <w:numPr>
          <w:ilvl w:val="1"/>
          <w:numId w:val="11"/>
        </w:numPr>
        <w:tabs>
          <w:tab w:val="left" w:pos="2300"/>
          <w:tab w:val="left" w:pos="2301"/>
        </w:tabs>
        <w:spacing w:before="170" w:line="259" w:lineRule="auto"/>
        <w:ind w:left="2300" w:right="312"/>
        <w:jc w:val="left"/>
      </w:pPr>
      <w:r>
        <w:t>WASTEWATER mean a combination of Water-carried wastes from any building together with storm, surface and groundwater as may be</w:t>
      </w:r>
      <w:r>
        <w:rPr>
          <w:spacing w:val="-25"/>
        </w:rPr>
        <w:t xml:space="preserve"> </w:t>
      </w:r>
      <w:r>
        <w:t>present.</w:t>
      </w:r>
    </w:p>
    <w:p w14:paraId="74CE941F" w14:textId="77777777" w:rsidR="0051556B" w:rsidRDefault="00625AD5">
      <w:pPr>
        <w:pStyle w:val="ListParagraph"/>
        <w:numPr>
          <w:ilvl w:val="1"/>
          <w:numId w:val="11"/>
        </w:numPr>
        <w:tabs>
          <w:tab w:val="left" w:pos="2300"/>
          <w:tab w:val="left" w:pos="2301"/>
        </w:tabs>
        <w:spacing w:before="159"/>
        <w:ind w:left="2300"/>
        <w:jc w:val="left"/>
      </w:pPr>
      <w:r>
        <w:t>WASTEWATER</w:t>
      </w:r>
      <w:r>
        <w:rPr>
          <w:spacing w:val="11"/>
        </w:rPr>
        <w:t xml:space="preserve"> </w:t>
      </w:r>
      <w:r>
        <w:t>SYSTEM</w:t>
      </w:r>
      <w:r>
        <w:rPr>
          <w:spacing w:val="7"/>
        </w:rPr>
        <w:t xml:space="preserve"> </w:t>
      </w:r>
      <w:r>
        <w:t>means</w:t>
      </w:r>
      <w:r>
        <w:rPr>
          <w:spacing w:val="7"/>
        </w:rPr>
        <w:t xml:space="preserve"> </w:t>
      </w:r>
      <w:r>
        <w:t>a</w:t>
      </w:r>
      <w:r>
        <w:rPr>
          <w:spacing w:val="11"/>
        </w:rPr>
        <w:t xml:space="preserve"> </w:t>
      </w:r>
      <w:r>
        <w:t>wastewater</w:t>
      </w:r>
      <w:r>
        <w:rPr>
          <w:spacing w:val="10"/>
        </w:rPr>
        <w:t xml:space="preserve"> </w:t>
      </w:r>
      <w:r>
        <w:t>system</w:t>
      </w:r>
      <w:r>
        <w:rPr>
          <w:spacing w:val="12"/>
        </w:rPr>
        <w:t xml:space="preserve"> </w:t>
      </w:r>
      <w:r>
        <w:t>as</w:t>
      </w:r>
      <w:r>
        <w:rPr>
          <w:spacing w:val="12"/>
        </w:rPr>
        <w:t xml:space="preserve"> </w:t>
      </w:r>
      <w:r>
        <w:t>defined</w:t>
      </w:r>
      <w:r>
        <w:rPr>
          <w:spacing w:val="9"/>
        </w:rPr>
        <w:t xml:space="preserve"> </w:t>
      </w:r>
      <w:r>
        <w:t>in</w:t>
      </w:r>
      <w:r>
        <w:rPr>
          <w:spacing w:val="7"/>
        </w:rPr>
        <w:t xml:space="preserve"> </w:t>
      </w:r>
      <w:r>
        <w:t>the</w:t>
      </w:r>
    </w:p>
    <w:p w14:paraId="341569D7" w14:textId="77777777" w:rsidR="0051556B" w:rsidRDefault="00625AD5">
      <w:pPr>
        <w:spacing w:before="20"/>
        <w:ind w:left="2300"/>
      </w:pPr>
      <w:r>
        <w:rPr>
          <w:i/>
        </w:rPr>
        <w:t xml:space="preserve">Environmental Protection and Enhancement Act </w:t>
      </w:r>
      <w:r>
        <w:t>(Alberta).</w:t>
      </w:r>
    </w:p>
    <w:p w14:paraId="348A2B42" w14:textId="77777777" w:rsidR="0051556B" w:rsidRDefault="00625AD5">
      <w:pPr>
        <w:pStyle w:val="ListParagraph"/>
        <w:numPr>
          <w:ilvl w:val="1"/>
          <w:numId w:val="11"/>
        </w:numPr>
        <w:tabs>
          <w:tab w:val="left" w:pos="2300"/>
          <w:tab w:val="left" w:pos="2301"/>
        </w:tabs>
        <w:spacing w:before="178"/>
        <w:ind w:left="2300"/>
        <w:jc w:val="left"/>
      </w:pPr>
      <w:r>
        <w:t>WATER means potable</w:t>
      </w:r>
      <w:r>
        <w:rPr>
          <w:spacing w:val="-8"/>
        </w:rPr>
        <w:t xml:space="preserve"> </w:t>
      </w:r>
      <w:r>
        <w:t>Water.</w:t>
      </w:r>
    </w:p>
    <w:p w14:paraId="33AA47C3" w14:textId="77777777" w:rsidR="0051556B" w:rsidRDefault="00625AD5">
      <w:pPr>
        <w:pStyle w:val="ListParagraph"/>
        <w:numPr>
          <w:ilvl w:val="1"/>
          <w:numId w:val="11"/>
        </w:numPr>
        <w:tabs>
          <w:tab w:val="left" w:pos="2300"/>
          <w:tab w:val="left" w:pos="2301"/>
        </w:tabs>
        <w:spacing w:before="185" w:line="254" w:lineRule="auto"/>
        <w:ind w:left="2300" w:right="390"/>
        <w:jc w:val="left"/>
      </w:pPr>
      <w:r>
        <w:t>WATER BODY means a permanent and naturally occurring body of water, or a naturally occurring river, stream, watercourse, or</w:t>
      </w:r>
      <w:r>
        <w:rPr>
          <w:spacing w:val="-22"/>
        </w:rPr>
        <w:t xml:space="preserve"> </w:t>
      </w:r>
      <w:r>
        <w:t>lake.</w:t>
      </w:r>
    </w:p>
    <w:p w14:paraId="268FD3F1" w14:textId="77777777" w:rsidR="0051556B" w:rsidRDefault="00625AD5">
      <w:pPr>
        <w:pStyle w:val="ListParagraph"/>
        <w:numPr>
          <w:ilvl w:val="1"/>
          <w:numId w:val="11"/>
        </w:numPr>
        <w:tabs>
          <w:tab w:val="left" w:pos="2300"/>
          <w:tab w:val="left" w:pos="2301"/>
        </w:tabs>
        <w:spacing w:before="165" w:line="259" w:lineRule="auto"/>
        <w:ind w:left="2300" w:right="872"/>
        <w:jc w:val="left"/>
      </w:pPr>
      <w:r>
        <w:t>WATER MAIN means those pipes installed or owned by Aquatera for the conveyance of Water to which Service Pipes may be</w:t>
      </w:r>
      <w:r>
        <w:rPr>
          <w:spacing w:val="-33"/>
        </w:rPr>
        <w:t xml:space="preserve"> </w:t>
      </w:r>
      <w:r>
        <w:t>connected.</w:t>
      </w:r>
    </w:p>
    <w:p w14:paraId="76C27EB1" w14:textId="77777777" w:rsidR="0051556B" w:rsidRDefault="00625AD5">
      <w:pPr>
        <w:pStyle w:val="ListParagraph"/>
        <w:numPr>
          <w:ilvl w:val="1"/>
          <w:numId w:val="11"/>
        </w:numPr>
        <w:tabs>
          <w:tab w:val="left" w:pos="2300"/>
          <w:tab w:val="left" w:pos="2301"/>
        </w:tabs>
        <w:spacing w:before="159"/>
        <w:ind w:left="2300"/>
        <w:jc w:val="left"/>
      </w:pPr>
      <w:r>
        <w:t>WATERWORKS SYSTEM means a waterworks system as</w:t>
      </w:r>
      <w:r>
        <w:rPr>
          <w:spacing w:val="44"/>
        </w:rPr>
        <w:t xml:space="preserve"> </w:t>
      </w:r>
      <w:r>
        <w:t>defined in the</w:t>
      </w:r>
    </w:p>
    <w:p w14:paraId="1E834AB5" w14:textId="77777777" w:rsidR="0051556B" w:rsidRDefault="00625AD5">
      <w:pPr>
        <w:spacing w:before="22"/>
        <w:ind w:left="2300"/>
      </w:pPr>
      <w:r>
        <w:rPr>
          <w:i/>
        </w:rPr>
        <w:t xml:space="preserve">Environmental Protection and Enhancement Act </w:t>
      </w:r>
      <w:r>
        <w:t>(Alberta).</w:t>
      </w:r>
    </w:p>
    <w:p w14:paraId="2DD5C5B7" w14:textId="77777777" w:rsidR="0051556B" w:rsidRDefault="00625AD5">
      <w:pPr>
        <w:pStyle w:val="Heading1"/>
        <w:spacing w:before="180"/>
        <w:ind w:left="860"/>
      </w:pPr>
      <w:r>
        <w:t>PART III - TERMS AND CONDITIONS – GENERAL</w:t>
      </w:r>
    </w:p>
    <w:p w14:paraId="7D0ECDA6" w14:textId="77777777" w:rsidR="0051556B" w:rsidRDefault="00625AD5">
      <w:pPr>
        <w:spacing w:before="181"/>
        <w:ind w:left="140"/>
        <w:rPr>
          <w:b/>
        </w:rPr>
      </w:pPr>
      <w:r>
        <w:rPr>
          <w:b/>
        </w:rPr>
        <w:t>Management</w:t>
      </w:r>
    </w:p>
    <w:p w14:paraId="3BF46725" w14:textId="77777777" w:rsidR="0051556B" w:rsidRDefault="00625AD5">
      <w:pPr>
        <w:pStyle w:val="ListParagraph"/>
        <w:numPr>
          <w:ilvl w:val="1"/>
          <w:numId w:val="10"/>
        </w:numPr>
        <w:tabs>
          <w:tab w:val="left" w:pos="861"/>
        </w:tabs>
        <w:spacing w:before="181" w:line="259" w:lineRule="auto"/>
        <w:ind w:right="104"/>
        <w:jc w:val="both"/>
      </w:pPr>
      <w:r>
        <w:t>The Town and Aquatera have entered into an agreement for Aquatera to provide certain public utilities,</w:t>
      </w:r>
      <w:r>
        <w:rPr>
          <w:spacing w:val="-16"/>
        </w:rPr>
        <w:t xml:space="preserve"> </w:t>
      </w:r>
      <w:r>
        <w:t>more</w:t>
      </w:r>
      <w:r>
        <w:rPr>
          <w:spacing w:val="-15"/>
        </w:rPr>
        <w:t xml:space="preserve"> </w:t>
      </w:r>
      <w:r>
        <w:t>specifically</w:t>
      </w:r>
      <w:r>
        <w:rPr>
          <w:spacing w:val="-14"/>
        </w:rPr>
        <w:t xml:space="preserve"> </w:t>
      </w:r>
      <w:r>
        <w:t>Water</w:t>
      </w:r>
      <w:r>
        <w:rPr>
          <w:spacing w:val="-15"/>
        </w:rPr>
        <w:t xml:space="preserve"> </w:t>
      </w:r>
      <w:r>
        <w:t>supply</w:t>
      </w:r>
      <w:r>
        <w:rPr>
          <w:spacing w:val="-13"/>
        </w:rPr>
        <w:t xml:space="preserve"> </w:t>
      </w:r>
      <w:r>
        <w:t>and</w:t>
      </w:r>
      <w:r>
        <w:rPr>
          <w:spacing w:val="-16"/>
        </w:rPr>
        <w:t xml:space="preserve"> </w:t>
      </w:r>
      <w:r>
        <w:t>Wastewater</w:t>
      </w:r>
      <w:r>
        <w:rPr>
          <w:spacing w:val="-13"/>
        </w:rPr>
        <w:t xml:space="preserve"> </w:t>
      </w:r>
      <w:r>
        <w:t>disposal,</w:t>
      </w:r>
      <w:r>
        <w:rPr>
          <w:spacing w:val="-14"/>
        </w:rPr>
        <w:t xml:space="preserve"> </w:t>
      </w:r>
      <w:r>
        <w:t>for</w:t>
      </w:r>
      <w:r>
        <w:rPr>
          <w:spacing w:val="-13"/>
        </w:rPr>
        <w:t xml:space="preserve"> </w:t>
      </w:r>
      <w:r>
        <w:t>public</w:t>
      </w:r>
      <w:r>
        <w:rPr>
          <w:spacing w:val="-13"/>
        </w:rPr>
        <w:t xml:space="preserve"> </w:t>
      </w:r>
      <w:r>
        <w:t>consumption,</w:t>
      </w:r>
      <w:r>
        <w:rPr>
          <w:spacing w:val="-15"/>
        </w:rPr>
        <w:t xml:space="preserve"> </w:t>
      </w:r>
      <w:r>
        <w:t>benefit, convenience, or use within the Town</w:t>
      </w:r>
      <w:r>
        <w:rPr>
          <w:spacing w:val="-22"/>
        </w:rPr>
        <w:t xml:space="preserve"> </w:t>
      </w:r>
      <w:r>
        <w:t>boundaries.</w:t>
      </w:r>
    </w:p>
    <w:p w14:paraId="2A25CA70" w14:textId="77777777" w:rsidR="0051556B" w:rsidRDefault="00625AD5">
      <w:pPr>
        <w:pStyle w:val="ListParagraph"/>
        <w:numPr>
          <w:ilvl w:val="1"/>
          <w:numId w:val="10"/>
        </w:numPr>
        <w:tabs>
          <w:tab w:val="left" w:pos="861"/>
        </w:tabs>
        <w:spacing w:before="157" w:line="259" w:lineRule="auto"/>
        <w:ind w:right="109"/>
        <w:jc w:val="both"/>
      </w:pPr>
      <w:r>
        <w:t xml:space="preserve">Aquatera shall, in accordance with the terms and conditions in this Bylaw, be responsible for </w:t>
      </w:r>
      <w:r>
        <w:rPr>
          <w:spacing w:val="-3"/>
        </w:rPr>
        <w:t xml:space="preserve">the </w:t>
      </w:r>
      <w:r>
        <w:t>operation and management of the Waterworks System, the Wastewater System, and equipment transferred to or owned by Aquatera</w:t>
      </w:r>
      <w:r>
        <w:rPr>
          <w:spacing w:val="-17"/>
        </w:rPr>
        <w:t xml:space="preserve"> </w:t>
      </w:r>
      <w:r>
        <w:t>for:</w:t>
      </w:r>
    </w:p>
    <w:p w14:paraId="06D3F5EB" w14:textId="77777777" w:rsidR="0051556B" w:rsidRDefault="0051556B">
      <w:pPr>
        <w:spacing w:line="259" w:lineRule="auto"/>
        <w:jc w:val="both"/>
        <w:sectPr w:rsidR="0051556B">
          <w:pgSz w:w="12250" w:h="15850"/>
          <w:pgMar w:top="1560" w:right="1320" w:bottom="1100" w:left="1300" w:header="753" w:footer="895" w:gutter="0"/>
          <w:cols w:space="720"/>
        </w:sectPr>
      </w:pPr>
    </w:p>
    <w:p w14:paraId="0C8DF9F0" w14:textId="77777777" w:rsidR="0051556B" w:rsidRDefault="0051556B">
      <w:pPr>
        <w:pStyle w:val="BodyText"/>
        <w:spacing w:before="1"/>
        <w:ind w:firstLine="0"/>
        <w:rPr>
          <w:sz w:val="9"/>
        </w:rPr>
      </w:pPr>
    </w:p>
    <w:p w14:paraId="3DBA1D31" w14:textId="77777777" w:rsidR="0051556B" w:rsidRDefault="00625AD5">
      <w:pPr>
        <w:pStyle w:val="ListParagraph"/>
        <w:numPr>
          <w:ilvl w:val="2"/>
          <w:numId w:val="10"/>
        </w:numPr>
        <w:tabs>
          <w:tab w:val="left" w:pos="1580"/>
          <w:tab w:val="left" w:pos="1581"/>
        </w:tabs>
        <w:spacing w:before="56"/>
      </w:pPr>
      <w:r>
        <w:t>the treatment, supply, and distribution of Water;</w:t>
      </w:r>
      <w:r>
        <w:rPr>
          <w:spacing w:val="-18"/>
        </w:rPr>
        <w:t xml:space="preserve"> </w:t>
      </w:r>
      <w:r>
        <w:t>and,</w:t>
      </w:r>
    </w:p>
    <w:p w14:paraId="27FEB2B3" w14:textId="77777777" w:rsidR="0051556B" w:rsidRDefault="00625AD5">
      <w:pPr>
        <w:pStyle w:val="ListParagraph"/>
        <w:numPr>
          <w:ilvl w:val="2"/>
          <w:numId w:val="10"/>
        </w:numPr>
        <w:tabs>
          <w:tab w:val="left" w:pos="1580"/>
          <w:tab w:val="left" w:pos="1581"/>
        </w:tabs>
        <w:spacing w:before="183"/>
      </w:pPr>
      <w:r>
        <w:t>Wastewater collection, treatment, and</w:t>
      </w:r>
      <w:r>
        <w:rPr>
          <w:spacing w:val="-16"/>
        </w:rPr>
        <w:t xml:space="preserve"> </w:t>
      </w:r>
      <w:r>
        <w:t>disposal.</w:t>
      </w:r>
    </w:p>
    <w:p w14:paraId="711A44F5" w14:textId="77777777" w:rsidR="0051556B" w:rsidRDefault="00625AD5">
      <w:pPr>
        <w:pStyle w:val="ListParagraph"/>
        <w:numPr>
          <w:ilvl w:val="1"/>
          <w:numId w:val="10"/>
        </w:numPr>
        <w:tabs>
          <w:tab w:val="left" w:pos="861"/>
        </w:tabs>
        <w:spacing w:before="182" w:line="259" w:lineRule="auto"/>
        <w:ind w:right="106"/>
        <w:jc w:val="both"/>
      </w:pPr>
      <w:r>
        <w:t>The Aquatera Manager may establish standards, guidelines and specifications for the design, construction and maintenance of all Wastewater Systems and Waterworks Systems required for the operation of</w:t>
      </w:r>
      <w:r>
        <w:rPr>
          <w:spacing w:val="-6"/>
        </w:rPr>
        <w:t xml:space="preserve"> </w:t>
      </w:r>
      <w:r>
        <w:t>Aquatera.</w:t>
      </w:r>
    </w:p>
    <w:p w14:paraId="17D4533B" w14:textId="77777777" w:rsidR="0051556B" w:rsidRDefault="00625AD5">
      <w:pPr>
        <w:pStyle w:val="ListParagraph"/>
        <w:numPr>
          <w:ilvl w:val="1"/>
          <w:numId w:val="10"/>
        </w:numPr>
        <w:tabs>
          <w:tab w:val="left" w:pos="861"/>
        </w:tabs>
        <w:spacing w:before="157" w:line="259" w:lineRule="auto"/>
        <w:ind w:right="108"/>
        <w:jc w:val="both"/>
      </w:pPr>
      <w:r>
        <w:t>The</w:t>
      </w:r>
      <w:r>
        <w:rPr>
          <w:spacing w:val="-9"/>
        </w:rPr>
        <w:t xml:space="preserve"> </w:t>
      </w:r>
      <w:r>
        <w:t>Aquatera</w:t>
      </w:r>
      <w:r>
        <w:rPr>
          <w:spacing w:val="-12"/>
        </w:rPr>
        <w:t xml:space="preserve"> </w:t>
      </w:r>
      <w:r>
        <w:t>Manager</w:t>
      </w:r>
      <w:r>
        <w:rPr>
          <w:spacing w:val="-10"/>
        </w:rPr>
        <w:t xml:space="preserve"> </w:t>
      </w:r>
      <w:r>
        <w:t>shall</w:t>
      </w:r>
      <w:r>
        <w:rPr>
          <w:spacing w:val="-11"/>
        </w:rPr>
        <w:t xml:space="preserve"> </w:t>
      </w:r>
      <w:r>
        <w:t>exercise</w:t>
      </w:r>
      <w:r>
        <w:rPr>
          <w:spacing w:val="-8"/>
        </w:rPr>
        <w:t xml:space="preserve"> </w:t>
      </w:r>
      <w:r>
        <w:t>the</w:t>
      </w:r>
      <w:r>
        <w:rPr>
          <w:spacing w:val="-8"/>
        </w:rPr>
        <w:t xml:space="preserve"> </w:t>
      </w:r>
      <w:r>
        <w:t>powers</w:t>
      </w:r>
      <w:r>
        <w:rPr>
          <w:spacing w:val="-10"/>
        </w:rPr>
        <w:t xml:space="preserve"> </w:t>
      </w:r>
      <w:r>
        <w:t>and</w:t>
      </w:r>
      <w:r>
        <w:rPr>
          <w:spacing w:val="-11"/>
        </w:rPr>
        <w:t xml:space="preserve"> </w:t>
      </w:r>
      <w:r>
        <w:t>perform</w:t>
      </w:r>
      <w:r>
        <w:rPr>
          <w:spacing w:val="-7"/>
        </w:rPr>
        <w:t xml:space="preserve"> </w:t>
      </w:r>
      <w:r>
        <w:t>the</w:t>
      </w:r>
      <w:r>
        <w:rPr>
          <w:spacing w:val="-10"/>
        </w:rPr>
        <w:t xml:space="preserve"> </w:t>
      </w:r>
      <w:r>
        <w:t>duties</w:t>
      </w:r>
      <w:r>
        <w:rPr>
          <w:spacing w:val="-10"/>
        </w:rPr>
        <w:t xml:space="preserve"> </w:t>
      </w:r>
      <w:r>
        <w:t>with</w:t>
      </w:r>
      <w:r>
        <w:rPr>
          <w:spacing w:val="-11"/>
        </w:rPr>
        <w:t xml:space="preserve"> </w:t>
      </w:r>
      <w:r>
        <w:t>respect</w:t>
      </w:r>
      <w:r>
        <w:rPr>
          <w:spacing w:val="-9"/>
        </w:rPr>
        <w:t xml:space="preserve"> </w:t>
      </w:r>
      <w:r>
        <w:t>to</w:t>
      </w:r>
      <w:r>
        <w:rPr>
          <w:spacing w:val="-7"/>
        </w:rPr>
        <w:t xml:space="preserve"> </w:t>
      </w:r>
      <w:r>
        <w:t>Aquatera given or assigned to him by this and any other bylaw of the Town and any order, direction or agreement with the</w:t>
      </w:r>
      <w:r>
        <w:rPr>
          <w:spacing w:val="-4"/>
        </w:rPr>
        <w:t xml:space="preserve"> </w:t>
      </w:r>
      <w:r>
        <w:t>Town.</w:t>
      </w:r>
    </w:p>
    <w:p w14:paraId="4789CB63" w14:textId="77777777" w:rsidR="0051556B" w:rsidRDefault="00625AD5">
      <w:pPr>
        <w:pStyle w:val="Heading1"/>
        <w:spacing w:before="157"/>
        <w:ind w:left="140"/>
      </w:pPr>
      <w:r>
        <w:t>General</w:t>
      </w:r>
    </w:p>
    <w:p w14:paraId="0C4C5D59" w14:textId="77777777" w:rsidR="0051556B" w:rsidRDefault="00625AD5">
      <w:pPr>
        <w:pStyle w:val="ListParagraph"/>
        <w:numPr>
          <w:ilvl w:val="1"/>
          <w:numId w:val="10"/>
        </w:numPr>
        <w:tabs>
          <w:tab w:val="left" w:pos="861"/>
        </w:tabs>
        <w:spacing w:before="181" w:line="259" w:lineRule="auto"/>
        <w:ind w:right="103"/>
        <w:jc w:val="both"/>
      </w:pPr>
      <w:r>
        <w:t>The terms and conditions in this Bylaw are governed by the laws of the Province of Alberta and the</w:t>
      </w:r>
      <w:r>
        <w:rPr>
          <w:spacing w:val="-8"/>
        </w:rPr>
        <w:t xml:space="preserve"> </w:t>
      </w:r>
      <w:r>
        <w:t>Federal</w:t>
      </w:r>
      <w:r>
        <w:rPr>
          <w:spacing w:val="-11"/>
        </w:rPr>
        <w:t xml:space="preserve"> </w:t>
      </w:r>
      <w:r>
        <w:t>laws</w:t>
      </w:r>
      <w:r>
        <w:rPr>
          <w:spacing w:val="-11"/>
        </w:rPr>
        <w:t xml:space="preserve"> </w:t>
      </w:r>
      <w:r>
        <w:t>of</w:t>
      </w:r>
      <w:r>
        <w:rPr>
          <w:spacing w:val="-11"/>
        </w:rPr>
        <w:t xml:space="preserve"> </w:t>
      </w:r>
      <w:r>
        <w:t>Canada</w:t>
      </w:r>
      <w:r>
        <w:rPr>
          <w:spacing w:val="-13"/>
        </w:rPr>
        <w:t xml:space="preserve"> </w:t>
      </w:r>
      <w:r>
        <w:t>applicable</w:t>
      </w:r>
      <w:r>
        <w:rPr>
          <w:spacing w:val="-7"/>
        </w:rPr>
        <w:t xml:space="preserve"> </w:t>
      </w:r>
      <w:r>
        <w:t>in</w:t>
      </w:r>
      <w:r>
        <w:rPr>
          <w:spacing w:val="-11"/>
        </w:rPr>
        <w:t xml:space="preserve"> </w:t>
      </w:r>
      <w:r>
        <w:t>the</w:t>
      </w:r>
      <w:r>
        <w:rPr>
          <w:spacing w:val="-12"/>
        </w:rPr>
        <w:t xml:space="preserve"> </w:t>
      </w:r>
      <w:r>
        <w:t>Province</w:t>
      </w:r>
      <w:r>
        <w:rPr>
          <w:spacing w:val="-11"/>
        </w:rPr>
        <w:t xml:space="preserve"> </w:t>
      </w:r>
      <w:r>
        <w:t>of</w:t>
      </w:r>
      <w:r>
        <w:rPr>
          <w:spacing w:val="-11"/>
        </w:rPr>
        <w:t xml:space="preserve"> </w:t>
      </w:r>
      <w:r>
        <w:t>Alberta.</w:t>
      </w:r>
      <w:r>
        <w:rPr>
          <w:spacing w:val="35"/>
        </w:rPr>
        <w:t xml:space="preserve"> </w:t>
      </w:r>
      <w:r>
        <w:t>Any</w:t>
      </w:r>
      <w:r>
        <w:rPr>
          <w:spacing w:val="-7"/>
        </w:rPr>
        <w:t xml:space="preserve"> </w:t>
      </w:r>
      <w:r>
        <w:t>lawsuit</w:t>
      </w:r>
      <w:r>
        <w:rPr>
          <w:spacing w:val="-10"/>
        </w:rPr>
        <w:t xml:space="preserve"> </w:t>
      </w:r>
      <w:r>
        <w:t>arising</w:t>
      </w:r>
      <w:r>
        <w:rPr>
          <w:spacing w:val="-9"/>
        </w:rPr>
        <w:t xml:space="preserve"> </w:t>
      </w:r>
      <w:r>
        <w:t>in</w:t>
      </w:r>
      <w:r>
        <w:rPr>
          <w:spacing w:val="-11"/>
        </w:rPr>
        <w:t xml:space="preserve"> </w:t>
      </w:r>
      <w:r>
        <w:t>connection with</w:t>
      </w:r>
      <w:r>
        <w:rPr>
          <w:spacing w:val="-1"/>
        </w:rPr>
        <w:t xml:space="preserve"> </w:t>
      </w:r>
      <w:r>
        <w:t>the</w:t>
      </w:r>
      <w:r>
        <w:rPr>
          <w:spacing w:val="-2"/>
        </w:rPr>
        <w:t xml:space="preserve"> </w:t>
      </w:r>
      <w:r>
        <w:t>terms</w:t>
      </w:r>
      <w:r>
        <w:rPr>
          <w:spacing w:val="-3"/>
        </w:rPr>
        <w:t xml:space="preserve"> </w:t>
      </w:r>
      <w:r>
        <w:t>and</w:t>
      </w:r>
      <w:r>
        <w:rPr>
          <w:spacing w:val="-1"/>
        </w:rPr>
        <w:t xml:space="preserve"> </w:t>
      </w:r>
      <w:r>
        <w:t>conditions shall</w:t>
      </w:r>
      <w:r>
        <w:rPr>
          <w:spacing w:val="-1"/>
        </w:rPr>
        <w:t xml:space="preserve"> </w:t>
      </w:r>
      <w:r>
        <w:t>be</w:t>
      </w:r>
      <w:r>
        <w:rPr>
          <w:spacing w:val="-3"/>
        </w:rPr>
        <w:t xml:space="preserve"> </w:t>
      </w:r>
      <w:r>
        <w:t>brought in</w:t>
      </w:r>
      <w:r>
        <w:rPr>
          <w:spacing w:val="-3"/>
        </w:rPr>
        <w:t xml:space="preserve"> </w:t>
      </w:r>
      <w:r>
        <w:t>the</w:t>
      </w:r>
      <w:r>
        <w:rPr>
          <w:spacing w:val="-2"/>
        </w:rPr>
        <w:t xml:space="preserve"> </w:t>
      </w:r>
      <w:r>
        <w:t>courts</w:t>
      </w:r>
      <w:r>
        <w:rPr>
          <w:spacing w:val="-2"/>
        </w:rPr>
        <w:t xml:space="preserve"> </w:t>
      </w:r>
      <w:r>
        <w:t>of</w:t>
      </w:r>
      <w:r>
        <w:rPr>
          <w:spacing w:val="-2"/>
        </w:rPr>
        <w:t xml:space="preserve"> </w:t>
      </w:r>
      <w:r>
        <w:t>the</w:t>
      </w:r>
      <w:r>
        <w:rPr>
          <w:spacing w:val="-2"/>
        </w:rPr>
        <w:t xml:space="preserve"> </w:t>
      </w:r>
      <w:r>
        <w:t>Province</w:t>
      </w:r>
      <w:r>
        <w:rPr>
          <w:spacing w:val="-2"/>
        </w:rPr>
        <w:t xml:space="preserve"> </w:t>
      </w:r>
      <w:r>
        <w:t>of</w:t>
      </w:r>
      <w:r>
        <w:rPr>
          <w:spacing w:val="-19"/>
        </w:rPr>
        <w:t xml:space="preserve"> </w:t>
      </w:r>
      <w:r>
        <w:t>Alberta.</w:t>
      </w:r>
    </w:p>
    <w:p w14:paraId="68A5E4A3" w14:textId="77777777" w:rsidR="0051556B" w:rsidRDefault="00625AD5">
      <w:pPr>
        <w:pStyle w:val="ListParagraph"/>
        <w:numPr>
          <w:ilvl w:val="1"/>
          <w:numId w:val="10"/>
        </w:numPr>
        <w:tabs>
          <w:tab w:val="left" w:pos="861"/>
        </w:tabs>
        <w:spacing w:before="157" w:line="259" w:lineRule="auto"/>
        <w:ind w:right="111"/>
        <w:jc w:val="both"/>
      </w:pPr>
      <w:r>
        <w:t>Nothing in this Bylaw relieves Aquatera, the Consumer, and any other Person from compliance with any Federal or Provincial legislation or any other bylaw of the</w:t>
      </w:r>
      <w:r>
        <w:rPr>
          <w:spacing w:val="-34"/>
        </w:rPr>
        <w:t xml:space="preserve"> </w:t>
      </w:r>
      <w:r>
        <w:t>Town.</w:t>
      </w:r>
    </w:p>
    <w:p w14:paraId="3F414218" w14:textId="77777777" w:rsidR="0051556B" w:rsidRDefault="00625AD5">
      <w:pPr>
        <w:pStyle w:val="ListParagraph"/>
        <w:numPr>
          <w:ilvl w:val="1"/>
          <w:numId w:val="10"/>
        </w:numPr>
        <w:tabs>
          <w:tab w:val="left" w:pos="861"/>
        </w:tabs>
        <w:spacing w:before="162" w:line="254" w:lineRule="auto"/>
        <w:ind w:right="112"/>
        <w:jc w:val="both"/>
      </w:pPr>
      <w:r>
        <w:t>Aquatera shall provide for construction, testing, connection and disconnection of all Utility Services in accordance with the terms and conditions, and at Rates and Charges in this</w:t>
      </w:r>
      <w:r>
        <w:rPr>
          <w:spacing w:val="-34"/>
        </w:rPr>
        <w:t xml:space="preserve"> </w:t>
      </w:r>
      <w:r>
        <w:t>Bylaw.</w:t>
      </w:r>
    </w:p>
    <w:p w14:paraId="45915661" w14:textId="77777777" w:rsidR="0051556B" w:rsidRDefault="00625AD5">
      <w:pPr>
        <w:pStyle w:val="ListParagraph"/>
        <w:numPr>
          <w:ilvl w:val="1"/>
          <w:numId w:val="10"/>
        </w:numPr>
        <w:tabs>
          <w:tab w:val="left" w:pos="861"/>
        </w:tabs>
        <w:spacing w:before="167" w:line="259" w:lineRule="auto"/>
        <w:ind w:right="114"/>
        <w:jc w:val="both"/>
      </w:pPr>
      <w:r>
        <w:t>Aquatera may without limitation, act in response to government or civil authority directives, which may affect Utility Services. The Consumer agrees to cooperate with Aquatera in order to comply with</w:t>
      </w:r>
      <w:r>
        <w:rPr>
          <w:spacing w:val="-8"/>
        </w:rPr>
        <w:t xml:space="preserve"> </w:t>
      </w:r>
      <w:r>
        <w:t>directives.</w:t>
      </w:r>
    </w:p>
    <w:p w14:paraId="73ABA1E6" w14:textId="77777777" w:rsidR="0051556B" w:rsidRDefault="00625AD5">
      <w:pPr>
        <w:pStyle w:val="ListParagraph"/>
        <w:numPr>
          <w:ilvl w:val="1"/>
          <w:numId w:val="10"/>
        </w:numPr>
        <w:tabs>
          <w:tab w:val="left" w:pos="849"/>
        </w:tabs>
        <w:spacing w:before="160" w:line="259" w:lineRule="auto"/>
        <w:ind w:left="848" w:right="105" w:hanging="708"/>
        <w:jc w:val="both"/>
      </w:pPr>
      <w:r>
        <w:t>Aquatera is not responsible for changes to the characteristics or properties of Water that may result from complying with Provincial or Federal legislation. Aquatera is not responsible for any resulting changes to any Fixture, process or production or cost impacts upon Consumers or their business as a result of such</w:t>
      </w:r>
      <w:r>
        <w:rPr>
          <w:spacing w:val="-10"/>
        </w:rPr>
        <w:t xml:space="preserve"> </w:t>
      </w:r>
      <w:r>
        <w:t>measures.</w:t>
      </w:r>
    </w:p>
    <w:p w14:paraId="1A6EEC84" w14:textId="77777777" w:rsidR="0051556B" w:rsidRDefault="00625AD5">
      <w:pPr>
        <w:pStyle w:val="ListParagraph"/>
        <w:numPr>
          <w:ilvl w:val="1"/>
          <w:numId w:val="10"/>
        </w:numPr>
        <w:tabs>
          <w:tab w:val="left" w:pos="849"/>
        </w:tabs>
        <w:spacing w:before="158" w:line="256" w:lineRule="auto"/>
        <w:ind w:left="848" w:right="112" w:hanging="708"/>
        <w:jc w:val="both"/>
      </w:pPr>
      <w:r>
        <w:t>All costs of work done by Aquatera pursuant to this Bylaw may include direct and indirect engineering costs as may be incurred by</w:t>
      </w:r>
      <w:r>
        <w:rPr>
          <w:spacing w:val="-9"/>
        </w:rPr>
        <w:t xml:space="preserve"> </w:t>
      </w:r>
      <w:r>
        <w:t>Aquatera.</w:t>
      </w:r>
    </w:p>
    <w:p w14:paraId="2C745673" w14:textId="77777777" w:rsidR="0051556B" w:rsidRDefault="00625AD5">
      <w:pPr>
        <w:pStyle w:val="ListParagraph"/>
        <w:numPr>
          <w:ilvl w:val="1"/>
          <w:numId w:val="10"/>
        </w:numPr>
        <w:tabs>
          <w:tab w:val="left" w:pos="849"/>
        </w:tabs>
        <w:spacing w:before="164" w:line="259" w:lineRule="auto"/>
        <w:ind w:left="848" w:right="110" w:hanging="708"/>
        <w:jc w:val="both"/>
      </w:pPr>
      <w:r>
        <w:t>An</w:t>
      </w:r>
      <w:r>
        <w:rPr>
          <w:spacing w:val="-7"/>
        </w:rPr>
        <w:t xml:space="preserve"> </w:t>
      </w:r>
      <w:r>
        <w:t>Owner</w:t>
      </w:r>
      <w:r>
        <w:rPr>
          <w:spacing w:val="-5"/>
        </w:rPr>
        <w:t xml:space="preserve"> </w:t>
      </w:r>
      <w:r>
        <w:t>shall</w:t>
      </w:r>
      <w:r>
        <w:rPr>
          <w:spacing w:val="-8"/>
        </w:rPr>
        <w:t xml:space="preserve"> </w:t>
      </w:r>
      <w:r>
        <w:t>grant,</w:t>
      </w:r>
      <w:r>
        <w:rPr>
          <w:spacing w:val="-5"/>
        </w:rPr>
        <w:t xml:space="preserve"> </w:t>
      </w:r>
      <w:r>
        <w:t>at</w:t>
      </w:r>
      <w:r>
        <w:rPr>
          <w:spacing w:val="-8"/>
        </w:rPr>
        <w:t xml:space="preserve"> </w:t>
      </w:r>
      <w:r>
        <w:t>the</w:t>
      </w:r>
      <w:r>
        <w:rPr>
          <w:spacing w:val="-5"/>
        </w:rPr>
        <w:t xml:space="preserve"> </w:t>
      </w:r>
      <w:r>
        <w:t>request</w:t>
      </w:r>
      <w:r>
        <w:rPr>
          <w:spacing w:val="-4"/>
        </w:rPr>
        <w:t xml:space="preserve"> </w:t>
      </w:r>
      <w:r>
        <w:t>of</w:t>
      </w:r>
      <w:r>
        <w:rPr>
          <w:spacing w:val="-6"/>
        </w:rPr>
        <w:t xml:space="preserve"> </w:t>
      </w:r>
      <w:r>
        <w:t>Aquatera,</w:t>
      </w:r>
      <w:r>
        <w:rPr>
          <w:spacing w:val="-8"/>
        </w:rPr>
        <w:t xml:space="preserve"> </w:t>
      </w:r>
      <w:r>
        <w:t>and</w:t>
      </w:r>
      <w:r>
        <w:rPr>
          <w:spacing w:val="-9"/>
        </w:rPr>
        <w:t xml:space="preserve"> </w:t>
      </w:r>
      <w:r>
        <w:t>at</w:t>
      </w:r>
      <w:r>
        <w:rPr>
          <w:spacing w:val="-5"/>
        </w:rPr>
        <w:t xml:space="preserve"> </w:t>
      </w:r>
      <w:r>
        <w:t>the</w:t>
      </w:r>
      <w:r>
        <w:rPr>
          <w:spacing w:val="-8"/>
        </w:rPr>
        <w:t xml:space="preserve"> </w:t>
      </w:r>
      <w:r>
        <w:t>Owner’s</w:t>
      </w:r>
      <w:r>
        <w:rPr>
          <w:spacing w:val="-4"/>
        </w:rPr>
        <w:t xml:space="preserve"> </w:t>
      </w:r>
      <w:r>
        <w:t>expense,</w:t>
      </w:r>
      <w:r>
        <w:rPr>
          <w:spacing w:val="-8"/>
        </w:rPr>
        <w:t xml:space="preserve"> </w:t>
      </w:r>
      <w:r>
        <w:t>such</w:t>
      </w:r>
      <w:r>
        <w:rPr>
          <w:spacing w:val="-6"/>
        </w:rPr>
        <w:t xml:space="preserve"> </w:t>
      </w:r>
      <w:r>
        <w:t>easements</w:t>
      </w:r>
      <w:r>
        <w:rPr>
          <w:spacing w:val="-7"/>
        </w:rPr>
        <w:t xml:space="preserve"> </w:t>
      </w:r>
      <w:r>
        <w:t>or rights-of-way</w:t>
      </w:r>
      <w:r>
        <w:rPr>
          <w:spacing w:val="-6"/>
        </w:rPr>
        <w:t xml:space="preserve"> </w:t>
      </w:r>
      <w:r>
        <w:t>over,</w:t>
      </w:r>
      <w:r>
        <w:rPr>
          <w:spacing w:val="-6"/>
        </w:rPr>
        <w:t xml:space="preserve"> </w:t>
      </w:r>
      <w:r>
        <w:t>upon,</w:t>
      </w:r>
      <w:r>
        <w:rPr>
          <w:spacing w:val="-9"/>
        </w:rPr>
        <w:t xml:space="preserve"> </w:t>
      </w:r>
      <w:r>
        <w:t>or</w:t>
      </w:r>
      <w:r>
        <w:rPr>
          <w:spacing w:val="-4"/>
        </w:rPr>
        <w:t xml:space="preserve"> </w:t>
      </w:r>
      <w:r>
        <w:t>under</w:t>
      </w:r>
      <w:r>
        <w:rPr>
          <w:spacing w:val="-7"/>
        </w:rPr>
        <w:t xml:space="preserve"> </w:t>
      </w:r>
      <w:r>
        <w:t>the</w:t>
      </w:r>
      <w:r>
        <w:rPr>
          <w:spacing w:val="-7"/>
        </w:rPr>
        <w:t xml:space="preserve"> </w:t>
      </w:r>
      <w:r>
        <w:t>Owner’s</w:t>
      </w:r>
      <w:r>
        <w:rPr>
          <w:spacing w:val="-6"/>
        </w:rPr>
        <w:t xml:space="preserve"> </w:t>
      </w:r>
      <w:r>
        <w:t>Property</w:t>
      </w:r>
      <w:r>
        <w:rPr>
          <w:spacing w:val="-6"/>
        </w:rPr>
        <w:t xml:space="preserve"> </w:t>
      </w:r>
      <w:r>
        <w:t>as</w:t>
      </w:r>
      <w:r>
        <w:rPr>
          <w:spacing w:val="-7"/>
        </w:rPr>
        <w:t xml:space="preserve"> </w:t>
      </w:r>
      <w:r>
        <w:t>may</w:t>
      </w:r>
      <w:r>
        <w:rPr>
          <w:spacing w:val="-4"/>
        </w:rPr>
        <w:t xml:space="preserve"> </w:t>
      </w:r>
      <w:r>
        <w:t>be</w:t>
      </w:r>
      <w:r>
        <w:rPr>
          <w:spacing w:val="-4"/>
        </w:rPr>
        <w:t xml:space="preserve"> </w:t>
      </w:r>
      <w:r>
        <w:t>required</w:t>
      </w:r>
      <w:r>
        <w:rPr>
          <w:spacing w:val="-5"/>
        </w:rPr>
        <w:t xml:space="preserve"> </w:t>
      </w:r>
      <w:r>
        <w:t>for</w:t>
      </w:r>
      <w:r>
        <w:rPr>
          <w:spacing w:val="-7"/>
        </w:rPr>
        <w:t xml:space="preserve"> </w:t>
      </w:r>
      <w:r>
        <w:t>the</w:t>
      </w:r>
      <w:r>
        <w:rPr>
          <w:spacing w:val="-4"/>
        </w:rPr>
        <w:t xml:space="preserve"> </w:t>
      </w:r>
      <w:r>
        <w:t>construction, installation, maintenance, repair, inspection, and operation of a Utility Service for the</w:t>
      </w:r>
      <w:r>
        <w:rPr>
          <w:spacing w:val="-25"/>
        </w:rPr>
        <w:t xml:space="preserve"> </w:t>
      </w:r>
      <w:r>
        <w:t>Owner.</w:t>
      </w:r>
    </w:p>
    <w:p w14:paraId="06255319" w14:textId="77777777" w:rsidR="0051556B" w:rsidRDefault="00625AD5">
      <w:pPr>
        <w:pStyle w:val="ListParagraph"/>
        <w:numPr>
          <w:ilvl w:val="1"/>
          <w:numId w:val="10"/>
        </w:numPr>
        <w:tabs>
          <w:tab w:val="left" w:pos="861"/>
        </w:tabs>
        <w:spacing w:before="157" w:line="259" w:lineRule="auto"/>
        <w:ind w:right="109"/>
        <w:jc w:val="both"/>
      </w:pPr>
      <w:r>
        <w:t>Aquatera</w:t>
      </w:r>
      <w:r>
        <w:rPr>
          <w:spacing w:val="-11"/>
        </w:rPr>
        <w:t xml:space="preserve"> </w:t>
      </w:r>
      <w:r>
        <w:t>shall</w:t>
      </w:r>
      <w:r>
        <w:rPr>
          <w:spacing w:val="-12"/>
        </w:rPr>
        <w:t xml:space="preserve"> </w:t>
      </w:r>
      <w:r>
        <w:t>remain</w:t>
      </w:r>
      <w:r>
        <w:rPr>
          <w:spacing w:val="-11"/>
        </w:rPr>
        <w:t xml:space="preserve"> </w:t>
      </w:r>
      <w:r>
        <w:t>the</w:t>
      </w:r>
      <w:r>
        <w:rPr>
          <w:spacing w:val="-14"/>
        </w:rPr>
        <w:t xml:space="preserve"> </w:t>
      </w:r>
      <w:r>
        <w:t>Owner</w:t>
      </w:r>
      <w:r>
        <w:rPr>
          <w:spacing w:val="-11"/>
        </w:rPr>
        <w:t xml:space="preserve"> </w:t>
      </w:r>
      <w:r>
        <w:t>of</w:t>
      </w:r>
      <w:r>
        <w:rPr>
          <w:spacing w:val="-13"/>
        </w:rPr>
        <w:t xml:space="preserve"> </w:t>
      </w:r>
      <w:r>
        <w:t>all</w:t>
      </w:r>
      <w:r>
        <w:rPr>
          <w:spacing w:val="-10"/>
        </w:rPr>
        <w:t xml:space="preserve"> </w:t>
      </w:r>
      <w:r>
        <w:t>Aquatera</w:t>
      </w:r>
      <w:r>
        <w:rPr>
          <w:spacing w:val="-10"/>
        </w:rPr>
        <w:t xml:space="preserve"> </w:t>
      </w:r>
      <w:r>
        <w:t>Services</w:t>
      </w:r>
      <w:r>
        <w:rPr>
          <w:spacing w:val="-9"/>
        </w:rPr>
        <w:t xml:space="preserve"> </w:t>
      </w:r>
      <w:r>
        <w:t>unless</w:t>
      </w:r>
      <w:r>
        <w:rPr>
          <w:spacing w:val="-10"/>
        </w:rPr>
        <w:t xml:space="preserve"> </w:t>
      </w:r>
      <w:r>
        <w:t>Aquatera</w:t>
      </w:r>
      <w:r>
        <w:rPr>
          <w:spacing w:val="-11"/>
        </w:rPr>
        <w:t xml:space="preserve"> </w:t>
      </w:r>
      <w:r>
        <w:t>and</w:t>
      </w:r>
      <w:r>
        <w:rPr>
          <w:spacing w:val="-13"/>
        </w:rPr>
        <w:t xml:space="preserve"> </w:t>
      </w:r>
      <w:r>
        <w:t>the</w:t>
      </w:r>
      <w:r>
        <w:rPr>
          <w:spacing w:val="-8"/>
        </w:rPr>
        <w:t xml:space="preserve"> </w:t>
      </w:r>
      <w:r>
        <w:t>Consumer</w:t>
      </w:r>
      <w:r>
        <w:rPr>
          <w:spacing w:val="-10"/>
        </w:rPr>
        <w:t xml:space="preserve"> </w:t>
      </w:r>
      <w:r>
        <w:t>have expressly agreed in writing</w:t>
      </w:r>
      <w:r>
        <w:rPr>
          <w:spacing w:val="-12"/>
        </w:rPr>
        <w:t xml:space="preserve"> </w:t>
      </w:r>
      <w:r>
        <w:t>otherwise.</w:t>
      </w:r>
    </w:p>
    <w:p w14:paraId="60F186F9" w14:textId="77777777" w:rsidR="0051556B" w:rsidRDefault="00625AD5">
      <w:pPr>
        <w:pStyle w:val="ListParagraph"/>
        <w:numPr>
          <w:ilvl w:val="1"/>
          <w:numId w:val="10"/>
        </w:numPr>
        <w:tabs>
          <w:tab w:val="left" w:pos="861"/>
        </w:tabs>
        <w:spacing w:before="160" w:line="259" w:lineRule="auto"/>
        <w:ind w:right="116"/>
        <w:jc w:val="both"/>
      </w:pPr>
      <w:r>
        <w:t>Subject to Section 3.6, a Consumer and Aquatera may enter into a duly executed written agreement to waive, alter, or amend the terms and</w:t>
      </w:r>
      <w:r>
        <w:rPr>
          <w:spacing w:val="-24"/>
        </w:rPr>
        <w:t xml:space="preserve"> </w:t>
      </w:r>
      <w:r>
        <w:t>conditions.</w:t>
      </w:r>
    </w:p>
    <w:p w14:paraId="2CD3F4B2" w14:textId="77777777" w:rsidR="0051556B" w:rsidRDefault="0051556B">
      <w:pPr>
        <w:spacing w:line="259" w:lineRule="auto"/>
        <w:jc w:val="both"/>
        <w:sectPr w:rsidR="0051556B">
          <w:pgSz w:w="12250" w:h="15850"/>
          <w:pgMar w:top="1560" w:right="1320" w:bottom="1100" w:left="1300" w:header="753" w:footer="895" w:gutter="0"/>
          <w:cols w:space="720"/>
        </w:sectPr>
      </w:pPr>
    </w:p>
    <w:p w14:paraId="5A5F1C44" w14:textId="77777777" w:rsidR="0051556B" w:rsidRDefault="0051556B">
      <w:pPr>
        <w:pStyle w:val="BodyText"/>
        <w:spacing w:before="1"/>
        <w:ind w:firstLine="0"/>
        <w:rPr>
          <w:sz w:val="9"/>
        </w:rPr>
      </w:pPr>
    </w:p>
    <w:p w14:paraId="0DCC411C" w14:textId="77777777" w:rsidR="0051556B" w:rsidRDefault="00625AD5">
      <w:pPr>
        <w:pStyle w:val="ListParagraph"/>
        <w:numPr>
          <w:ilvl w:val="1"/>
          <w:numId w:val="10"/>
        </w:numPr>
        <w:tabs>
          <w:tab w:val="left" w:pos="848"/>
          <w:tab w:val="left" w:pos="849"/>
        </w:tabs>
        <w:spacing w:before="56"/>
        <w:ind w:left="848" w:hanging="708"/>
      </w:pPr>
      <w:r>
        <w:t>No Person</w:t>
      </w:r>
      <w:r>
        <w:rPr>
          <w:spacing w:val="-5"/>
        </w:rPr>
        <w:t xml:space="preserve"> </w:t>
      </w:r>
      <w:r>
        <w:t>shall:</w:t>
      </w:r>
    </w:p>
    <w:p w14:paraId="6FEA91EE" w14:textId="77777777" w:rsidR="0051556B" w:rsidRDefault="00625AD5">
      <w:pPr>
        <w:pStyle w:val="ListParagraph"/>
        <w:numPr>
          <w:ilvl w:val="2"/>
          <w:numId w:val="10"/>
        </w:numPr>
        <w:tabs>
          <w:tab w:val="left" w:pos="1580"/>
          <w:tab w:val="left" w:pos="1581"/>
        </w:tabs>
        <w:spacing w:before="185" w:line="254" w:lineRule="auto"/>
        <w:ind w:right="282" w:hanging="732"/>
      </w:pPr>
      <w:r>
        <w:t>remove, operate, or alter any portion of Aquatera Services, except when authorized by the Aquatera Manager and the Town as may be</w:t>
      </w:r>
      <w:r>
        <w:rPr>
          <w:spacing w:val="-22"/>
        </w:rPr>
        <w:t xml:space="preserve"> </w:t>
      </w:r>
      <w:r>
        <w:t>required.</w:t>
      </w:r>
    </w:p>
    <w:p w14:paraId="14ED5199" w14:textId="77777777" w:rsidR="0051556B" w:rsidRDefault="00625AD5">
      <w:pPr>
        <w:pStyle w:val="ListParagraph"/>
        <w:numPr>
          <w:ilvl w:val="2"/>
          <w:numId w:val="10"/>
        </w:numPr>
        <w:tabs>
          <w:tab w:val="left" w:pos="1580"/>
          <w:tab w:val="left" w:pos="1581"/>
        </w:tabs>
        <w:spacing w:before="165"/>
        <w:ind w:hanging="732"/>
      </w:pPr>
      <w:r>
        <w:t>use the Aquatera Service in a manner that causes any interference or disturbance to</w:t>
      </w:r>
      <w:r>
        <w:rPr>
          <w:spacing w:val="-24"/>
        </w:rPr>
        <w:t xml:space="preserve"> </w:t>
      </w:r>
      <w:r>
        <w:t>any</w:t>
      </w:r>
    </w:p>
    <w:p w14:paraId="6F60110D" w14:textId="77777777" w:rsidR="0051556B" w:rsidRDefault="00625AD5">
      <w:pPr>
        <w:pStyle w:val="BodyText"/>
        <w:spacing w:before="24"/>
        <w:ind w:left="1580" w:firstLine="0"/>
      </w:pPr>
      <w:r>
        <w:t>Consumer’s use of the services;</w:t>
      </w:r>
    </w:p>
    <w:p w14:paraId="537B21F2" w14:textId="77777777" w:rsidR="0051556B" w:rsidRDefault="00625AD5">
      <w:pPr>
        <w:pStyle w:val="ListParagraph"/>
        <w:numPr>
          <w:ilvl w:val="2"/>
          <w:numId w:val="10"/>
        </w:numPr>
        <w:tabs>
          <w:tab w:val="left" w:pos="1580"/>
          <w:tab w:val="left" w:pos="1581"/>
        </w:tabs>
        <w:spacing w:before="178"/>
        <w:ind w:hanging="732"/>
      </w:pPr>
      <w:r>
        <w:t>obstruct or impede free and direct access to the Utility</w:t>
      </w:r>
      <w:r>
        <w:rPr>
          <w:spacing w:val="-31"/>
        </w:rPr>
        <w:t xml:space="preserve"> </w:t>
      </w:r>
      <w:r>
        <w:t>Services;</w:t>
      </w:r>
    </w:p>
    <w:p w14:paraId="35D2356E" w14:textId="77777777" w:rsidR="0051556B" w:rsidRDefault="00625AD5">
      <w:pPr>
        <w:pStyle w:val="ListParagraph"/>
        <w:numPr>
          <w:ilvl w:val="2"/>
          <w:numId w:val="10"/>
        </w:numPr>
        <w:tabs>
          <w:tab w:val="left" w:pos="1580"/>
          <w:tab w:val="left" w:pos="1581"/>
        </w:tabs>
        <w:spacing w:line="256" w:lineRule="auto"/>
        <w:ind w:right="284" w:hanging="732"/>
      </w:pPr>
      <w:r>
        <w:t>install or allow to be installed any structures that could interfere with the maintenance and operation of the Utility</w:t>
      </w:r>
      <w:r>
        <w:rPr>
          <w:spacing w:val="-11"/>
        </w:rPr>
        <w:t xml:space="preserve"> </w:t>
      </w:r>
      <w:r>
        <w:t>Services;</w:t>
      </w:r>
    </w:p>
    <w:p w14:paraId="5C5881BE" w14:textId="77777777" w:rsidR="0051556B" w:rsidRDefault="00625AD5">
      <w:pPr>
        <w:pStyle w:val="ListParagraph"/>
        <w:numPr>
          <w:ilvl w:val="2"/>
          <w:numId w:val="10"/>
        </w:numPr>
        <w:tabs>
          <w:tab w:val="left" w:pos="1580"/>
          <w:tab w:val="left" w:pos="1581"/>
        </w:tabs>
        <w:spacing w:before="165" w:line="256" w:lineRule="auto"/>
        <w:ind w:right="228" w:hanging="732"/>
      </w:pPr>
      <w:r>
        <w:t>maliciously, willfully, or negligently break, damage, destroy, uncover, deface, or tamper with the Aquatera Services;</w:t>
      </w:r>
      <w:r>
        <w:rPr>
          <w:spacing w:val="-7"/>
        </w:rPr>
        <w:t xml:space="preserve"> </w:t>
      </w:r>
      <w:r>
        <w:t>or,</w:t>
      </w:r>
    </w:p>
    <w:p w14:paraId="4A764C7C" w14:textId="77777777" w:rsidR="0051556B" w:rsidRDefault="00625AD5">
      <w:pPr>
        <w:pStyle w:val="ListParagraph"/>
        <w:numPr>
          <w:ilvl w:val="2"/>
          <w:numId w:val="10"/>
        </w:numPr>
        <w:tabs>
          <w:tab w:val="left" w:pos="1580"/>
          <w:tab w:val="left" w:pos="1581"/>
        </w:tabs>
        <w:spacing w:before="163"/>
        <w:ind w:hanging="732"/>
      </w:pPr>
      <w:r>
        <w:t>trespass on Aquatera</w:t>
      </w:r>
      <w:r>
        <w:rPr>
          <w:spacing w:val="-8"/>
        </w:rPr>
        <w:t xml:space="preserve"> </w:t>
      </w:r>
      <w:r>
        <w:t>Property.</w:t>
      </w:r>
    </w:p>
    <w:p w14:paraId="3761118E" w14:textId="77777777" w:rsidR="0051556B" w:rsidRDefault="00625AD5">
      <w:pPr>
        <w:pStyle w:val="Heading1"/>
        <w:spacing w:before="177"/>
        <w:ind w:left="140"/>
      </w:pPr>
      <w:r>
        <w:t>Utility Services</w:t>
      </w:r>
    </w:p>
    <w:p w14:paraId="21EB4CA1" w14:textId="77777777" w:rsidR="0051556B" w:rsidRDefault="00625AD5">
      <w:pPr>
        <w:pStyle w:val="ListParagraph"/>
        <w:numPr>
          <w:ilvl w:val="1"/>
          <w:numId w:val="10"/>
        </w:numPr>
        <w:tabs>
          <w:tab w:val="left" w:pos="849"/>
        </w:tabs>
        <w:spacing w:before="183" w:line="259" w:lineRule="auto"/>
        <w:ind w:left="848" w:right="109" w:hanging="708"/>
        <w:jc w:val="both"/>
      </w:pPr>
      <w:r>
        <w:t>Aquatera shall endeavor to provide regular and uninterrupted operations of Utility Services. However, failures, defects, fluctuations, reductions or interruptions to the Waterworks System and Wastewater System are inherent to the normal operation of Utility</w:t>
      </w:r>
      <w:r>
        <w:rPr>
          <w:spacing w:val="-31"/>
        </w:rPr>
        <w:t xml:space="preserve"> </w:t>
      </w:r>
      <w:r>
        <w:t>Services.</w:t>
      </w:r>
    </w:p>
    <w:p w14:paraId="5AE7805F" w14:textId="77777777" w:rsidR="0051556B" w:rsidRDefault="00625AD5">
      <w:pPr>
        <w:pStyle w:val="ListParagraph"/>
        <w:numPr>
          <w:ilvl w:val="1"/>
          <w:numId w:val="10"/>
        </w:numPr>
        <w:tabs>
          <w:tab w:val="left" w:pos="848"/>
          <w:tab w:val="left" w:pos="849"/>
        </w:tabs>
        <w:spacing w:before="160" w:line="256" w:lineRule="auto"/>
        <w:ind w:left="848" w:right="112" w:hanging="732"/>
      </w:pPr>
      <w:r>
        <w:t>Aquatera may disconnect, interrupt or reduce Utility Services at any time, with or without prior notice, subject to Section</w:t>
      </w:r>
      <w:r>
        <w:rPr>
          <w:spacing w:val="-16"/>
        </w:rPr>
        <w:t xml:space="preserve"> </w:t>
      </w:r>
      <w:r>
        <w:t>3.17:</w:t>
      </w:r>
    </w:p>
    <w:p w14:paraId="7E34AC14" w14:textId="77777777" w:rsidR="0051556B" w:rsidRDefault="00625AD5">
      <w:pPr>
        <w:pStyle w:val="ListParagraph"/>
        <w:numPr>
          <w:ilvl w:val="2"/>
          <w:numId w:val="10"/>
        </w:numPr>
        <w:tabs>
          <w:tab w:val="left" w:pos="1556"/>
          <w:tab w:val="left" w:pos="1557"/>
        </w:tabs>
        <w:spacing w:before="162" w:line="259" w:lineRule="auto"/>
        <w:ind w:left="1556" w:right="110" w:hanging="708"/>
        <w:jc w:val="both"/>
      </w:pPr>
      <w:r>
        <w:t>in the event of any threatened or actual danger to life or Property, or in any other similar circumstance that it determines, in its sole discretion, acting reasonably, requires such action;</w:t>
      </w:r>
    </w:p>
    <w:p w14:paraId="45BA66DD" w14:textId="77777777" w:rsidR="0051556B" w:rsidRDefault="00625AD5">
      <w:pPr>
        <w:pStyle w:val="ListParagraph"/>
        <w:numPr>
          <w:ilvl w:val="2"/>
          <w:numId w:val="10"/>
        </w:numPr>
        <w:tabs>
          <w:tab w:val="left" w:pos="1556"/>
          <w:tab w:val="left" w:pos="1557"/>
        </w:tabs>
        <w:spacing w:before="160" w:line="254" w:lineRule="auto"/>
        <w:ind w:left="1556" w:right="497" w:hanging="708"/>
      </w:pPr>
      <w:r>
        <w:t>to make repairs or improvements necessary to facilitate construction, installation, maintenance, repair, replacement or inspection of any part of the Aquatera</w:t>
      </w:r>
      <w:r>
        <w:rPr>
          <w:spacing w:val="-33"/>
        </w:rPr>
        <w:t xml:space="preserve"> </w:t>
      </w:r>
      <w:r>
        <w:t>Services;</w:t>
      </w:r>
    </w:p>
    <w:p w14:paraId="1B08FFD5" w14:textId="77777777" w:rsidR="0051556B" w:rsidRDefault="00625AD5">
      <w:pPr>
        <w:pStyle w:val="ListParagraph"/>
        <w:numPr>
          <w:ilvl w:val="2"/>
          <w:numId w:val="10"/>
        </w:numPr>
        <w:tabs>
          <w:tab w:val="left" w:pos="1556"/>
          <w:tab w:val="left" w:pos="1557"/>
        </w:tabs>
        <w:spacing w:before="165"/>
        <w:ind w:left="1556" w:hanging="708"/>
      </w:pPr>
      <w:r>
        <w:t>to maintain the safety and reliability of the Aquatera</w:t>
      </w:r>
      <w:r>
        <w:rPr>
          <w:spacing w:val="-24"/>
        </w:rPr>
        <w:t xml:space="preserve"> </w:t>
      </w:r>
      <w:r>
        <w:t>Services;</w:t>
      </w:r>
    </w:p>
    <w:p w14:paraId="434B5629" w14:textId="77777777" w:rsidR="0051556B" w:rsidRDefault="00625AD5">
      <w:pPr>
        <w:pStyle w:val="ListParagraph"/>
        <w:numPr>
          <w:ilvl w:val="2"/>
          <w:numId w:val="10"/>
        </w:numPr>
        <w:tabs>
          <w:tab w:val="left" w:pos="1556"/>
          <w:tab w:val="left" w:pos="1557"/>
        </w:tabs>
        <w:spacing w:line="259" w:lineRule="auto"/>
        <w:ind w:left="1556" w:right="108" w:hanging="708"/>
        <w:jc w:val="both"/>
      </w:pPr>
      <w:r>
        <w:t>due to any other reason, including non-payment of Rates and Charges, emergencies, forced outages, Force Majeure, Water shortage, or interference with the normal delivery of the Utility Service, or in any other case as may be provided for in this</w:t>
      </w:r>
      <w:r>
        <w:rPr>
          <w:spacing w:val="-33"/>
        </w:rPr>
        <w:t xml:space="preserve"> </w:t>
      </w:r>
      <w:r>
        <w:t>Bylaw.</w:t>
      </w:r>
    </w:p>
    <w:p w14:paraId="3C353D2F" w14:textId="77777777" w:rsidR="0051556B" w:rsidRDefault="00625AD5">
      <w:pPr>
        <w:pStyle w:val="ListParagraph"/>
        <w:numPr>
          <w:ilvl w:val="1"/>
          <w:numId w:val="10"/>
        </w:numPr>
        <w:tabs>
          <w:tab w:val="left" w:pos="848"/>
          <w:tab w:val="left" w:pos="849"/>
        </w:tabs>
        <w:spacing w:before="159"/>
        <w:ind w:left="848" w:hanging="732"/>
      </w:pPr>
      <w:r>
        <w:t>Aquatera shall use reasonable efforts</w:t>
      </w:r>
      <w:r>
        <w:rPr>
          <w:spacing w:val="-16"/>
        </w:rPr>
        <w:t xml:space="preserve"> </w:t>
      </w:r>
      <w:r>
        <w:t>to:</w:t>
      </w:r>
    </w:p>
    <w:p w14:paraId="61790931" w14:textId="77777777" w:rsidR="0051556B" w:rsidRDefault="00625AD5">
      <w:pPr>
        <w:pStyle w:val="ListParagraph"/>
        <w:numPr>
          <w:ilvl w:val="2"/>
          <w:numId w:val="10"/>
        </w:numPr>
        <w:tabs>
          <w:tab w:val="left" w:pos="1580"/>
          <w:tab w:val="left" w:pos="1581"/>
        </w:tabs>
        <w:spacing w:before="183"/>
        <w:ind w:hanging="732"/>
      </w:pPr>
      <w:r>
        <w:t>provide notice of any reduction or interruption of Utility</w:t>
      </w:r>
      <w:r>
        <w:rPr>
          <w:spacing w:val="-25"/>
        </w:rPr>
        <w:t xml:space="preserve"> </w:t>
      </w:r>
      <w:r>
        <w:t>Services;</w:t>
      </w:r>
    </w:p>
    <w:p w14:paraId="7B6283D3" w14:textId="77777777" w:rsidR="0051556B" w:rsidRDefault="00625AD5">
      <w:pPr>
        <w:pStyle w:val="ListParagraph"/>
        <w:numPr>
          <w:ilvl w:val="2"/>
          <w:numId w:val="10"/>
        </w:numPr>
        <w:tabs>
          <w:tab w:val="left" w:pos="1580"/>
          <w:tab w:val="left" w:pos="1581"/>
        </w:tabs>
        <w:spacing w:before="178"/>
        <w:ind w:hanging="732"/>
      </w:pPr>
      <w:r>
        <w:t>minimize interruption duration and</w:t>
      </w:r>
      <w:r>
        <w:rPr>
          <w:spacing w:val="-15"/>
        </w:rPr>
        <w:t xml:space="preserve"> </w:t>
      </w:r>
      <w:r>
        <w:t>occurrences;</w:t>
      </w:r>
    </w:p>
    <w:p w14:paraId="0D682C7E" w14:textId="77777777" w:rsidR="0051556B" w:rsidRDefault="00625AD5">
      <w:pPr>
        <w:pStyle w:val="ListParagraph"/>
        <w:numPr>
          <w:ilvl w:val="2"/>
          <w:numId w:val="10"/>
        </w:numPr>
        <w:tabs>
          <w:tab w:val="left" w:pos="1580"/>
          <w:tab w:val="left" w:pos="1581"/>
        </w:tabs>
        <w:spacing w:before="183"/>
        <w:ind w:hanging="732"/>
      </w:pPr>
      <w:r>
        <w:t>schedule planned interruptions as much as possible at times convenient to</w:t>
      </w:r>
      <w:r>
        <w:rPr>
          <w:spacing w:val="-39"/>
        </w:rPr>
        <w:t xml:space="preserve"> </w:t>
      </w:r>
      <w:r>
        <w:t>Consumers.</w:t>
      </w:r>
    </w:p>
    <w:p w14:paraId="707F948B" w14:textId="77777777" w:rsidR="0051556B" w:rsidRDefault="00625AD5">
      <w:pPr>
        <w:pStyle w:val="ListParagraph"/>
        <w:numPr>
          <w:ilvl w:val="1"/>
          <w:numId w:val="10"/>
        </w:numPr>
        <w:tabs>
          <w:tab w:val="left" w:pos="848"/>
          <w:tab w:val="left" w:pos="849"/>
        </w:tabs>
        <w:spacing w:line="259" w:lineRule="auto"/>
        <w:ind w:left="848" w:right="112" w:hanging="732"/>
      </w:pPr>
      <w:r>
        <w:t>Should Aquatera be unable, by Force Majeure, to carry out its obligation, wholly or in part, to supply Utility Services, that obligation shall be</w:t>
      </w:r>
      <w:r>
        <w:rPr>
          <w:spacing w:val="-28"/>
        </w:rPr>
        <w:t xml:space="preserve"> </w:t>
      </w:r>
      <w:r>
        <w:t>suspended.</w:t>
      </w:r>
    </w:p>
    <w:p w14:paraId="6972903B" w14:textId="77777777" w:rsidR="0051556B" w:rsidRDefault="0051556B">
      <w:pPr>
        <w:spacing w:line="259" w:lineRule="auto"/>
        <w:sectPr w:rsidR="0051556B">
          <w:pgSz w:w="12250" w:h="15850"/>
          <w:pgMar w:top="1560" w:right="1320" w:bottom="1100" w:left="1300" w:header="753" w:footer="895" w:gutter="0"/>
          <w:cols w:space="720"/>
        </w:sectPr>
      </w:pPr>
    </w:p>
    <w:p w14:paraId="6B140B76" w14:textId="77777777" w:rsidR="0051556B" w:rsidRDefault="0051556B">
      <w:pPr>
        <w:pStyle w:val="BodyText"/>
        <w:spacing w:before="3"/>
        <w:ind w:firstLine="0"/>
        <w:rPr>
          <w:sz w:val="9"/>
        </w:rPr>
      </w:pPr>
    </w:p>
    <w:p w14:paraId="7B089A83" w14:textId="77777777" w:rsidR="0051556B" w:rsidRDefault="00625AD5">
      <w:pPr>
        <w:pStyle w:val="ListParagraph"/>
        <w:numPr>
          <w:ilvl w:val="1"/>
          <w:numId w:val="10"/>
        </w:numPr>
        <w:tabs>
          <w:tab w:val="left" w:pos="848"/>
          <w:tab w:val="left" w:pos="849"/>
        </w:tabs>
        <w:spacing w:before="56" w:line="256" w:lineRule="auto"/>
        <w:ind w:left="848" w:right="297" w:hanging="732"/>
      </w:pPr>
      <w:r>
        <w:t>In the case of extended service interruptions, Aquatera shall make reasonable efforts to supply Utility Services to Consumers through alternative</w:t>
      </w:r>
      <w:r>
        <w:rPr>
          <w:spacing w:val="-25"/>
        </w:rPr>
        <w:t xml:space="preserve"> </w:t>
      </w:r>
      <w:r>
        <w:t>means.</w:t>
      </w:r>
    </w:p>
    <w:p w14:paraId="141C7C1E" w14:textId="77777777" w:rsidR="0051556B" w:rsidRDefault="00625AD5">
      <w:pPr>
        <w:pStyle w:val="Heading1"/>
        <w:spacing w:before="162"/>
        <w:ind w:left="116"/>
      </w:pPr>
      <w:r>
        <w:t>Liability</w:t>
      </w:r>
    </w:p>
    <w:p w14:paraId="23D24D5D" w14:textId="77777777" w:rsidR="0051556B" w:rsidRDefault="00625AD5">
      <w:pPr>
        <w:pStyle w:val="ListParagraph"/>
        <w:numPr>
          <w:ilvl w:val="1"/>
          <w:numId w:val="10"/>
        </w:numPr>
        <w:tabs>
          <w:tab w:val="left" w:pos="849"/>
        </w:tabs>
        <w:spacing w:before="183" w:line="259" w:lineRule="auto"/>
        <w:ind w:left="848" w:right="109" w:hanging="732"/>
        <w:jc w:val="both"/>
      </w:pPr>
      <w:r>
        <w:t>Aquatera shall not be liable for any loss, injury, damage, expense, charge, cost or liability of any kind, whether direct, indirect, special, or of a consequential nature except only as specifically provided for in this Section, arising out of or in any way connected with any failure, defect, fluctuation, reduction or interruption in Utility</w:t>
      </w:r>
      <w:r>
        <w:rPr>
          <w:spacing w:val="-25"/>
        </w:rPr>
        <w:t xml:space="preserve"> </w:t>
      </w:r>
      <w:r>
        <w:t>Services.</w:t>
      </w:r>
    </w:p>
    <w:p w14:paraId="55EEA0AE" w14:textId="77777777" w:rsidR="0051556B" w:rsidRDefault="00625AD5">
      <w:pPr>
        <w:pStyle w:val="ListParagraph"/>
        <w:numPr>
          <w:ilvl w:val="1"/>
          <w:numId w:val="10"/>
        </w:numPr>
        <w:tabs>
          <w:tab w:val="left" w:pos="849"/>
        </w:tabs>
        <w:spacing w:before="160" w:line="259" w:lineRule="auto"/>
        <w:ind w:left="848" w:right="110" w:hanging="732"/>
        <w:jc w:val="both"/>
      </w:pPr>
      <w:r>
        <w:t>Aquatera shall be liable only for direct physical loss, injury, or damage to a Consumer or Owner, or his Property resulting from the negligent act of Aquatera, its employees or agents in the provision of Utility Services, and which liability shall not include loss of revenue, loss of profits, loss of earnings, loss of production, loss of contract, cost of capital, and loss of use of any Utility Services or Property, or any other similar damage or loss whatsoever arising out of or in any way connected with the failure, defect, fluctuation, reduction, or interruption in Utility</w:t>
      </w:r>
      <w:r>
        <w:rPr>
          <w:spacing w:val="-40"/>
        </w:rPr>
        <w:t xml:space="preserve"> </w:t>
      </w:r>
      <w:r>
        <w:t>Services.</w:t>
      </w:r>
    </w:p>
    <w:p w14:paraId="3E972062" w14:textId="77777777" w:rsidR="0051556B" w:rsidRDefault="00625AD5">
      <w:pPr>
        <w:pStyle w:val="ListParagraph"/>
        <w:numPr>
          <w:ilvl w:val="1"/>
          <w:numId w:val="10"/>
        </w:numPr>
        <w:tabs>
          <w:tab w:val="left" w:pos="849"/>
        </w:tabs>
        <w:spacing w:before="161" w:line="256" w:lineRule="auto"/>
        <w:ind w:left="848" w:right="108" w:hanging="732"/>
        <w:jc w:val="both"/>
      </w:pPr>
      <w:r>
        <w:t>A</w:t>
      </w:r>
      <w:r>
        <w:rPr>
          <w:spacing w:val="-7"/>
        </w:rPr>
        <w:t xml:space="preserve"> </w:t>
      </w:r>
      <w:r>
        <w:t>Consumer</w:t>
      </w:r>
      <w:r>
        <w:rPr>
          <w:spacing w:val="-11"/>
        </w:rPr>
        <w:t xml:space="preserve"> </w:t>
      </w:r>
      <w:r>
        <w:t>may</w:t>
      </w:r>
      <w:r>
        <w:rPr>
          <w:spacing w:val="-7"/>
        </w:rPr>
        <w:t xml:space="preserve"> </w:t>
      </w:r>
      <w:r>
        <w:t>file</w:t>
      </w:r>
      <w:r>
        <w:rPr>
          <w:spacing w:val="-8"/>
        </w:rPr>
        <w:t xml:space="preserve"> </w:t>
      </w:r>
      <w:r>
        <w:t>a</w:t>
      </w:r>
      <w:r>
        <w:rPr>
          <w:spacing w:val="-6"/>
        </w:rPr>
        <w:t xml:space="preserve"> </w:t>
      </w:r>
      <w:r>
        <w:t>claim</w:t>
      </w:r>
      <w:r>
        <w:rPr>
          <w:spacing w:val="-8"/>
        </w:rPr>
        <w:t xml:space="preserve"> </w:t>
      </w:r>
      <w:r>
        <w:t>with</w:t>
      </w:r>
      <w:r>
        <w:rPr>
          <w:spacing w:val="-5"/>
        </w:rPr>
        <w:t xml:space="preserve"> </w:t>
      </w:r>
      <w:r>
        <w:t>Aquatera</w:t>
      </w:r>
      <w:r>
        <w:rPr>
          <w:spacing w:val="-6"/>
        </w:rPr>
        <w:t xml:space="preserve"> </w:t>
      </w:r>
      <w:r>
        <w:t>for</w:t>
      </w:r>
      <w:r>
        <w:rPr>
          <w:spacing w:val="-9"/>
        </w:rPr>
        <w:t xml:space="preserve"> </w:t>
      </w:r>
      <w:r>
        <w:t>direct</w:t>
      </w:r>
      <w:r>
        <w:rPr>
          <w:spacing w:val="-7"/>
        </w:rPr>
        <w:t xml:space="preserve"> </w:t>
      </w:r>
      <w:r>
        <w:t>losses,</w:t>
      </w:r>
      <w:r>
        <w:rPr>
          <w:spacing w:val="-6"/>
        </w:rPr>
        <w:t xml:space="preserve"> </w:t>
      </w:r>
      <w:r>
        <w:t>damages,</w:t>
      </w:r>
      <w:r>
        <w:rPr>
          <w:spacing w:val="-7"/>
        </w:rPr>
        <w:t xml:space="preserve"> </w:t>
      </w:r>
      <w:r>
        <w:t>expenses,</w:t>
      </w:r>
      <w:r>
        <w:rPr>
          <w:spacing w:val="-11"/>
        </w:rPr>
        <w:t xml:space="preserve"> </w:t>
      </w:r>
      <w:r>
        <w:t>charges,</w:t>
      </w:r>
      <w:r>
        <w:rPr>
          <w:spacing w:val="-5"/>
        </w:rPr>
        <w:t xml:space="preserve"> </w:t>
      </w:r>
      <w:r>
        <w:t>costs</w:t>
      </w:r>
      <w:r>
        <w:rPr>
          <w:spacing w:val="-8"/>
        </w:rPr>
        <w:t xml:space="preserve"> </w:t>
      </w:r>
      <w:r>
        <w:t>or liabilities.</w:t>
      </w:r>
    </w:p>
    <w:p w14:paraId="46C21C07" w14:textId="77777777" w:rsidR="0051556B" w:rsidRDefault="00625AD5">
      <w:pPr>
        <w:pStyle w:val="ListParagraph"/>
        <w:numPr>
          <w:ilvl w:val="1"/>
          <w:numId w:val="10"/>
        </w:numPr>
        <w:tabs>
          <w:tab w:val="left" w:pos="849"/>
        </w:tabs>
        <w:spacing w:before="162" w:line="259" w:lineRule="auto"/>
        <w:ind w:left="848" w:right="105" w:hanging="732"/>
        <w:jc w:val="both"/>
      </w:pPr>
      <w:r>
        <w:t>All limitations, protections and exclusions of liability contained in any Provincial or Federal legislation shall be applicable to and shall benefit the Town and Aquatera jointly and severally in respect of any action brought or contemplated in respect of the Utility Services or anything else associated with this</w:t>
      </w:r>
      <w:r>
        <w:rPr>
          <w:spacing w:val="-5"/>
        </w:rPr>
        <w:t xml:space="preserve"> </w:t>
      </w:r>
      <w:r>
        <w:t>Bylaw.</w:t>
      </w:r>
    </w:p>
    <w:p w14:paraId="1FBA1CE0" w14:textId="77777777" w:rsidR="0051556B" w:rsidRDefault="00625AD5">
      <w:pPr>
        <w:pStyle w:val="Heading1"/>
        <w:spacing w:before="160"/>
        <w:ind w:left="116"/>
      </w:pPr>
      <w:r>
        <w:t>Repairs</w:t>
      </w:r>
    </w:p>
    <w:p w14:paraId="41F2792B" w14:textId="77777777" w:rsidR="0051556B" w:rsidRDefault="00625AD5">
      <w:pPr>
        <w:pStyle w:val="ListParagraph"/>
        <w:numPr>
          <w:ilvl w:val="1"/>
          <w:numId w:val="10"/>
        </w:numPr>
        <w:tabs>
          <w:tab w:val="left" w:pos="849"/>
        </w:tabs>
        <w:spacing w:before="181" w:line="259" w:lineRule="auto"/>
        <w:ind w:left="848" w:right="110" w:hanging="732"/>
        <w:jc w:val="both"/>
      </w:pPr>
      <w:r>
        <w:t>Aquatera shall maintain and repair the Aquatera Service at no charge to the Consumer except where the damage is due to Consumer negligence or intentional</w:t>
      </w:r>
      <w:r>
        <w:rPr>
          <w:spacing w:val="-14"/>
        </w:rPr>
        <w:t xml:space="preserve"> </w:t>
      </w:r>
      <w:r>
        <w:t>damage.</w:t>
      </w:r>
    </w:p>
    <w:p w14:paraId="0E1F3E84" w14:textId="77777777" w:rsidR="0051556B" w:rsidRDefault="00625AD5">
      <w:pPr>
        <w:pStyle w:val="ListParagraph"/>
        <w:numPr>
          <w:ilvl w:val="1"/>
          <w:numId w:val="10"/>
        </w:numPr>
        <w:tabs>
          <w:tab w:val="left" w:pos="849"/>
        </w:tabs>
        <w:spacing w:before="156" w:line="259" w:lineRule="auto"/>
        <w:ind w:left="848" w:right="107" w:hanging="732"/>
        <w:jc w:val="both"/>
      </w:pPr>
      <w:r>
        <w:t>When Aquatera performs a repair on the Aquatera Service that affects a Consumer’s Property, Aquatera shall return the Property to original or similar condition at Aquatera’s cost, unless damage is due to Consumer negligence or intentional damage, in which case the costs shall be borne by the</w:t>
      </w:r>
      <w:r>
        <w:rPr>
          <w:spacing w:val="-8"/>
        </w:rPr>
        <w:t xml:space="preserve"> </w:t>
      </w:r>
      <w:r>
        <w:t>Consumer.</w:t>
      </w:r>
    </w:p>
    <w:p w14:paraId="5FAE03E6" w14:textId="77777777" w:rsidR="0051556B" w:rsidRDefault="00625AD5">
      <w:pPr>
        <w:pStyle w:val="Heading1"/>
        <w:spacing w:before="158"/>
        <w:ind w:left="116"/>
      </w:pPr>
      <w:r>
        <w:t>Maintenance</w:t>
      </w:r>
    </w:p>
    <w:p w14:paraId="31D8865E" w14:textId="40608442" w:rsidR="0051556B" w:rsidRDefault="00625AD5">
      <w:pPr>
        <w:pStyle w:val="ListParagraph"/>
        <w:numPr>
          <w:ilvl w:val="1"/>
          <w:numId w:val="10"/>
        </w:numPr>
        <w:tabs>
          <w:tab w:val="left" w:pos="849"/>
        </w:tabs>
        <w:spacing w:line="259" w:lineRule="auto"/>
        <w:ind w:left="848" w:right="109" w:hanging="708"/>
        <w:jc w:val="both"/>
      </w:pPr>
      <w:r>
        <w:t>Aquatera shall install Meters less than 38mm in diameter, and shall own and maintain all Meters and measuring devices, except those installed by the Consumer for his</w:t>
      </w:r>
      <w:r>
        <w:rPr>
          <w:spacing w:val="-8"/>
        </w:rPr>
        <w:t xml:space="preserve"> </w:t>
      </w:r>
      <w:r w:rsidR="00C433FA">
        <w:t>own purposes</w:t>
      </w:r>
      <w:r>
        <w:t>.</w:t>
      </w:r>
    </w:p>
    <w:p w14:paraId="5AA788A2" w14:textId="77777777" w:rsidR="0051556B" w:rsidRDefault="00625AD5">
      <w:pPr>
        <w:pStyle w:val="ListParagraph"/>
        <w:numPr>
          <w:ilvl w:val="1"/>
          <w:numId w:val="10"/>
        </w:numPr>
        <w:tabs>
          <w:tab w:val="left" w:pos="860"/>
          <w:tab w:val="left" w:pos="861"/>
        </w:tabs>
        <w:spacing w:before="159"/>
      </w:pPr>
      <w:r>
        <w:t>Aquatera shall own and maintain the Aquatera Service at its</w:t>
      </w:r>
      <w:r>
        <w:rPr>
          <w:spacing w:val="-22"/>
        </w:rPr>
        <w:t xml:space="preserve"> </w:t>
      </w:r>
      <w:r>
        <w:t>expense.</w:t>
      </w:r>
    </w:p>
    <w:p w14:paraId="68318970" w14:textId="77777777" w:rsidR="0051556B" w:rsidRDefault="00625AD5">
      <w:pPr>
        <w:pStyle w:val="ListParagraph"/>
        <w:numPr>
          <w:ilvl w:val="1"/>
          <w:numId w:val="10"/>
        </w:numPr>
        <w:tabs>
          <w:tab w:val="left" w:pos="861"/>
        </w:tabs>
        <w:spacing w:before="181" w:line="259" w:lineRule="auto"/>
        <w:ind w:right="109"/>
        <w:jc w:val="both"/>
      </w:pPr>
      <w:r>
        <w:t>The Owner shall own the Private Service and shall be responsible to maintain the Private Service and fixtures at his expense, except when damage is caused by an Aquatera employee, in which case the costs for repair shall be borne by</w:t>
      </w:r>
      <w:r>
        <w:rPr>
          <w:spacing w:val="-14"/>
        </w:rPr>
        <w:t xml:space="preserve"> </w:t>
      </w:r>
      <w:r>
        <w:t>Aquatera.</w:t>
      </w:r>
    </w:p>
    <w:p w14:paraId="4F727EAE" w14:textId="77777777" w:rsidR="0051556B" w:rsidRDefault="00625AD5">
      <w:pPr>
        <w:pStyle w:val="Heading1"/>
        <w:spacing w:before="157"/>
        <w:ind w:left="140"/>
      </w:pPr>
      <w:r>
        <w:t>Rates</w:t>
      </w:r>
    </w:p>
    <w:p w14:paraId="7672AFC0" w14:textId="77777777" w:rsidR="0051556B" w:rsidRDefault="00625AD5">
      <w:pPr>
        <w:pStyle w:val="ListParagraph"/>
        <w:numPr>
          <w:ilvl w:val="1"/>
          <w:numId w:val="10"/>
        </w:numPr>
        <w:tabs>
          <w:tab w:val="left" w:pos="849"/>
        </w:tabs>
        <w:spacing w:line="259" w:lineRule="auto"/>
        <w:ind w:left="848" w:right="108" w:hanging="708"/>
        <w:jc w:val="both"/>
      </w:pPr>
      <w:r>
        <w:t>Aquatera may levy and Consumers shall pay for Wastewater collected by Aquatera at the Rates set forth in Schedule</w:t>
      </w:r>
      <w:r>
        <w:rPr>
          <w:spacing w:val="-9"/>
        </w:rPr>
        <w:t xml:space="preserve"> </w:t>
      </w:r>
      <w:r>
        <w:t>“D”.</w:t>
      </w:r>
    </w:p>
    <w:p w14:paraId="28CD5116" w14:textId="77777777" w:rsidR="0051556B" w:rsidRDefault="0051556B">
      <w:pPr>
        <w:spacing w:line="259" w:lineRule="auto"/>
        <w:jc w:val="both"/>
        <w:sectPr w:rsidR="0051556B">
          <w:pgSz w:w="12250" w:h="15850"/>
          <w:pgMar w:top="1560" w:right="1320" w:bottom="1100" w:left="1300" w:header="753" w:footer="895" w:gutter="0"/>
          <w:cols w:space="720"/>
        </w:sectPr>
      </w:pPr>
    </w:p>
    <w:p w14:paraId="67AC880A" w14:textId="77777777" w:rsidR="0051556B" w:rsidRDefault="0051556B">
      <w:pPr>
        <w:pStyle w:val="BodyText"/>
        <w:spacing w:before="3"/>
        <w:ind w:firstLine="0"/>
        <w:rPr>
          <w:sz w:val="9"/>
        </w:rPr>
      </w:pPr>
    </w:p>
    <w:p w14:paraId="60EBD9AC" w14:textId="77777777" w:rsidR="0051556B" w:rsidRDefault="00625AD5">
      <w:pPr>
        <w:pStyle w:val="ListParagraph"/>
        <w:numPr>
          <w:ilvl w:val="1"/>
          <w:numId w:val="10"/>
        </w:numPr>
        <w:tabs>
          <w:tab w:val="left" w:pos="849"/>
        </w:tabs>
        <w:spacing w:before="56" w:line="256" w:lineRule="auto"/>
        <w:ind w:left="848" w:right="114" w:hanging="708"/>
        <w:jc w:val="both"/>
      </w:pPr>
      <w:r>
        <w:t>Aquatera may levy and Consumers shall pay for Water supplied by Aquatera as determined by a Meter reading at the Rates set forth in Schedule</w:t>
      </w:r>
      <w:r>
        <w:rPr>
          <w:spacing w:val="-15"/>
        </w:rPr>
        <w:t xml:space="preserve"> </w:t>
      </w:r>
      <w:r>
        <w:t>“E”.</w:t>
      </w:r>
    </w:p>
    <w:p w14:paraId="530A86DB" w14:textId="77777777" w:rsidR="0051556B" w:rsidRDefault="00625AD5">
      <w:pPr>
        <w:pStyle w:val="Heading1"/>
        <w:spacing w:before="162"/>
        <w:ind w:left="140"/>
      </w:pPr>
      <w:r>
        <w:t>Groundwater Wells</w:t>
      </w:r>
    </w:p>
    <w:p w14:paraId="55E46490" w14:textId="77777777" w:rsidR="0051556B" w:rsidRDefault="00625AD5">
      <w:pPr>
        <w:pStyle w:val="ListParagraph"/>
        <w:numPr>
          <w:ilvl w:val="1"/>
          <w:numId w:val="10"/>
        </w:numPr>
        <w:tabs>
          <w:tab w:val="left" w:pos="849"/>
        </w:tabs>
        <w:spacing w:before="183" w:line="259" w:lineRule="auto"/>
        <w:ind w:left="848" w:right="109" w:hanging="708"/>
        <w:jc w:val="both"/>
      </w:pPr>
      <w:r>
        <w:t>Once a Property is connected to an Aquatera Service, any groundwater wells utilized for potable water situated within the Property must be permanently disconnected so as to not supply water to the Aquatera</w:t>
      </w:r>
      <w:r>
        <w:rPr>
          <w:spacing w:val="-7"/>
        </w:rPr>
        <w:t xml:space="preserve"> </w:t>
      </w:r>
      <w:r>
        <w:t>Service.</w:t>
      </w:r>
    </w:p>
    <w:p w14:paraId="35F2BC75" w14:textId="77777777" w:rsidR="0051556B" w:rsidRDefault="00625AD5">
      <w:pPr>
        <w:pStyle w:val="Heading1"/>
        <w:spacing w:before="160"/>
        <w:ind w:left="140"/>
      </w:pPr>
      <w:r>
        <w:t>Inspections</w:t>
      </w:r>
    </w:p>
    <w:p w14:paraId="3C34ADAB" w14:textId="77777777" w:rsidR="0051556B" w:rsidRDefault="00625AD5">
      <w:pPr>
        <w:pStyle w:val="ListParagraph"/>
        <w:numPr>
          <w:ilvl w:val="1"/>
          <w:numId w:val="10"/>
        </w:numPr>
        <w:tabs>
          <w:tab w:val="left" w:pos="861"/>
        </w:tabs>
        <w:spacing w:line="256" w:lineRule="auto"/>
        <w:ind w:right="110"/>
        <w:jc w:val="both"/>
      </w:pPr>
      <w:r>
        <w:t>An Aquatera employee may enter a Property to inspect the Private Services and Meters, which may include observation, measurement, sampling, or testing, in accordance with this</w:t>
      </w:r>
      <w:r>
        <w:rPr>
          <w:spacing w:val="-37"/>
        </w:rPr>
        <w:t xml:space="preserve"> </w:t>
      </w:r>
      <w:r>
        <w:t>Bylaw.</w:t>
      </w:r>
    </w:p>
    <w:p w14:paraId="4BF758CE" w14:textId="77777777" w:rsidR="0051556B" w:rsidRDefault="00625AD5">
      <w:pPr>
        <w:pStyle w:val="ListParagraph"/>
        <w:numPr>
          <w:ilvl w:val="1"/>
          <w:numId w:val="10"/>
        </w:numPr>
        <w:tabs>
          <w:tab w:val="left" w:pos="861"/>
        </w:tabs>
        <w:spacing w:before="163" w:line="259" w:lineRule="auto"/>
        <w:ind w:right="104"/>
        <w:jc w:val="both"/>
      </w:pPr>
      <w:r>
        <w:t>Should an inspection identify failure, omission, or neglect respecting the Private Services and Meters on the Property or disclose any defect in the location, construction, design, or maintenance of any Private Service and Meter or connection, the Consumer or Owner shall be notified in writing, and the notice shall include a reasonable time to remedy any deficiencies as identified by</w:t>
      </w:r>
      <w:r>
        <w:rPr>
          <w:spacing w:val="-4"/>
        </w:rPr>
        <w:t xml:space="preserve"> </w:t>
      </w:r>
      <w:r>
        <w:t>Aquatera.</w:t>
      </w:r>
    </w:p>
    <w:p w14:paraId="6B16AEF3" w14:textId="77777777" w:rsidR="0051556B" w:rsidRDefault="00625AD5">
      <w:pPr>
        <w:pStyle w:val="ListParagraph"/>
        <w:numPr>
          <w:ilvl w:val="1"/>
          <w:numId w:val="10"/>
        </w:numPr>
        <w:tabs>
          <w:tab w:val="left" w:pos="861"/>
        </w:tabs>
        <w:spacing w:before="160" w:line="259" w:lineRule="auto"/>
        <w:ind w:right="112"/>
        <w:jc w:val="both"/>
      </w:pPr>
      <w:r>
        <w:t>Failure or refusal by the Consumer or Owner to allow an Aquatera employee to enter a Property for the purposes of an inspection as per Section 3.32, may result in a discontinuance or denial of Utility Services by</w:t>
      </w:r>
      <w:r>
        <w:rPr>
          <w:spacing w:val="-4"/>
        </w:rPr>
        <w:t xml:space="preserve"> </w:t>
      </w:r>
      <w:r>
        <w:t>Aquatera.</w:t>
      </w:r>
    </w:p>
    <w:p w14:paraId="6042917E" w14:textId="77777777" w:rsidR="0051556B" w:rsidRDefault="00625AD5">
      <w:pPr>
        <w:pStyle w:val="Heading1"/>
        <w:spacing w:before="159"/>
        <w:ind w:left="140"/>
      </w:pPr>
      <w:r>
        <w:t>Service Connections</w:t>
      </w:r>
    </w:p>
    <w:p w14:paraId="74D47A4B" w14:textId="77777777" w:rsidR="0051556B" w:rsidRDefault="00625AD5">
      <w:pPr>
        <w:pStyle w:val="ListParagraph"/>
        <w:numPr>
          <w:ilvl w:val="1"/>
          <w:numId w:val="10"/>
        </w:numPr>
        <w:tabs>
          <w:tab w:val="left" w:pos="861"/>
        </w:tabs>
        <w:spacing w:line="259" w:lineRule="auto"/>
        <w:ind w:right="106"/>
        <w:jc w:val="both"/>
      </w:pPr>
      <w:r>
        <w:t>Each Aquatera Service shall be constructed by Aquatera at the expense of the Owner benefited by the</w:t>
      </w:r>
      <w:r>
        <w:rPr>
          <w:spacing w:val="-5"/>
        </w:rPr>
        <w:t xml:space="preserve"> </w:t>
      </w:r>
      <w:r>
        <w:t>Service.</w:t>
      </w:r>
    </w:p>
    <w:p w14:paraId="16648230" w14:textId="77777777" w:rsidR="0051556B" w:rsidRDefault="00625AD5">
      <w:pPr>
        <w:pStyle w:val="ListParagraph"/>
        <w:numPr>
          <w:ilvl w:val="1"/>
          <w:numId w:val="10"/>
        </w:numPr>
        <w:tabs>
          <w:tab w:val="left" w:pos="861"/>
        </w:tabs>
        <w:spacing w:before="158" w:line="259" w:lineRule="auto"/>
        <w:ind w:right="114"/>
        <w:jc w:val="both"/>
      </w:pPr>
      <w:r>
        <w:t>Application for connection of Water or Sanitary Sewer Service to a Property shall be made in the manner prescribed by Aquatera and shall be accompanied by a site</w:t>
      </w:r>
      <w:r>
        <w:rPr>
          <w:spacing w:val="-27"/>
        </w:rPr>
        <w:t xml:space="preserve"> </w:t>
      </w:r>
      <w:r>
        <w:t>plan.</w:t>
      </w:r>
    </w:p>
    <w:p w14:paraId="28E3377E" w14:textId="77777777" w:rsidR="0051556B" w:rsidRDefault="00625AD5">
      <w:pPr>
        <w:pStyle w:val="Heading1"/>
        <w:spacing w:before="161"/>
        <w:ind w:left="140"/>
      </w:pPr>
      <w:r>
        <w:t>Services Calls</w:t>
      </w:r>
    </w:p>
    <w:p w14:paraId="2FD49E43" w14:textId="77777777" w:rsidR="0051556B" w:rsidRDefault="00625AD5">
      <w:pPr>
        <w:pStyle w:val="ListParagraph"/>
        <w:numPr>
          <w:ilvl w:val="1"/>
          <w:numId w:val="10"/>
        </w:numPr>
        <w:tabs>
          <w:tab w:val="left" w:pos="861"/>
        </w:tabs>
        <w:spacing w:line="259" w:lineRule="auto"/>
        <w:ind w:right="105"/>
        <w:jc w:val="both"/>
      </w:pPr>
      <w:r>
        <w:t>Prior to Aquatera doing any service repairs at a Consumer’s request, the Person requesting the service call shall sign a service call log authorizing Aquatera to make the necessary repairs and invoice the</w:t>
      </w:r>
      <w:r>
        <w:rPr>
          <w:spacing w:val="-7"/>
        </w:rPr>
        <w:t xml:space="preserve"> </w:t>
      </w:r>
      <w:r>
        <w:t>cost.</w:t>
      </w:r>
    </w:p>
    <w:p w14:paraId="0AC840BE" w14:textId="77777777" w:rsidR="0051556B" w:rsidRDefault="00625AD5">
      <w:pPr>
        <w:pStyle w:val="ListParagraph"/>
        <w:numPr>
          <w:ilvl w:val="1"/>
          <w:numId w:val="10"/>
        </w:numPr>
        <w:tabs>
          <w:tab w:val="left" w:pos="861"/>
        </w:tabs>
        <w:spacing w:before="157" w:line="259" w:lineRule="auto"/>
        <w:ind w:right="111"/>
        <w:jc w:val="both"/>
      </w:pPr>
      <w:r>
        <w:t>When a Consumer requests a service call and Aquatera is unable to enter the Property for any reason, the Consumer shall pay the applicable service call</w:t>
      </w:r>
      <w:r>
        <w:rPr>
          <w:spacing w:val="-24"/>
        </w:rPr>
        <w:t xml:space="preserve"> </w:t>
      </w:r>
      <w:r>
        <w:t>charge.</w:t>
      </w:r>
    </w:p>
    <w:p w14:paraId="3F6868AE" w14:textId="77777777" w:rsidR="0051556B" w:rsidRDefault="00625AD5">
      <w:pPr>
        <w:pStyle w:val="Heading1"/>
        <w:spacing w:before="160"/>
        <w:ind w:left="140"/>
      </w:pPr>
      <w:r>
        <w:t>Application for Services</w:t>
      </w:r>
    </w:p>
    <w:p w14:paraId="2384A2C5" w14:textId="77777777" w:rsidR="0051556B" w:rsidRDefault="00625AD5">
      <w:pPr>
        <w:pStyle w:val="ListParagraph"/>
        <w:numPr>
          <w:ilvl w:val="1"/>
          <w:numId w:val="10"/>
        </w:numPr>
        <w:tabs>
          <w:tab w:val="left" w:pos="861"/>
        </w:tabs>
        <w:spacing w:before="183" w:line="259" w:lineRule="auto"/>
        <w:ind w:right="107"/>
        <w:jc w:val="both"/>
      </w:pPr>
      <w:r>
        <w:t>A Person requesting Utility Services shall apply to Aquatera for a utility account, in the manner prescribed by Aquatera, providing information required and paying the Application Charge, and any deposit as may be required, pursuant to Section 3.47</w:t>
      </w:r>
      <w:r>
        <w:rPr>
          <w:spacing w:val="-28"/>
        </w:rPr>
        <w:t xml:space="preserve"> </w:t>
      </w:r>
      <w:r>
        <w:t>below.</w:t>
      </w:r>
    </w:p>
    <w:p w14:paraId="326524F3" w14:textId="77777777" w:rsidR="0051556B" w:rsidRDefault="00625AD5">
      <w:pPr>
        <w:pStyle w:val="ListParagraph"/>
        <w:numPr>
          <w:ilvl w:val="1"/>
          <w:numId w:val="10"/>
        </w:numPr>
        <w:tabs>
          <w:tab w:val="left" w:pos="848"/>
          <w:tab w:val="left" w:pos="849"/>
        </w:tabs>
        <w:spacing w:before="157"/>
        <w:ind w:left="848" w:hanging="708"/>
      </w:pPr>
      <w:r>
        <w:t>Aquatera may establish procedures for the creation of a contract for Utility</w:t>
      </w:r>
      <w:r>
        <w:rPr>
          <w:spacing w:val="-38"/>
        </w:rPr>
        <w:t xml:space="preserve"> </w:t>
      </w:r>
      <w:r>
        <w:t>Services.</w:t>
      </w:r>
    </w:p>
    <w:p w14:paraId="6D475FC2" w14:textId="77777777" w:rsidR="0051556B" w:rsidRDefault="0051556B">
      <w:pPr>
        <w:sectPr w:rsidR="0051556B">
          <w:pgSz w:w="12250" w:h="15850"/>
          <w:pgMar w:top="1560" w:right="1320" w:bottom="1100" w:left="1300" w:header="753" w:footer="895" w:gutter="0"/>
          <w:cols w:space="720"/>
        </w:sectPr>
      </w:pPr>
    </w:p>
    <w:p w14:paraId="66317B61" w14:textId="77777777" w:rsidR="0051556B" w:rsidRDefault="0051556B">
      <w:pPr>
        <w:pStyle w:val="BodyText"/>
        <w:spacing w:before="1"/>
        <w:ind w:firstLine="0"/>
        <w:rPr>
          <w:sz w:val="9"/>
        </w:rPr>
      </w:pPr>
    </w:p>
    <w:p w14:paraId="13571347" w14:textId="77777777" w:rsidR="0051556B" w:rsidRDefault="00625AD5">
      <w:pPr>
        <w:pStyle w:val="ListParagraph"/>
        <w:numPr>
          <w:ilvl w:val="1"/>
          <w:numId w:val="10"/>
        </w:numPr>
        <w:tabs>
          <w:tab w:val="left" w:pos="860"/>
          <w:tab w:val="left" w:pos="861"/>
        </w:tabs>
        <w:spacing w:before="56"/>
      </w:pPr>
      <w:r>
        <w:t>Aquatera shall set up a utility account in the name of the applicant, provided the applicant</w:t>
      </w:r>
      <w:r>
        <w:rPr>
          <w:spacing w:val="-33"/>
        </w:rPr>
        <w:t xml:space="preserve"> </w:t>
      </w:r>
      <w:r>
        <w:t>is:</w:t>
      </w:r>
    </w:p>
    <w:p w14:paraId="0E8B58DF" w14:textId="77777777" w:rsidR="0051556B" w:rsidRDefault="00625AD5">
      <w:pPr>
        <w:pStyle w:val="ListParagraph"/>
        <w:numPr>
          <w:ilvl w:val="2"/>
          <w:numId w:val="10"/>
        </w:numPr>
        <w:tabs>
          <w:tab w:val="left" w:pos="1580"/>
          <w:tab w:val="left" w:pos="1581"/>
        </w:tabs>
        <w:spacing w:before="183"/>
      </w:pPr>
      <w:r>
        <w:t>the Owner or an agent of the</w:t>
      </w:r>
      <w:r>
        <w:rPr>
          <w:spacing w:val="-10"/>
        </w:rPr>
        <w:t xml:space="preserve"> </w:t>
      </w:r>
      <w:r>
        <w:t>Owner;</w:t>
      </w:r>
    </w:p>
    <w:p w14:paraId="12DD20D5" w14:textId="77777777" w:rsidR="0051556B" w:rsidRDefault="00625AD5">
      <w:pPr>
        <w:pStyle w:val="ListParagraph"/>
        <w:numPr>
          <w:ilvl w:val="2"/>
          <w:numId w:val="10"/>
        </w:numPr>
        <w:tabs>
          <w:tab w:val="left" w:pos="1580"/>
          <w:tab w:val="left" w:pos="1581"/>
        </w:tabs>
      </w:pPr>
      <w:r>
        <w:t>the</w:t>
      </w:r>
      <w:r>
        <w:rPr>
          <w:spacing w:val="-3"/>
        </w:rPr>
        <w:t xml:space="preserve"> </w:t>
      </w:r>
      <w:r>
        <w:t>Occupant;</w:t>
      </w:r>
    </w:p>
    <w:p w14:paraId="4841393C" w14:textId="77777777" w:rsidR="0051556B" w:rsidRDefault="00625AD5">
      <w:pPr>
        <w:pStyle w:val="ListParagraph"/>
        <w:numPr>
          <w:ilvl w:val="2"/>
          <w:numId w:val="10"/>
        </w:numPr>
        <w:tabs>
          <w:tab w:val="left" w:pos="1580"/>
          <w:tab w:val="left" w:pos="1581"/>
        </w:tabs>
        <w:spacing w:before="183"/>
      </w:pPr>
      <w:r>
        <w:t>the general contractor, in the case of a building under construction;</w:t>
      </w:r>
      <w:r>
        <w:rPr>
          <w:spacing w:val="-29"/>
        </w:rPr>
        <w:t xml:space="preserve"> </w:t>
      </w:r>
      <w:r>
        <w:t>or</w:t>
      </w:r>
    </w:p>
    <w:p w14:paraId="093D92EF" w14:textId="77777777" w:rsidR="0051556B" w:rsidRDefault="00625AD5">
      <w:pPr>
        <w:pStyle w:val="ListParagraph"/>
        <w:numPr>
          <w:ilvl w:val="2"/>
          <w:numId w:val="10"/>
        </w:numPr>
        <w:tabs>
          <w:tab w:val="left" w:pos="1580"/>
          <w:tab w:val="left" w:pos="1581"/>
        </w:tabs>
      </w:pPr>
      <w:r>
        <w:t>in any other instance, as may be approved by the Aquatera</w:t>
      </w:r>
      <w:r>
        <w:rPr>
          <w:spacing w:val="-22"/>
        </w:rPr>
        <w:t xml:space="preserve"> </w:t>
      </w:r>
      <w:r>
        <w:t>Manager.</w:t>
      </w:r>
    </w:p>
    <w:p w14:paraId="1A3A9007" w14:textId="77777777" w:rsidR="0051556B" w:rsidRDefault="00625AD5">
      <w:pPr>
        <w:pStyle w:val="ListParagraph"/>
        <w:numPr>
          <w:ilvl w:val="1"/>
          <w:numId w:val="10"/>
        </w:numPr>
        <w:tabs>
          <w:tab w:val="left" w:pos="860"/>
          <w:tab w:val="left" w:pos="861"/>
        </w:tabs>
        <w:spacing w:line="259" w:lineRule="auto"/>
        <w:ind w:right="220"/>
      </w:pPr>
      <w:r>
        <w:t>Notwithstanding Section 3.41, Aquatera at its sole discretion may require a utility account to be in the name of the Owner of the</w:t>
      </w:r>
      <w:r>
        <w:rPr>
          <w:spacing w:val="-11"/>
        </w:rPr>
        <w:t xml:space="preserve"> </w:t>
      </w:r>
      <w:r>
        <w:t>Property.</w:t>
      </w:r>
    </w:p>
    <w:p w14:paraId="53B40EAB" w14:textId="77777777" w:rsidR="0051556B" w:rsidRDefault="00625AD5">
      <w:pPr>
        <w:pStyle w:val="ListParagraph"/>
        <w:numPr>
          <w:ilvl w:val="1"/>
          <w:numId w:val="10"/>
        </w:numPr>
        <w:tabs>
          <w:tab w:val="left" w:pos="860"/>
          <w:tab w:val="left" w:pos="861"/>
        </w:tabs>
        <w:spacing w:before="162" w:line="254" w:lineRule="auto"/>
        <w:ind w:right="506"/>
      </w:pPr>
      <w:r>
        <w:t>A Consumer may transfer or assign a utility account only with prior approval of the Aquatera Manager.</w:t>
      </w:r>
    </w:p>
    <w:p w14:paraId="3DA3A3D1" w14:textId="77777777" w:rsidR="0051556B" w:rsidRDefault="00625AD5">
      <w:pPr>
        <w:pStyle w:val="ListParagraph"/>
        <w:numPr>
          <w:ilvl w:val="1"/>
          <w:numId w:val="10"/>
        </w:numPr>
        <w:tabs>
          <w:tab w:val="left" w:pos="860"/>
          <w:tab w:val="left" w:pos="861"/>
        </w:tabs>
        <w:spacing w:before="165"/>
      </w:pPr>
      <w:r>
        <w:t>A</w:t>
      </w:r>
      <w:r>
        <w:rPr>
          <w:spacing w:val="-1"/>
        </w:rPr>
        <w:t xml:space="preserve"> </w:t>
      </w:r>
      <w:r>
        <w:t>Consumer</w:t>
      </w:r>
      <w:r>
        <w:rPr>
          <w:spacing w:val="-1"/>
        </w:rPr>
        <w:t xml:space="preserve"> </w:t>
      </w:r>
      <w:r>
        <w:t>shall</w:t>
      </w:r>
      <w:r>
        <w:rPr>
          <w:spacing w:val="-4"/>
        </w:rPr>
        <w:t xml:space="preserve"> </w:t>
      </w:r>
      <w:r>
        <w:t>provide two</w:t>
      </w:r>
      <w:r>
        <w:rPr>
          <w:spacing w:val="-2"/>
        </w:rPr>
        <w:t xml:space="preserve"> </w:t>
      </w:r>
      <w:r>
        <w:t>(2)</w:t>
      </w:r>
      <w:r>
        <w:rPr>
          <w:spacing w:val="-4"/>
        </w:rPr>
        <w:t xml:space="preserve"> </w:t>
      </w:r>
      <w:r>
        <w:t>business days’</w:t>
      </w:r>
      <w:r>
        <w:rPr>
          <w:spacing w:val="-1"/>
        </w:rPr>
        <w:t xml:space="preserve"> </w:t>
      </w:r>
      <w:r>
        <w:t>notice to Aquatera</w:t>
      </w:r>
      <w:r>
        <w:rPr>
          <w:spacing w:val="-4"/>
        </w:rPr>
        <w:t xml:space="preserve"> </w:t>
      </w:r>
      <w:r>
        <w:t>to close</w:t>
      </w:r>
      <w:r>
        <w:rPr>
          <w:spacing w:val="-3"/>
        </w:rPr>
        <w:t xml:space="preserve"> </w:t>
      </w:r>
      <w:r>
        <w:t>a</w:t>
      </w:r>
      <w:r>
        <w:rPr>
          <w:spacing w:val="-1"/>
        </w:rPr>
        <w:t xml:space="preserve"> </w:t>
      </w:r>
      <w:r>
        <w:t>utility</w:t>
      </w:r>
      <w:r>
        <w:rPr>
          <w:spacing w:val="-24"/>
        </w:rPr>
        <w:t xml:space="preserve"> </w:t>
      </w:r>
      <w:r>
        <w:t>account.</w:t>
      </w:r>
    </w:p>
    <w:p w14:paraId="49D05FC4" w14:textId="77777777" w:rsidR="0051556B" w:rsidRDefault="00625AD5">
      <w:pPr>
        <w:pStyle w:val="ListParagraph"/>
        <w:numPr>
          <w:ilvl w:val="1"/>
          <w:numId w:val="10"/>
        </w:numPr>
        <w:tabs>
          <w:tab w:val="left" w:pos="860"/>
          <w:tab w:val="left" w:pos="861"/>
        </w:tabs>
      </w:pPr>
      <w:r>
        <w:t>A separate utility account shall be set up for each Meter located on a</w:t>
      </w:r>
      <w:r>
        <w:rPr>
          <w:spacing w:val="-38"/>
        </w:rPr>
        <w:t xml:space="preserve"> </w:t>
      </w:r>
      <w:r>
        <w:t>Property.</w:t>
      </w:r>
    </w:p>
    <w:p w14:paraId="59F6D00C" w14:textId="77777777" w:rsidR="0051556B" w:rsidRDefault="00625AD5">
      <w:pPr>
        <w:pStyle w:val="ListParagraph"/>
        <w:numPr>
          <w:ilvl w:val="1"/>
          <w:numId w:val="10"/>
        </w:numPr>
        <w:tabs>
          <w:tab w:val="left" w:pos="860"/>
          <w:tab w:val="left" w:pos="861"/>
        </w:tabs>
        <w:spacing w:before="183"/>
      </w:pPr>
      <w:r>
        <w:t>This Bylaw shall apply to a Person when one or more of the following has</w:t>
      </w:r>
      <w:r>
        <w:rPr>
          <w:spacing w:val="-37"/>
        </w:rPr>
        <w:t xml:space="preserve"> </w:t>
      </w:r>
      <w:r>
        <w:t>occurred:</w:t>
      </w:r>
    </w:p>
    <w:p w14:paraId="6C984123" w14:textId="77777777" w:rsidR="0051556B" w:rsidRDefault="00625AD5">
      <w:pPr>
        <w:pStyle w:val="ListParagraph"/>
        <w:numPr>
          <w:ilvl w:val="2"/>
          <w:numId w:val="10"/>
        </w:numPr>
        <w:tabs>
          <w:tab w:val="left" w:pos="1580"/>
          <w:tab w:val="left" w:pos="1581"/>
        </w:tabs>
        <w:spacing w:before="178"/>
      </w:pPr>
      <w:r>
        <w:t>the Person’s Application for the supply of Utility Services has been</w:t>
      </w:r>
      <w:r>
        <w:rPr>
          <w:spacing w:val="-31"/>
        </w:rPr>
        <w:t xml:space="preserve"> </w:t>
      </w:r>
      <w:r>
        <w:t>approved;</w:t>
      </w:r>
    </w:p>
    <w:p w14:paraId="2807C152" w14:textId="77777777" w:rsidR="0051556B" w:rsidRDefault="00625AD5">
      <w:pPr>
        <w:pStyle w:val="ListParagraph"/>
        <w:numPr>
          <w:ilvl w:val="2"/>
          <w:numId w:val="10"/>
        </w:numPr>
        <w:tabs>
          <w:tab w:val="left" w:pos="1580"/>
          <w:tab w:val="left" w:pos="1581"/>
        </w:tabs>
        <w:spacing w:before="142"/>
      </w:pPr>
      <w:r>
        <w:t>the payment by a Person of a Utility Invoice for Rates or</w:t>
      </w:r>
      <w:r>
        <w:rPr>
          <w:spacing w:val="-24"/>
        </w:rPr>
        <w:t xml:space="preserve"> </w:t>
      </w:r>
      <w:r>
        <w:t>Charges;</w:t>
      </w:r>
    </w:p>
    <w:p w14:paraId="4C9025F4" w14:textId="77777777" w:rsidR="0051556B" w:rsidRDefault="00625AD5">
      <w:pPr>
        <w:pStyle w:val="ListParagraph"/>
        <w:numPr>
          <w:ilvl w:val="2"/>
          <w:numId w:val="10"/>
        </w:numPr>
        <w:tabs>
          <w:tab w:val="left" w:pos="1580"/>
          <w:tab w:val="left" w:pos="1581"/>
        </w:tabs>
        <w:spacing w:before="142"/>
      </w:pPr>
      <w:r>
        <w:t>the Person receives Utility Services from</w:t>
      </w:r>
      <w:r>
        <w:rPr>
          <w:spacing w:val="-16"/>
        </w:rPr>
        <w:t xml:space="preserve"> </w:t>
      </w:r>
      <w:r>
        <w:t>Aquatera.</w:t>
      </w:r>
    </w:p>
    <w:p w14:paraId="510CE033" w14:textId="77777777" w:rsidR="0051556B" w:rsidRDefault="00625AD5">
      <w:pPr>
        <w:pStyle w:val="Heading1"/>
        <w:spacing w:before="137"/>
        <w:ind w:left="140"/>
      </w:pPr>
      <w:r>
        <w:t>Account Deposits and Interest</w:t>
      </w:r>
    </w:p>
    <w:p w14:paraId="7601E734" w14:textId="77777777" w:rsidR="0051556B" w:rsidRDefault="00625AD5">
      <w:pPr>
        <w:pStyle w:val="ListParagraph"/>
        <w:numPr>
          <w:ilvl w:val="1"/>
          <w:numId w:val="10"/>
        </w:numPr>
        <w:tabs>
          <w:tab w:val="left" w:pos="860"/>
          <w:tab w:val="left" w:pos="861"/>
        </w:tabs>
        <w:spacing w:before="142"/>
      </w:pPr>
      <w:r>
        <w:t>A Consumer shall pay a deposit as</w:t>
      </w:r>
      <w:r>
        <w:rPr>
          <w:spacing w:val="-26"/>
        </w:rPr>
        <w:t xml:space="preserve"> </w:t>
      </w:r>
      <w:r>
        <w:t>follows:</w:t>
      </w:r>
    </w:p>
    <w:p w14:paraId="420FBE8F" w14:textId="77777777" w:rsidR="0051556B" w:rsidRDefault="00625AD5">
      <w:pPr>
        <w:pStyle w:val="ListParagraph"/>
        <w:numPr>
          <w:ilvl w:val="2"/>
          <w:numId w:val="10"/>
        </w:numPr>
        <w:tabs>
          <w:tab w:val="left" w:pos="1580"/>
          <w:tab w:val="left" w:pos="1581"/>
        </w:tabs>
        <w:spacing w:line="259" w:lineRule="auto"/>
        <w:ind w:right="111"/>
        <w:jc w:val="both"/>
      </w:pPr>
      <w:r>
        <w:t>Residential Consumer – $200.00 per utility account or the amount estimated by the Aquatera Manager to be the cost and supply of Utility Services to the Property over a three (3) month period, whichever is</w:t>
      </w:r>
      <w:r>
        <w:rPr>
          <w:spacing w:val="-13"/>
        </w:rPr>
        <w:t xml:space="preserve"> </w:t>
      </w:r>
      <w:r>
        <w:t>greater.</w:t>
      </w:r>
    </w:p>
    <w:p w14:paraId="710E59C6" w14:textId="77777777" w:rsidR="0051556B" w:rsidRDefault="00625AD5">
      <w:pPr>
        <w:pStyle w:val="ListParagraph"/>
        <w:numPr>
          <w:ilvl w:val="2"/>
          <w:numId w:val="10"/>
        </w:numPr>
        <w:tabs>
          <w:tab w:val="left" w:pos="1580"/>
          <w:tab w:val="left" w:pos="1581"/>
        </w:tabs>
        <w:spacing w:before="157" w:line="259" w:lineRule="auto"/>
        <w:ind w:right="106"/>
        <w:jc w:val="both"/>
      </w:pPr>
      <w:r>
        <w:t>Non-Residential Consumer – $300.00 per utility account or the amount estimated by the Aquatera</w:t>
      </w:r>
      <w:r>
        <w:rPr>
          <w:spacing w:val="-4"/>
        </w:rPr>
        <w:t xml:space="preserve"> </w:t>
      </w:r>
      <w:r>
        <w:t>Manager</w:t>
      </w:r>
      <w:r>
        <w:rPr>
          <w:spacing w:val="-1"/>
        </w:rPr>
        <w:t xml:space="preserve"> </w:t>
      </w:r>
      <w:r>
        <w:t>to</w:t>
      </w:r>
      <w:r>
        <w:rPr>
          <w:spacing w:val="-1"/>
        </w:rPr>
        <w:t xml:space="preserve"> </w:t>
      </w:r>
      <w:r>
        <w:t>be</w:t>
      </w:r>
      <w:r>
        <w:rPr>
          <w:spacing w:val="-2"/>
        </w:rPr>
        <w:t xml:space="preserve"> </w:t>
      </w:r>
      <w:r>
        <w:t>the</w:t>
      </w:r>
      <w:r>
        <w:rPr>
          <w:spacing w:val="-1"/>
        </w:rPr>
        <w:t xml:space="preserve"> </w:t>
      </w:r>
      <w:r>
        <w:t>cost</w:t>
      </w:r>
      <w:r>
        <w:rPr>
          <w:spacing w:val="-2"/>
        </w:rPr>
        <w:t xml:space="preserve"> </w:t>
      </w:r>
      <w:r>
        <w:t>and</w:t>
      </w:r>
      <w:r>
        <w:rPr>
          <w:spacing w:val="-3"/>
        </w:rPr>
        <w:t xml:space="preserve"> </w:t>
      </w:r>
      <w:r>
        <w:t>supply</w:t>
      </w:r>
      <w:r>
        <w:rPr>
          <w:spacing w:val="-4"/>
        </w:rPr>
        <w:t xml:space="preserve"> </w:t>
      </w:r>
      <w:r>
        <w:t>of</w:t>
      </w:r>
      <w:r>
        <w:rPr>
          <w:spacing w:val="-3"/>
        </w:rPr>
        <w:t xml:space="preserve"> </w:t>
      </w:r>
      <w:r>
        <w:t>the</w:t>
      </w:r>
      <w:r>
        <w:rPr>
          <w:spacing w:val="-4"/>
        </w:rPr>
        <w:t xml:space="preserve"> </w:t>
      </w:r>
      <w:r>
        <w:t>Utility</w:t>
      </w:r>
      <w:r>
        <w:rPr>
          <w:spacing w:val="1"/>
        </w:rPr>
        <w:t xml:space="preserve"> </w:t>
      </w:r>
      <w:r>
        <w:t>Services</w:t>
      </w:r>
      <w:r>
        <w:rPr>
          <w:spacing w:val="-4"/>
        </w:rPr>
        <w:t xml:space="preserve"> </w:t>
      </w:r>
      <w:r>
        <w:t>to</w:t>
      </w:r>
      <w:r>
        <w:rPr>
          <w:spacing w:val="-2"/>
        </w:rPr>
        <w:t xml:space="preserve"> </w:t>
      </w:r>
      <w:r>
        <w:t>the</w:t>
      </w:r>
      <w:r>
        <w:rPr>
          <w:spacing w:val="-4"/>
        </w:rPr>
        <w:t xml:space="preserve"> </w:t>
      </w:r>
      <w:r>
        <w:t>Property</w:t>
      </w:r>
      <w:r>
        <w:rPr>
          <w:spacing w:val="1"/>
        </w:rPr>
        <w:t xml:space="preserve"> </w:t>
      </w:r>
      <w:r>
        <w:t>over</w:t>
      </w:r>
      <w:r>
        <w:rPr>
          <w:spacing w:val="-7"/>
        </w:rPr>
        <w:t xml:space="preserve"> </w:t>
      </w:r>
      <w:r>
        <w:t>a three (3) month period, whichever is</w:t>
      </w:r>
      <w:r>
        <w:rPr>
          <w:spacing w:val="-17"/>
        </w:rPr>
        <w:t xml:space="preserve"> </w:t>
      </w:r>
      <w:r>
        <w:t>greater.</w:t>
      </w:r>
    </w:p>
    <w:p w14:paraId="4E96FB5D" w14:textId="77777777" w:rsidR="0051556B" w:rsidRDefault="00625AD5">
      <w:pPr>
        <w:pStyle w:val="ListParagraph"/>
        <w:numPr>
          <w:ilvl w:val="2"/>
          <w:numId w:val="10"/>
        </w:numPr>
        <w:tabs>
          <w:tab w:val="left" w:pos="1580"/>
          <w:tab w:val="left" w:pos="1581"/>
        </w:tabs>
        <w:spacing w:before="157" w:line="259" w:lineRule="auto"/>
        <w:ind w:right="108"/>
        <w:jc w:val="both"/>
      </w:pPr>
      <w:r>
        <w:t>Irrigation Consumer – $300.00 per utility account or the amount estimated by the Aquatera Manager to be the cost and supply of Utility Services to the Property over a three (3) month period, whichever is</w:t>
      </w:r>
      <w:r>
        <w:rPr>
          <w:spacing w:val="-17"/>
        </w:rPr>
        <w:t xml:space="preserve"> </w:t>
      </w:r>
      <w:r>
        <w:t>greater.</w:t>
      </w:r>
    </w:p>
    <w:p w14:paraId="1135F122" w14:textId="77777777" w:rsidR="0051556B" w:rsidRDefault="00625AD5">
      <w:pPr>
        <w:pStyle w:val="ListParagraph"/>
        <w:numPr>
          <w:ilvl w:val="1"/>
          <w:numId w:val="10"/>
        </w:numPr>
        <w:tabs>
          <w:tab w:val="left" w:pos="860"/>
          <w:tab w:val="left" w:pos="861"/>
        </w:tabs>
        <w:spacing w:before="157"/>
      </w:pPr>
      <w:r>
        <w:t>Notwithstanding Section</w:t>
      </w:r>
      <w:r>
        <w:rPr>
          <w:spacing w:val="-11"/>
        </w:rPr>
        <w:t xml:space="preserve"> </w:t>
      </w:r>
      <w:r>
        <w:t>3.47:</w:t>
      </w:r>
    </w:p>
    <w:p w14:paraId="5D7070BA" w14:textId="77777777" w:rsidR="0051556B" w:rsidRDefault="00625AD5">
      <w:pPr>
        <w:pStyle w:val="ListParagraph"/>
        <w:numPr>
          <w:ilvl w:val="2"/>
          <w:numId w:val="10"/>
        </w:numPr>
        <w:tabs>
          <w:tab w:val="left" w:pos="1580"/>
          <w:tab w:val="left" w:pos="1581"/>
        </w:tabs>
        <w:spacing w:before="184" w:line="259" w:lineRule="auto"/>
        <w:ind w:right="107"/>
        <w:jc w:val="both"/>
      </w:pPr>
      <w:r>
        <w:t>A</w:t>
      </w:r>
      <w:r>
        <w:rPr>
          <w:spacing w:val="-6"/>
        </w:rPr>
        <w:t xml:space="preserve"> </w:t>
      </w:r>
      <w:r>
        <w:t>Person</w:t>
      </w:r>
      <w:r>
        <w:rPr>
          <w:spacing w:val="-5"/>
        </w:rPr>
        <w:t xml:space="preserve"> </w:t>
      </w:r>
      <w:r>
        <w:t>attempting</w:t>
      </w:r>
      <w:r>
        <w:rPr>
          <w:spacing w:val="-7"/>
        </w:rPr>
        <w:t xml:space="preserve"> </w:t>
      </w:r>
      <w:r>
        <w:t>to</w:t>
      </w:r>
      <w:r>
        <w:rPr>
          <w:spacing w:val="-6"/>
        </w:rPr>
        <w:t xml:space="preserve"> </w:t>
      </w:r>
      <w:r>
        <w:t>open</w:t>
      </w:r>
      <w:r>
        <w:rPr>
          <w:spacing w:val="-5"/>
        </w:rPr>
        <w:t xml:space="preserve"> </w:t>
      </w:r>
      <w:r>
        <w:t>a</w:t>
      </w:r>
      <w:r>
        <w:rPr>
          <w:spacing w:val="-2"/>
        </w:rPr>
        <w:t xml:space="preserve"> </w:t>
      </w:r>
      <w:r>
        <w:t>new</w:t>
      </w:r>
      <w:r>
        <w:rPr>
          <w:spacing w:val="-4"/>
        </w:rPr>
        <w:t xml:space="preserve"> </w:t>
      </w:r>
      <w:r>
        <w:t>utility</w:t>
      </w:r>
      <w:r>
        <w:rPr>
          <w:spacing w:val="-3"/>
        </w:rPr>
        <w:t xml:space="preserve"> </w:t>
      </w:r>
      <w:r>
        <w:t>account</w:t>
      </w:r>
      <w:r>
        <w:rPr>
          <w:spacing w:val="-4"/>
        </w:rPr>
        <w:t xml:space="preserve"> </w:t>
      </w:r>
      <w:r>
        <w:t>who</w:t>
      </w:r>
      <w:r>
        <w:rPr>
          <w:spacing w:val="-7"/>
        </w:rPr>
        <w:t xml:space="preserve"> </w:t>
      </w:r>
      <w:r>
        <w:t>is</w:t>
      </w:r>
      <w:r>
        <w:rPr>
          <w:spacing w:val="-5"/>
        </w:rPr>
        <w:t xml:space="preserve"> </w:t>
      </w:r>
      <w:r>
        <w:t>indebted</w:t>
      </w:r>
      <w:r>
        <w:rPr>
          <w:spacing w:val="-5"/>
        </w:rPr>
        <w:t xml:space="preserve"> </w:t>
      </w:r>
      <w:r>
        <w:t>to</w:t>
      </w:r>
      <w:r>
        <w:rPr>
          <w:spacing w:val="-1"/>
        </w:rPr>
        <w:t xml:space="preserve"> </w:t>
      </w:r>
      <w:r>
        <w:t>Aquatera</w:t>
      </w:r>
      <w:r>
        <w:rPr>
          <w:spacing w:val="-7"/>
        </w:rPr>
        <w:t xml:space="preserve"> </w:t>
      </w:r>
      <w:r>
        <w:t>for</w:t>
      </w:r>
      <w:r>
        <w:rPr>
          <w:spacing w:val="-9"/>
        </w:rPr>
        <w:t xml:space="preserve"> </w:t>
      </w:r>
      <w:r>
        <w:t>Utility Services previously supplied shall not be allowed to make Application, or be entitled to receive Utility Services, until the outstanding account is paid in full and any deposit required is paid by the</w:t>
      </w:r>
      <w:r>
        <w:rPr>
          <w:spacing w:val="-16"/>
        </w:rPr>
        <w:t xml:space="preserve"> </w:t>
      </w:r>
      <w:r>
        <w:t>Person;</w:t>
      </w:r>
    </w:p>
    <w:p w14:paraId="3DA1856F" w14:textId="77777777" w:rsidR="0051556B" w:rsidRDefault="0051556B">
      <w:pPr>
        <w:spacing w:line="259" w:lineRule="auto"/>
        <w:jc w:val="both"/>
        <w:sectPr w:rsidR="0051556B">
          <w:pgSz w:w="12250" w:h="15850"/>
          <w:pgMar w:top="1560" w:right="1320" w:bottom="1100" w:left="1300" w:header="753" w:footer="895" w:gutter="0"/>
          <w:cols w:space="720"/>
        </w:sectPr>
      </w:pPr>
    </w:p>
    <w:p w14:paraId="7888C272" w14:textId="77777777" w:rsidR="0051556B" w:rsidRDefault="0051556B">
      <w:pPr>
        <w:pStyle w:val="BodyText"/>
        <w:spacing w:before="3"/>
        <w:ind w:firstLine="0"/>
        <w:rPr>
          <w:sz w:val="9"/>
        </w:rPr>
      </w:pPr>
    </w:p>
    <w:p w14:paraId="3198886D" w14:textId="77777777" w:rsidR="0051556B" w:rsidRDefault="00625AD5">
      <w:pPr>
        <w:pStyle w:val="ListParagraph"/>
        <w:numPr>
          <w:ilvl w:val="2"/>
          <w:numId w:val="10"/>
        </w:numPr>
        <w:tabs>
          <w:tab w:val="left" w:pos="1580"/>
          <w:tab w:val="left" w:pos="1581"/>
        </w:tabs>
        <w:spacing w:before="56" w:line="259" w:lineRule="auto"/>
        <w:ind w:right="113"/>
        <w:jc w:val="both"/>
      </w:pPr>
      <w:r>
        <w:t>A Consumer opening a new utility account due to a change of residence within the Town shall be charged the same deposit as set out in Section 3.47, unless waived as set out below;</w:t>
      </w:r>
    </w:p>
    <w:p w14:paraId="43B67E90" w14:textId="77777777" w:rsidR="0051556B" w:rsidRDefault="00625AD5">
      <w:pPr>
        <w:pStyle w:val="ListParagraph"/>
        <w:numPr>
          <w:ilvl w:val="2"/>
          <w:numId w:val="10"/>
        </w:numPr>
        <w:tabs>
          <w:tab w:val="left" w:pos="1580"/>
          <w:tab w:val="left" w:pos="1581"/>
        </w:tabs>
        <w:spacing w:before="157" w:line="259" w:lineRule="auto"/>
        <w:ind w:right="107"/>
        <w:jc w:val="both"/>
      </w:pPr>
      <w:r>
        <w:t>The Aquatera Manager may waive the deposit for a Residential Consumer who has been established for the prior continuous twelve (12) months and the Consumer’s utility account has been maintained in good</w:t>
      </w:r>
      <w:r>
        <w:rPr>
          <w:spacing w:val="-12"/>
        </w:rPr>
        <w:t xml:space="preserve"> </w:t>
      </w:r>
      <w:r>
        <w:t>standing;</w:t>
      </w:r>
    </w:p>
    <w:p w14:paraId="4B22204C" w14:textId="77777777" w:rsidR="0051556B" w:rsidRDefault="00625AD5">
      <w:pPr>
        <w:pStyle w:val="ListParagraph"/>
        <w:numPr>
          <w:ilvl w:val="2"/>
          <w:numId w:val="10"/>
        </w:numPr>
        <w:tabs>
          <w:tab w:val="left" w:pos="1580"/>
          <w:tab w:val="left" w:pos="1581"/>
        </w:tabs>
        <w:spacing w:before="158" w:line="259" w:lineRule="auto"/>
        <w:ind w:right="106"/>
        <w:jc w:val="both"/>
      </w:pPr>
      <w:r>
        <w:t>The Aquatera Manager may waive the deposit for a Non-residential or Irrigation Consumer who has been established for the prior continuous twenty-four (24) months and the Consumer’s utility account has been maintained in good</w:t>
      </w:r>
      <w:r>
        <w:rPr>
          <w:spacing w:val="-30"/>
        </w:rPr>
        <w:t xml:space="preserve"> </w:t>
      </w:r>
      <w:r>
        <w:t>standing;</w:t>
      </w:r>
    </w:p>
    <w:p w14:paraId="773DD01C" w14:textId="77777777" w:rsidR="0051556B" w:rsidRDefault="00625AD5">
      <w:pPr>
        <w:pStyle w:val="ListParagraph"/>
        <w:numPr>
          <w:ilvl w:val="2"/>
          <w:numId w:val="10"/>
        </w:numPr>
        <w:tabs>
          <w:tab w:val="left" w:pos="1580"/>
          <w:tab w:val="left" w:pos="1581"/>
        </w:tabs>
        <w:spacing w:before="159" w:line="259" w:lineRule="auto"/>
        <w:ind w:right="106"/>
        <w:jc w:val="both"/>
      </w:pPr>
      <w:r>
        <w:t>If</w:t>
      </w:r>
      <w:r>
        <w:rPr>
          <w:spacing w:val="-11"/>
        </w:rPr>
        <w:t xml:space="preserve"> </w:t>
      </w:r>
      <w:r>
        <w:t>a</w:t>
      </w:r>
      <w:r>
        <w:rPr>
          <w:spacing w:val="-11"/>
        </w:rPr>
        <w:t xml:space="preserve"> </w:t>
      </w:r>
      <w:r>
        <w:t>Consumer</w:t>
      </w:r>
      <w:r>
        <w:rPr>
          <w:spacing w:val="-9"/>
        </w:rPr>
        <w:t xml:space="preserve"> </w:t>
      </w:r>
      <w:r>
        <w:t>has</w:t>
      </w:r>
      <w:r>
        <w:rPr>
          <w:spacing w:val="-11"/>
        </w:rPr>
        <w:t xml:space="preserve"> </w:t>
      </w:r>
      <w:r>
        <w:t>an</w:t>
      </w:r>
      <w:r>
        <w:rPr>
          <w:spacing w:val="-15"/>
        </w:rPr>
        <w:t xml:space="preserve"> </w:t>
      </w:r>
      <w:r>
        <w:t>existing</w:t>
      </w:r>
      <w:r>
        <w:rPr>
          <w:spacing w:val="-14"/>
        </w:rPr>
        <w:t xml:space="preserve"> </w:t>
      </w:r>
      <w:r>
        <w:t>utility</w:t>
      </w:r>
      <w:r>
        <w:rPr>
          <w:spacing w:val="-8"/>
        </w:rPr>
        <w:t xml:space="preserve"> </w:t>
      </w:r>
      <w:r>
        <w:t>account</w:t>
      </w:r>
      <w:r>
        <w:rPr>
          <w:spacing w:val="-9"/>
        </w:rPr>
        <w:t xml:space="preserve"> </w:t>
      </w:r>
      <w:r>
        <w:t>that</w:t>
      </w:r>
      <w:r>
        <w:rPr>
          <w:spacing w:val="-12"/>
        </w:rPr>
        <w:t xml:space="preserve"> </w:t>
      </w:r>
      <w:r>
        <w:t>is</w:t>
      </w:r>
      <w:r>
        <w:rPr>
          <w:spacing w:val="-10"/>
        </w:rPr>
        <w:t xml:space="preserve"> </w:t>
      </w:r>
      <w:r>
        <w:t>not</w:t>
      </w:r>
      <w:r>
        <w:rPr>
          <w:spacing w:val="-9"/>
        </w:rPr>
        <w:t xml:space="preserve"> </w:t>
      </w:r>
      <w:r>
        <w:t>in</w:t>
      </w:r>
      <w:r>
        <w:rPr>
          <w:spacing w:val="-14"/>
        </w:rPr>
        <w:t xml:space="preserve"> </w:t>
      </w:r>
      <w:r>
        <w:t>arrears,</w:t>
      </w:r>
      <w:r>
        <w:rPr>
          <w:spacing w:val="-9"/>
        </w:rPr>
        <w:t xml:space="preserve"> </w:t>
      </w:r>
      <w:r>
        <w:t>and</w:t>
      </w:r>
      <w:r>
        <w:rPr>
          <w:spacing w:val="-16"/>
        </w:rPr>
        <w:t xml:space="preserve"> </w:t>
      </w:r>
      <w:r>
        <w:rPr>
          <w:sz w:val="20"/>
        </w:rPr>
        <w:t>f</w:t>
      </w:r>
      <w:r>
        <w:t>or</w:t>
      </w:r>
      <w:r>
        <w:rPr>
          <w:spacing w:val="-11"/>
        </w:rPr>
        <w:t xml:space="preserve"> </w:t>
      </w:r>
      <w:r>
        <w:t>which</w:t>
      </w:r>
      <w:r>
        <w:rPr>
          <w:spacing w:val="-14"/>
        </w:rPr>
        <w:t xml:space="preserve"> </w:t>
      </w:r>
      <w:r>
        <w:t>no</w:t>
      </w:r>
      <w:r>
        <w:rPr>
          <w:spacing w:val="-13"/>
        </w:rPr>
        <w:t xml:space="preserve"> </w:t>
      </w:r>
      <w:r>
        <w:t>deposit is</w:t>
      </w:r>
      <w:r>
        <w:rPr>
          <w:spacing w:val="-6"/>
        </w:rPr>
        <w:t xml:space="preserve"> </w:t>
      </w:r>
      <w:r>
        <w:t>being</w:t>
      </w:r>
      <w:r>
        <w:rPr>
          <w:spacing w:val="-6"/>
        </w:rPr>
        <w:t xml:space="preserve"> </w:t>
      </w:r>
      <w:r>
        <w:t>held,</w:t>
      </w:r>
      <w:r>
        <w:rPr>
          <w:spacing w:val="-5"/>
        </w:rPr>
        <w:t xml:space="preserve"> </w:t>
      </w:r>
      <w:r>
        <w:t>and</w:t>
      </w:r>
      <w:r>
        <w:rPr>
          <w:spacing w:val="-6"/>
        </w:rPr>
        <w:t xml:space="preserve"> </w:t>
      </w:r>
      <w:r>
        <w:t>Application</w:t>
      </w:r>
      <w:r>
        <w:rPr>
          <w:spacing w:val="-6"/>
        </w:rPr>
        <w:t xml:space="preserve"> </w:t>
      </w:r>
      <w:r>
        <w:t>is</w:t>
      </w:r>
      <w:r>
        <w:rPr>
          <w:spacing w:val="-5"/>
        </w:rPr>
        <w:t xml:space="preserve"> </w:t>
      </w:r>
      <w:r>
        <w:t>made</w:t>
      </w:r>
      <w:r>
        <w:rPr>
          <w:spacing w:val="-2"/>
        </w:rPr>
        <w:t xml:space="preserve"> </w:t>
      </w:r>
      <w:r>
        <w:t>for</w:t>
      </w:r>
      <w:r>
        <w:rPr>
          <w:spacing w:val="-5"/>
        </w:rPr>
        <w:t xml:space="preserve"> </w:t>
      </w:r>
      <w:r>
        <w:t>another</w:t>
      </w:r>
      <w:r>
        <w:rPr>
          <w:spacing w:val="-5"/>
        </w:rPr>
        <w:t xml:space="preserve"> </w:t>
      </w:r>
      <w:r>
        <w:t>Utility</w:t>
      </w:r>
      <w:r>
        <w:rPr>
          <w:spacing w:val="-1"/>
        </w:rPr>
        <w:t xml:space="preserve"> </w:t>
      </w:r>
      <w:r>
        <w:t>Service</w:t>
      </w:r>
      <w:r>
        <w:rPr>
          <w:spacing w:val="-5"/>
        </w:rPr>
        <w:t xml:space="preserve"> </w:t>
      </w:r>
      <w:r>
        <w:t>in</w:t>
      </w:r>
      <w:r>
        <w:rPr>
          <w:spacing w:val="-5"/>
        </w:rPr>
        <w:t xml:space="preserve"> </w:t>
      </w:r>
      <w:r>
        <w:t>the</w:t>
      </w:r>
      <w:r>
        <w:rPr>
          <w:spacing w:val="-5"/>
        </w:rPr>
        <w:t xml:space="preserve"> </w:t>
      </w:r>
      <w:r>
        <w:t>same</w:t>
      </w:r>
      <w:r>
        <w:rPr>
          <w:spacing w:val="-1"/>
        </w:rPr>
        <w:t xml:space="preserve"> </w:t>
      </w:r>
      <w:r>
        <w:t>name</w:t>
      </w:r>
      <w:r>
        <w:rPr>
          <w:spacing w:val="-3"/>
        </w:rPr>
        <w:t xml:space="preserve"> </w:t>
      </w:r>
      <w:r>
        <w:t>and</w:t>
      </w:r>
      <w:r>
        <w:rPr>
          <w:spacing w:val="-6"/>
        </w:rPr>
        <w:t xml:space="preserve"> </w:t>
      </w:r>
      <w:r>
        <w:t>of the same type, the Aquatera Manager may waive the</w:t>
      </w:r>
      <w:r>
        <w:rPr>
          <w:spacing w:val="-24"/>
        </w:rPr>
        <w:t xml:space="preserve"> </w:t>
      </w:r>
      <w:r>
        <w:t>deposit.</w:t>
      </w:r>
    </w:p>
    <w:p w14:paraId="1965AD79" w14:textId="77777777" w:rsidR="0051556B" w:rsidRDefault="00625AD5">
      <w:pPr>
        <w:pStyle w:val="ListParagraph"/>
        <w:numPr>
          <w:ilvl w:val="1"/>
          <w:numId w:val="10"/>
        </w:numPr>
        <w:tabs>
          <w:tab w:val="left" w:pos="860"/>
          <w:tab w:val="left" w:pos="861"/>
        </w:tabs>
        <w:spacing w:before="158"/>
      </w:pPr>
      <w:r>
        <w:t>Notwithstanding Sections 3.47 and 3.48,</w:t>
      </w:r>
      <w:r>
        <w:rPr>
          <w:spacing w:val="-18"/>
        </w:rPr>
        <w:t xml:space="preserve"> </w:t>
      </w:r>
      <w:r>
        <w:t>if</w:t>
      </w:r>
    </w:p>
    <w:p w14:paraId="6CBCB2A0" w14:textId="77777777" w:rsidR="0051556B" w:rsidRDefault="00625AD5">
      <w:pPr>
        <w:pStyle w:val="ListParagraph"/>
        <w:numPr>
          <w:ilvl w:val="2"/>
          <w:numId w:val="10"/>
        </w:numPr>
        <w:tabs>
          <w:tab w:val="left" w:pos="1580"/>
          <w:tab w:val="left" w:pos="1581"/>
        </w:tabs>
      </w:pPr>
      <w:r>
        <w:t>payment of a Utility Invoice is in</w:t>
      </w:r>
      <w:r>
        <w:rPr>
          <w:spacing w:val="-7"/>
        </w:rPr>
        <w:t xml:space="preserve"> </w:t>
      </w:r>
      <w:r>
        <w:t>arrears;</w:t>
      </w:r>
    </w:p>
    <w:p w14:paraId="1E1DA2C2" w14:textId="77777777" w:rsidR="0051556B" w:rsidRDefault="00625AD5">
      <w:pPr>
        <w:pStyle w:val="ListParagraph"/>
        <w:numPr>
          <w:ilvl w:val="2"/>
          <w:numId w:val="10"/>
        </w:numPr>
        <w:tabs>
          <w:tab w:val="left" w:pos="1580"/>
          <w:tab w:val="left" w:pos="1581"/>
        </w:tabs>
        <w:spacing w:before="183"/>
      </w:pPr>
      <w:r>
        <w:t>a Utility Service to a Property has been Shut Off for non-payment of a Utility</w:t>
      </w:r>
      <w:r>
        <w:rPr>
          <w:spacing w:val="-40"/>
        </w:rPr>
        <w:t xml:space="preserve"> </w:t>
      </w:r>
      <w:r>
        <w:t>Invoice;</w:t>
      </w:r>
    </w:p>
    <w:p w14:paraId="71F99F0D" w14:textId="77777777" w:rsidR="0051556B" w:rsidRDefault="00625AD5">
      <w:pPr>
        <w:pStyle w:val="ListParagraph"/>
        <w:numPr>
          <w:ilvl w:val="2"/>
          <w:numId w:val="10"/>
        </w:numPr>
        <w:tabs>
          <w:tab w:val="left" w:pos="1580"/>
          <w:tab w:val="left" w:pos="1581"/>
        </w:tabs>
        <w:spacing w:before="177"/>
      </w:pPr>
      <w:r>
        <w:t>a payment has been</w:t>
      </w:r>
      <w:r>
        <w:rPr>
          <w:spacing w:val="-15"/>
        </w:rPr>
        <w:t xml:space="preserve"> </w:t>
      </w:r>
      <w:r>
        <w:t>dishonoured;</w:t>
      </w:r>
    </w:p>
    <w:p w14:paraId="1057A6DE" w14:textId="77777777" w:rsidR="0051556B" w:rsidRDefault="00625AD5">
      <w:pPr>
        <w:pStyle w:val="ListParagraph"/>
        <w:numPr>
          <w:ilvl w:val="2"/>
          <w:numId w:val="10"/>
        </w:numPr>
        <w:tabs>
          <w:tab w:val="left" w:pos="1580"/>
          <w:tab w:val="left" w:pos="1581"/>
        </w:tabs>
        <w:spacing w:before="183" w:line="254" w:lineRule="auto"/>
        <w:ind w:right="110"/>
        <w:jc w:val="both"/>
      </w:pPr>
      <w:r>
        <w:t>the Consumer is not an Occupant of a Property or the general contractor and he wishes to set up a utility account in a name other than that of the Owner;</w:t>
      </w:r>
      <w:r>
        <w:rPr>
          <w:spacing w:val="-23"/>
        </w:rPr>
        <w:t xml:space="preserve"> </w:t>
      </w:r>
      <w:r>
        <w:t>or</w:t>
      </w:r>
    </w:p>
    <w:p w14:paraId="0DA950EB" w14:textId="77777777" w:rsidR="0051556B" w:rsidRDefault="00625AD5">
      <w:pPr>
        <w:pStyle w:val="ListParagraph"/>
        <w:numPr>
          <w:ilvl w:val="2"/>
          <w:numId w:val="10"/>
        </w:numPr>
        <w:tabs>
          <w:tab w:val="left" w:pos="1580"/>
          <w:tab w:val="left" w:pos="1581"/>
        </w:tabs>
        <w:spacing w:before="168" w:line="259" w:lineRule="auto"/>
        <w:ind w:right="110"/>
        <w:jc w:val="both"/>
      </w:pPr>
      <w:r>
        <w:t xml:space="preserve">a Consumer’s previous utility account or other current utility account has </w:t>
      </w:r>
      <w:r>
        <w:rPr>
          <w:spacing w:val="-3"/>
        </w:rPr>
        <w:t xml:space="preserve">not </w:t>
      </w:r>
      <w:r>
        <w:t>been maintained in good</w:t>
      </w:r>
      <w:r>
        <w:rPr>
          <w:spacing w:val="-9"/>
        </w:rPr>
        <w:t xml:space="preserve"> </w:t>
      </w:r>
      <w:r>
        <w:t>standing;</w:t>
      </w:r>
    </w:p>
    <w:p w14:paraId="3391F8AD" w14:textId="77777777" w:rsidR="0051556B" w:rsidRDefault="00625AD5">
      <w:pPr>
        <w:pStyle w:val="BodyText"/>
        <w:spacing w:before="159" w:line="259" w:lineRule="auto"/>
        <w:ind w:left="860" w:right="119" w:firstLine="0"/>
      </w:pPr>
      <w:r>
        <w:t>then the Consumer may be required to pay an additional deposit equal to the amount estimated by</w:t>
      </w:r>
      <w:r>
        <w:rPr>
          <w:spacing w:val="-7"/>
        </w:rPr>
        <w:t xml:space="preserve"> </w:t>
      </w:r>
      <w:r>
        <w:t>the</w:t>
      </w:r>
      <w:r>
        <w:rPr>
          <w:spacing w:val="-9"/>
        </w:rPr>
        <w:t xml:space="preserve"> </w:t>
      </w:r>
      <w:r>
        <w:t>Aquatera</w:t>
      </w:r>
      <w:r>
        <w:rPr>
          <w:spacing w:val="-16"/>
        </w:rPr>
        <w:t xml:space="preserve"> </w:t>
      </w:r>
      <w:r>
        <w:t>Manager</w:t>
      </w:r>
      <w:r>
        <w:rPr>
          <w:spacing w:val="-6"/>
        </w:rPr>
        <w:t xml:space="preserve"> </w:t>
      </w:r>
      <w:r>
        <w:t>to</w:t>
      </w:r>
      <w:r>
        <w:rPr>
          <w:spacing w:val="-7"/>
        </w:rPr>
        <w:t xml:space="preserve"> </w:t>
      </w:r>
      <w:r>
        <w:t>be</w:t>
      </w:r>
      <w:r>
        <w:rPr>
          <w:spacing w:val="-9"/>
        </w:rPr>
        <w:t xml:space="preserve"> </w:t>
      </w:r>
      <w:r>
        <w:t>the</w:t>
      </w:r>
      <w:r>
        <w:rPr>
          <w:spacing w:val="-10"/>
        </w:rPr>
        <w:t xml:space="preserve"> </w:t>
      </w:r>
      <w:r>
        <w:t>cost</w:t>
      </w:r>
      <w:r>
        <w:rPr>
          <w:spacing w:val="-6"/>
        </w:rPr>
        <w:t xml:space="preserve"> </w:t>
      </w:r>
      <w:r>
        <w:t>and</w:t>
      </w:r>
      <w:r>
        <w:rPr>
          <w:spacing w:val="-10"/>
        </w:rPr>
        <w:t xml:space="preserve"> </w:t>
      </w:r>
      <w:r>
        <w:t>supply</w:t>
      </w:r>
      <w:r>
        <w:rPr>
          <w:spacing w:val="-10"/>
        </w:rPr>
        <w:t xml:space="preserve"> </w:t>
      </w:r>
      <w:r>
        <w:t>of</w:t>
      </w:r>
      <w:r>
        <w:rPr>
          <w:spacing w:val="-12"/>
        </w:rPr>
        <w:t xml:space="preserve"> </w:t>
      </w:r>
      <w:r>
        <w:t>Utility</w:t>
      </w:r>
      <w:r>
        <w:rPr>
          <w:spacing w:val="-7"/>
        </w:rPr>
        <w:t xml:space="preserve"> </w:t>
      </w:r>
      <w:r>
        <w:t>Services</w:t>
      </w:r>
      <w:r>
        <w:rPr>
          <w:spacing w:val="-6"/>
        </w:rPr>
        <w:t xml:space="preserve"> </w:t>
      </w:r>
      <w:r>
        <w:t>to</w:t>
      </w:r>
      <w:r>
        <w:rPr>
          <w:spacing w:val="-9"/>
        </w:rPr>
        <w:t xml:space="preserve"> </w:t>
      </w:r>
      <w:r>
        <w:t>the</w:t>
      </w:r>
      <w:r>
        <w:rPr>
          <w:spacing w:val="-7"/>
        </w:rPr>
        <w:t xml:space="preserve"> </w:t>
      </w:r>
      <w:r>
        <w:t>Property</w:t>
      </w:r>
      <w:r>
        <w:rPr>
          <w:spacing w:val="-11"/>
        </w:rPr>
        <w:t xml:space="preserve"> </w:t>
      </w:r>
      <w:r>
        <w:t>over</w:t>
      </w:r>
      <w:r>
        <w:rPr>
          <w:spacing w:val="-7"/>
        </w:rPr>
        <w:t xml:space="preserve"> </w:t>
      </w:r>
      <w:r>
        <w:t>a</w:t>
      </w:r>
      <w:r>
        <w:rPr>
          <w:spacing w:val="-10"/>
        </w:rPr>
        <w:t xml:space="preserve"> </w:t>
      </w:r>
      <w:r>
        <w:t>three</w:t>
      </w:r>
    </w:p>
    <w:p w14:paraId="01FDCC42" w14:textId="77777777" w:rsidR="0051556B" w:rsidRDefault="00625AD5">
      <w:pPr>
        <w:pStyle w:val="BodyText"/>
        <w:spacing w:line="267" w:lineRule="exact"/>
        <w:ind w:left="860" w:firstLine="0"/>
      </w:pPr>
      <w:r>
        <w:t>(3) month period and pay any arrears of a Utility Invoice.</w:t>
      </w:r>
    </w:p>
    <w:p w14:paraId="0091B76D" w14:textId="3194FA83" w:rsidR="0051556B" w:rsidRDefault="00625AD5">
      <w:pPr>
        <w:pStyle w:val="ListParagraph"/>
        <w:numPr>
          <w:ilvl w:val="1"/>
          <w:numId w:val="10"/>
        </w:numPr>
        <w:tabs>
          <w:tab w:val="left" w:pos="849"/>
        </w:tabs>
        <w:spacing w:line="259" w:lineRule="auto"/>
        <w:ind w:left="848" w:right="112" w:hanging="708"/>
        <w:jc w:val="both"/>
      </w:pPr>
      <w:r>
        <w:t xml:space="preserve">Notwithstanding Sections 3.47, </w:t>
      </w:r>
      <w:r w:rsidR="00C433FA">
        <w:t>3.48, and</w:t>
      </w:r>
      <w:r>
        <w:t xml:space="preserve"> 3.49, the Aquatera Manager may enter into payment arrangements with a</w:t>
      </w:r>
      <w:r>
        <w:rPr>
          <w:spacing w:val="-6"/>
        </w:rPr>
        <w:t xml:space="preserve"> </w:t>
      </w:r>
      <w:r>
        <w:t>Consumer.</w:t>
      </w:r>
    </w:p>
    <w:p w14:paraId="713693F5" w14:textId="77777777" w:rsidR="0051556B" w:rsidRDefault="00625AD5">
      <w:pPr>
        <w:pStyle w:val="ListParagraph"/>
        <w:numPr>
          <w:ilvl w:val="1"/>
          <w:numId w:val="10"/>
        </w:numPr>
        <w:tabs>
          <w:tab w:val="left" w:pos="861"/>
        </w:tabs>
        <w:spacing w:before="157" w:line="259" w:lineRule="auto"/>
        <w:ind w:right="109"/>
        <w:jc w:val="both"/>
      </w:pPr>
      <w:r>
        <w:t>Interest shall be paid to the Consumer at the rate of one percent (1%) per annum, on a deposit calculated from the date of payment of the deposit to the date that the deposit is refunded or applied to the utility</w:t>
      </w:r>
      <w:r>
        <w:rPr>
          <w:spacing w:val="-10"/>
        </w:rPr>
        <w:t xml:space="preserve"> </w:t>
      </w:r>
      <w:r>
        <w:t>account.</w:t>
      </w:r>
    </w:p>
    <w:p w14:paraId="55D71A27" w14:textId="77777777" w:rsidR="0051556B" w:rsidRDefault="00625AD5">
      <w:pPr>
        <w:pStyle w:val="ListParagraph"/>
        <w:numPr>
          <w:ilvl w:val="1"/>
          <w:numId w:val="10"/>
        </w:numPr>
        <w:tabs>
          <w:tab w:val="left" w:pos="849"/>
        </w:tabs>
        <w:spacing w:before="157" w:line="259" w:lineRule="auto"/>
        <w:ind w:left="848" w:right="107" w:hanging="708"/>
        <w:jc w:val="both"/>
      </w:pPr>
      <w:r>
        <w:t xml:space="preserve">A deposit shall be refunded or applied as a credit to a Utility Invoice, together with interest </w:t>
      </w:r>
      <w:r>
        <w:rPr>
          <w:spacing w:val="-3"/>
        </w:rPr>
        <w:t xml:space="preserve">as </w:t>
      </w:r>
      <w:r>
        <w:t>provided in Section 3.51 if</w:t>
      </w:r>
      <w:r>
        <w:rPr>
          <w:spacing w:val="-16"/>
        </w:rPr>
        <w:t xml:space="preserve"> </w:t>
      </w:r>
      <w:r>
        <w:t>the:</w:t>
      </w:r>
    </w:p>
    <w:p w14:paraId="38133671" w14:textId="77777777" w:rsidR="0051556B" w:rsidRDefault="00625AD5">
      <w:pPr>
        <w:pStyle w:val="ListParagraph"/>
        <w:numPr>
          <w:ilvl w:val="2"/>
          <w:numId w:val="10"/>
        </w:numPr>
        <w:tabs>
          <w:tab w:val="left" w:pos="1580"/>
          <w:tab w:val="left" w:pos="1581"/>
        </w:tabs>
        <w:spacing w:before="160" w:line="256" w:lineRule="auto"/>
        <w:ind w:right="106"/>
        <w:jc w:val="both"/>
      </w:pPr>
      <w:r>
        <w:t>Residential</w:t>
      </w:r>
      <w:r>
        <w:rPr>
          <w:spacing w:val="-7"/>
        </w:rPr>
        <w:t xml:space="preserve"> </w:t>
      </w:r>
      <w:r>
        <w:t>Consumer</w:t>
      </w:r>
      <w:r>
        <w:rPr>
          <w:spacing w:val="-3"/>
        </w:rPr>
        <w:t xml:space="preserve"> </w:t>
      </w:r>
      <w:r>
        <w:t>has</w:t>
      </w:r>
      <w:r>
        <w:rPr>
          <w:spacing w:val="-7"/>
        </w:rPr>
        <w:t xml:space="preserve"> </w:t>
      </w:r>
      <w:r>
        <w:t>paid</w:t>
      </w:r>
      <w:r>
        <w:rPr>
          <w:spacing w:val="-6"/>
        </w:rPr>
        <w:t xml:space="preserve"> </w:t>
      </w:r>
      <w:r>
        <w:t>all</w:t>
      </w:r>
      <w:r>
        <w:rPr>
          <w:spacing w:val="-4"/>
        </w:rPr>
        <w:t xml:space="preserve"> </w:t>
      </w:r>
      <w:r>
        <w:t>Utility</w:t>
      </w:r>
      <w:r>
        <w:rPr>
          <w:spacing w:val="-3"/>
        </w:rPr>
        <w:t xml:space="preserve"> </w:t>
      </w:r>
      <w:r>
        <w:t>Invoices</w:t>
      </w:r>
      <w:r>
        <w:rPr>
          <w:spacing w:val="-7"/>
        </w:rPr>
        <w:t xml:space="preserve"> </w:t>
      </w:r>
      <w:r>
        <w:t>rendered</w:t>
      </w:r>
      <w:r>
        <w:rPr>
          <w:spacing w:val="-5"/>
        </w:rPr>
        <w:t xml:space="preserve"> </w:t>
      </w:r>
      <w:r>
        <w:t>on</w:t>
      </w:r>
      <w:r>
        <w:rPr>
          <w:spacing w:val="-7"/>
        </w:rPr>
        <w:t xml:space="preserve"> </w:t>
      </w:r>
      <w:r>
        <w:t>or</w:t>
      </w:r>
      <w:r>
        <w:rPr>
          <w:spacing w:val="-7"/>
        </w:rPr>
        <w:t xml:space="preserve"> </w:t>
      </w:r>
      <w:r>
        <w:t>before</w:t>
      </w:r>
      <w:r>
        <w:rPr>
          <w:spacing w:val="-6"/>
        </w:rPr>
        <w:t xml:space="preserve"> </w:t>
      </w:r>
      <w:r>
        <w:t>the</w:t>
      </w:r>
      <w:r>
        <w:rPr>
          <w:spacing w:val="-4"/>
        </w:rPr>
        <w:t xml:space="preserve"> </w:t>
      </w:r>
      <w:r>
        <w:t>due</w:t>
      </w:r>
      <w:r>
        <w:rPr>
          <w:spacing w:val="-5"/>
        </w:rPr>
        <w:t xml:space="preserve"> </w:t>
      </w:r>
      <w:r>
        <w:t>dates</w:t>
      </w:r>
      <w:r>
        <w:rPr>
          <w:spacing w:val="-4"/>
        </w:rPr>
        <w:t xml:space="preserve"> </w:t>
      </w:r>
      <w:r>
        <w:t>for twelve (12) consecutive</w:t>
      </w:r>
      <w:r>
        <w:rPr>
          <w:spacing w:val="-10"/>
        </w:rPr>
        <w:t xml:space="preserve"> </w:t>
      </w:r>
      <w:r>
        <w:t>months;</w:t>
      </w:r>
    </w:p>
    <w:p w14:paraId="541C5295" w14:textId="77777777" w:rsidR="0051556B" w:rsidRDefault="00625AD5">
      <w:pPr>
        <w:pStyle w:val="ListParagraph"/>
        <w:numPr>
          <w:ilvl w:val="2"/>
          <w:numId w:val="10"/>
        </w:numPr>
        <w:tabs>
          <w:tab w:val="left" w:pos="1580"/>
          <w:tab w:val="left" w:pos="1581"/>
        </w:tabs>
        <w:spacing w:before="162" w:line="259" w:lineRule="auto"/>
        <w:ind w:right="109"/>
        <w:jc w:val="both"/>
      </w:pPr>
      <w:r>
        <w:t>Non-residential or Irrigation Consumer has paid all Utility Invoices rendered on or before the due dates for twenty-four (24) consecutive</w:t>
      </w:r>
      <w:r>
        <w:rPr>
          <w:spacing w:val="-23"/>
        </w:rPr>
        <w:t xml:space="preserve"> </w:t>
      </w:r>
      <w:r>
        <w:t>months;</w:t>
      </w:r>
    </w:p>
    <w:p w14:paraId="5D990D8C" w14:textId="77777777" w:rsidR="0051556B" w:rsidRDefault="00625AD5">
      <w:pPr>
        <w:pStyle w:val="ListParagraph"/>
        <w:numPr>
          <w:ilvl w:val="2"/>
          <w:numId w:val="10"/>
        </w:numPr>
        <w:tabs>
          <w:tab w:val="left" w:pos="1580"/>
          <w:tab w:val="left" w:pos="1581"/>
        </w:tabs>
        <w:spacing w:before="159"/>
      </w:pPr>
      <w:r>
        <w:t>utility account is closed, and any outstanding Utility Invoices are</w:t>
      </w:r>
      <w:r>
        <w:rPr>
          <w:spacing w:val="-22"/>
        </w:rPr>
        <w:t xml:space="preserve"> </w:t>
      </w:r>
      <w:r>
        <w:t>deducted.</w:t>
      </w:r>
    </w:p>
    <w:p w14:paraId="53A99185" w14:textId="77777777" w:rsidR="0051556B" w:rsidRDefault="0051556B">
      <w:pPr>
        <w:sectPr w:rsidR="0051556B">
          <w:pgSz w:w="12250" w:h="15850"/>
          <w:pgMar w:top="1560" w:right="1320" w:bottom="1100" w:left="1300" w:header="753" w:footer="895" w:gutter="0"/>
          <w:cols w:space="720"/>
        </w:sectPr>
      </w:pPr>
    </w:p>
    <w:p w14:paraId="2B40771B" w14:textId="77777777" w:rsidR="0051556B" w:rsidRDefault="0051556B">
      <w:pPr>
        <w:pStyle w:val="BodyText"/>
        <w:spacing w:before="1"/>
        <w:ind w:firstLine="0"/>
        <w:rPr>
          <w:sz w:val="9"/>
        </w:rPr>
      </w:pPr>
    </w:p>
    <w:p w14:paraId="63260DD7" w14:textId="77777777" w:rsidR="0051556B" w:rsidRDefault="00625AD5">
      <w:pPr>
        <w:pStyle w:val="Heading1"/>
        <w:spacing w:before="56"/>
        <w:ind w:left="140"/>
      </w:pPr>
      <w:r>
        <w:t>Account Payment and Closure</w:t>
      </w:r>
    </w:p>
    <w:p w14:paraId="45EDD270" w14:textId="77777777" w:rsidR="0051556B" w:rsidRDefault="00625AD5">
      <w:pPr>
        <w:pStyle w:val="ListParagraph"/>
        <w:numPr>
          <w:ilvl w:val="1"/>
          <w:numId w:val="10"/>
        </w:numPr>
        <w:tabs>
          <w:tab w:val="left" w:pos="861"/>
        </w:tabs>
        <w:spacing w:before="183" w:line="259" w:lineRule="auto"/>
        <w:ind w:right="108"/>
        <w:jc w:val="both"/>
      </w:pPr>
      <w:r>
        <w:t>A Utility Invoice is due and payable when rendered and, if not paid on or before the due date stated</w:t>
      </w:r>
      <w:r>
        <w:rPr>
          <w:spacing w:val="-10"/>
        </w:rPr>
        <w:t xml:space="preserve"> </w:t>
      </w:r>
      <w:r>
        <w:t>on</w:t>
      </w:r>
      <w:r>
        <w:rPr>
          <w:spacing w:val="-9"/>
        </w:rPr>
        <w:t xml:space="preserve"> </w:t>
      </w:r>
      <w:r>
        <w:t>the</w:t>
      </w:r>
      <w:r>
        <w:rPr>
          <w:spacing w:val="-7"/>
        </w:rPr>
        <w:t xml:space="preserve"> </w:t>
      </w:r>
      <w:r>
        <w:t>invoice,</w:t>
      </w:r>
      <w:r>
        <w:rPr>
          <w:spacing w:val="-5"/>
        </w:rPr>
        <w:t xml:space="preserve"> </w:t>
      </w:r>
      <w:r>
        <w:t>is</w:t>
      </w:r>
      <w:r>
        <w:rPr>
          <w:spacing w:val="-8"/>
        </w:rPr>
        <w:t xml:space="preserve"> </w:t>
      </w:r>
      <w:r>
        <w:t>deemed</w:t>
      </w:r>
      <w:r>
        <w:rPr>
          <w:spacing w:val="-5"/>
        </w:rPr>
        <w:t xml:space="preserve"> </w:t>
      </w:r>
      <w:r>
        <w:t>to</w:t>
      </w:r>
      <w:r>
        <w:rPr>
          <w:spacing w:val="-7"/>
        </w:rPr>
        <w:t xml:space="preserve"> </w:t>
      </w:r>
      <w:r>
        <w:t>be</w:t>
      </w:r>
      <w:r>
        <w:rPr>
          <w:spacing w:val="-5"/>
        </w:rPr>
        <w:t xml:space="preserve"> </w:t>
      </w:r>
      <w:r>
        <w:t>in</w:t>
      </w:r>
      <w:r>
        <w:rPr>
          <w:spacing w:val="-8"/>
        </w:rPr>
        <w:t xml:space="preserve"> </w:t>
      </w:r>
      <w:r>
        <w:t>arrears,</w:t>
      </w:r>
      <w:r>
        <w:rPr>
          <w:spacing w:val="-8"/>
        </w:rPr>
        <w:t xml:space="preserve"> </w:t>
      </w:r>
      <w:r>
        <w:t>and</w:t>
      </w:r>
      <w:r>
        <w:rPr>
          <w:spacing w:val="-11"/>
        </w:rPr>
        <w:t xml:space="preserve"> </w:t>
      </w:r>
      <w:r>
        <w:t>a</w:t>
      </w:r>
      <w:r>
        <w:rPr>
          <w:spacing w:val="-5"/>
        </w:rPr>
        <w:t xml:space="preserve"> </w:t>
      </w:r>
      <w:r>
        <w:t>late</w:t>
      </w:r>
      <w:r>
        <w:rPr>
          <w:spacing w:val="-8"/>
        </w:rPr>
        <w:t xml:space="preserve"> </w:t>
      </w:r>
      <w:r>
        <w:t>payment</w:t>
      </w:r>
      <w:r>
        <w:rPr>
          <w:spacing w:val="-6"/>
        </w:rPr>
        <w:t xml:space="preserve"> </w:t>
      </w:r>
      <w:r>
        <w:t>charge</w:t>
      </w:r>
      <w:r>
        <w:rPr>
          <w:spacing w:val="-9"/>
        </w:rPr>
        <w:t xml:space="preserve"> </w:t>
      </w:r>
      <w:r>
        <w:t>of</w:t>
      </w:r>
      <w:r>
        <w:rPr>
          <w:spacing w:val="-11"/>
        </w:rPr>
        <w:t xml:space="preserve"> </w:t>
      </w:r>
      <w:r>
        <w:t>three</w:t>
      </w:r>
      <w:r>
        <w:rPr>
          <w:spacing w:val="-4"/>
        </w:rPr>
        <w:t xml:space="preserve"> </w:t>
      </w:r>
      <w:r>
        <w:t>percent</w:t>
      </w:r>
      <w:r>
        <w:rPr>
          <w:spacing w:val="-7"/>
        </w:rPr>
        <w:t xml:space="preserve"> </w:t>
      </w:r>
      <w:r>
        <w:t>(3%) of the current invoice shall be added. Failure to receive a Utility Invoice does not relieve a Consumer of liability for</w:t>
      </w:r>
      <w:r>
        <w:rPr>
          <w:spacing w:val="-15"/>
        </w:rPr>
        <w:t xml:space="preserve"> </w:t>
      </w:r>
      <w:r>
        <w:t>payment.</w:t>
      </w:r>
    </w:p>
    <w:p w14:paraId="4FAEEAA7" w14:textId="77777777" w:rsidR="0051556B" w:rsidRDefault="00625AD5">
      <w:pPr>
        <w:pStyle w:val="ListParagraph"/>
        <w:numPr>
          <w:ilvl w:val="1"/>
          <w:numId w:val="10"/>
        </w:numPr>
        <w:tabs>
          <w:tab w:val="left" w:pos="861"/>
        </w:tabs>
        <w:spacing w:before="159" w:line="259" w:lineRule="auto"/>
        <w:ind w:right="105"/>
        <w:jc w:val="both"/>
      </w:pPr>
      <w:r>
        <w:t>The</w:t>
      </w:r>
      <w:r>
        <w:rPr>
          <w:spacing w:val="-8"/>
        </w:rPr>
        <w:t xml:space="preserve"> </w:t>
      </w:r>
      <w:r>
        <w:t>Aquatera</w:t>
      </w:r>
      <w:r>
        <w:rPr>
          <w:spacing w:val="-10"/>
        </w:rPr>
        <w:t xml:space="preserve"> </w:t>
      </w:r>
      <w:r>
        <w:t>Manager</w:t>
      </w:r>
      <w:r>
        <w:rPr>
          <w:spacing w:val="-13"/>
        </w:rPr>
        <w:t xml:space="preserve"> </w:t>
      </w:r>
      <w:r>
        <w:t>may</w:t>
      </w:r>
      <w:r>
        <w:rPr>
          <w:spacing w:val="-9"/>
        </w:rPr>
        <w:t xml:space="preserve"> </w:t>
      </w:r>
      <w:r>
        <w:t>waive</w:t>
      </w:r>
      <w:r>
        <w:rPr>
          <w:spacing w:val="-5"/>
        </w:rPr>
        <w:t xml:space="preserve"> </w:t>
      </w:r>
      <w:r>
        <w:t>any</w:t>
      </w:r>
      <w:r>
        <w:rPr>
          <w:spacing w:val="-4"/>
        </w:rPr>
        <w:t xml:space="preserve"> </w:t>
      </w:r>
      <w:r>
        <w:t>late</w:t>
      </w:r>
      <w:r>
        <w:rPr>
          <w:spacing w:val="-7"/>
        </w:rPr>
        <w:t xml:space="preserve"> </w:t>
      </w:r>
      <w:r>
        <w:t>payment</w:t>
      </w:r>
      <w:r>
        <w:rPr>
          <w:spacing w:val="-10"/>
        </w:rPr>
        <w:t xml:space="preserve"> </w:t>
      </w:r>
      <w:r>
        <w:t>charge,</w:t>
      </w:r>
      <w:r>
        <w:rPr>
          <w:spacing w:val="-9"/>
        </w:rPr>
        <w:t xml:space="preserve"> </w:t>
      </w:r>
      <w:r>
        <w:t>or</w:t>
      </w:r>
      <w:r>
        <w:rPr>
          <w:spacing w:val="-8"/>
        </w:rPr>
        <w:t xml:space="preserve"> </w:t>
      </w:r>
      <w:r>
        <w:t>portion</w:t>
      </w:r>
      <w:r>
        <w:rPr>
          <w:spacing w:val="-9"/>
        </w:rPr>
        <w:t xml:space="preserve"> </w:t>
      </w:r>
      <w:r>
        <w:t>thereof,</w:t>
      </w:r>
      <w:r>
        <w:rPr>
          <w:spacing w:val="-4"/>
        </w:rPr>
        <w:t xml:space="preserve"> </w:t>
      </w:r>
      <w:r>
        <w:t>imposed</w:t>
      </w:r>
      <w:r>
        <w:rPr>
          <w:spacing w:val="-10"/>
        </w:rPr>
        <w:t xml:space="preserve"> </w:t>
      </w:r>
      <w:r>
        <w:t>or</w:t>
      </w:r>
      <w:r>
        <w:rPr>
          <w:spacing w:val="-11"/>
        </w:rPr>
        <w:t xml:space="preserve"> </w:t>
      </w:r>
      <w:r>
        <w:t>levied under this Bylaw if, in his opinion the waiver is fair and</w:t>
      </w:r>
      <w:r>
        <w:rPr>
          <w:spacing w:val="-22"/>
        </w:rPr>
        <w:t xml:space="preserve"> </w:t>
      </w:r>
      <w:r>
        <w:t>equitable.</w:t>
      </w:r>
    </w:p>
    <w:p w14:paraId="046CEBF4" w14:textId="77777777" w:rsidR="0051556B" w:rsidRDefault="00625AD5">
      <w:pPr>
        <w:pStyle w:val="ListParagraph"/>
        <w:numPr>
          <w:ilvl w:val="1"/>
          <w:numId w:val="10"/>
        </w:numPr>
        <w:tabs>
          <w:tab w:val="left" w:pos="861"/>
        </w:tabs>
        <w:spacing w:before="160" w:line="259" w:lineRule="auto"/>
        <w:ind w:right="111"/>
        <w:jc w:val="both"/>
      </w:pPr>
      <w:r>
        <w:t>If a Consumer partially pays a Utility Invoice, all monies paid shall, notwithstanding any contrary direction by the Consumer, be applied towards payment of the amount due from the Consumer in the following</w:t>
      </w:r>
      <w:r>
        <w:rPr>
          <w:spacing w:val="-7"/>
        </w:rPr>
        <w:t xml:space="preserve"> </w:t>
      </w:r>
      <w:r>
        <w:t>order:</w:t>
      </w:r>
    </w:p>
    <w:p w14:paraId="61A4969A" w14:textId="77777777" w:rsidR="0051556B" w:rsidRDefault="00625AD5">
      <w:pPr>
        <w:pStyle w:val="ListParagraph"/>
        <w:numPr>
          <w:ilvl w:val="2"/>
          <w:numId w:val="10"/>
        </w:numPr>
        <w:tabs>
          <w:tab w:val="left" w:pos="1580"/>
          <w:tab w:val="left" w:pos="1581"/>
        </w:tabs>
        <w:spacing w:before="162"/>
      </w:pPr>
      <w:r>
        <w:t>deposits;</w:t>
      </w:r>
    </w:p>
    <w:p w14:paraId="02327D2C" w14:textId="77777777" w:rsidR="0051556B" w:rsidRDefault="00625AD5">
      <w:pPr>
        <w:pStyle w:val="ListParagraph"/>
        <w:numPr>
          <w:ilvl w:val="2"/>
          <w:numId w:val="10"/>
        </w:numPr>
        <w:tabs>
          <w:tab w:val="left" w:pos="1580"/>
          <w:tab w:val="left" w:pos="1581"/>
        </w:tabs>
      </w:pPr>
      <w:r>
        <w:t>late payment</w:t>
      </w:r>
      <w:r>
        <w:rPr>
          <w:spacing w:val="-2"/>
        </w:rPr>
        <w:t xml:space="preserve"> </w:t>
      </w:r>
      <w:r>
        <w:t>charges;</w:t>
      </w:r>
    </w:p>
    <w:p w14:paraId="65F8B1B0" w14:textId="77777777" w:rsidR="0051556B" w:rsidRDefault="00625AD5">
      <w:pPr>
        <w:pStyle w:val="ListParagraph"/>
        <w:numPr>
          <w:ilvl w:val="2"/>
          <w:numId w:val="10"/>
        </w:numPr>
        <w:tabs>
          <w:tab w:val="left" w:pos="1580"/>
          <w:tab w:val="left" w:pos="1581"/>
        </w:tabs>
        <w:spacing w:before="181"/>
      </w:pPr>
      <w:r>
        <w:t>arrears of Rates and Charges for all Utility</w:t>
      </w:r>
      <w:r>
        <w:rPr>
          <w:spacing w:val="-20"/>
        </w:rPr>
        <w:t xml:space="preserve"> </w:t>
      </w:r>
      <w:r>
        <w:t>Services;</w:t>
      </w:r>
    </w:p>
    <w:p w14:paraId="10C58954" w14:textId="77777777" w:rsidR="0051556B" w:rsidRDefault="00625AD5">
      <w:pPr>
        <w:pStyle w:val="ListParagraph"/>
        <w:numPr>
          <w:ilvl w:val="2"/>
          <w:numId w:val="10"/>
        </w:numPr>
        <w:tabs>
          <w:tab w:val="left" w:pos="1580"/>
          <w:tab w:val="left" w:pos="1581"/>
        </w:tabs>
      </w:pPr>
      <w:r>
        <w:t>current Rates and Charges for all Utility</w:t>
      </w:r>
      <w:r>
        <w:rPr>
          <w:spacing w:val="-13"/>
        </w:rPr>
        <w:t xml:space="preserve"> </w:t>
      </w:r>
      <w:r>
        <w:t>Services.</w:t>
      </w:r>
    </w:p>
    <w:p w14:paraId="05322493" w14:textId="77777777" w:rsidR="0051556B" w:rsidRDefault="00625AD5">
      <w:pPr>
        <w:pStyle w:val="ListParagraph"/>
        <w:numPr>
          <w:ilvl w:val="1"/>
          <w:numId w:val="10"/>
        </w:numPr>
        <w:tabs>
          <w:tab w:val="left" w:pos="861"/>
        </w:tabs>
        <w:spacing w:before="178"/>
        <w:ind w:right="105"/>
        <w:jc w:val="both"/>
      </w:pPr>
      <w:r>
        <w:t>When</w:t>
      </w:r>
      <w:r>
        <w:rPr>
          <w:spacing w:val="-4"/>
        </w:rPr>
        <w:t xml:space="preserve"> </w:t>
      </w:r>
      <w:r>
        <w:t>a</w:t>
      </w:r>
      <w:r>
        <w:rPr>
          <w:spacing w:val="-6"/>
        </w:rPr>
        <w:t xml:space="preserve"> </w:t>
      </w:r>
      <w:r>
        <w:t>Consumer</w:t>
      </w:r>
      <w:r>
        <w:rPr>
          <w:spacing w:val="-5"/>
        </w:rPr>
        <w:t xml:space="preserve"> </w:t>
      </w:r>
      <w:r>
        <w:t>gives notice</w:t>
      </w:r>
      <w:r>
        <w:rPr>
          <w:spacing w:val="-5"/>
        </w:rPr>
        <w:t xml:space="preserve"> </w:t>
      </w:r>
      <w:r>
        <w:t>to Aquatera</w:t>
      </w:r>
      <w:r>
        <w:rPr>
          <w:spacing w:val="-6"/>
        </w:rPr>
        <w:t xml:space="preserve"> </w:t>
      </w:r>
      <w:r>
        <w:t>that</w:t>
      </w:r>
      <w:r>
        <w:rPr>
          <w:spacing w:val="-6"/>
        </w:rPr>
        <w:t xml:space="preserve"> </w:t>
      </w:r>
      <w:r>
        <w:t>his</w:t>
      </w:r>
      <w:r>
        <w:rPr>
          <w:spacing w:val="-6"/>
        </w:rPr>
        <w:t xml:space="preserve"> </w:t>
      </w:r>
      <w:r>
        <w:t>account</w:t>
      </w:r>
      <w:r>
        <w:rPr>
          <w:spacing w:val="-3"/>
        </w:rPr>
        <w:t xml:space="preserve"> </w:t>
      </w:r>
      <w:r>
        <w:t>is</w:t>
      </w:r>
      <w:r>
        <w:rPr>
          <w:spacing w:val="-7"/>
        </w:rPr>
        <w:t xml:space="preserve"> </w:t>
      </w:r>
      <w:r>
        <w:t>to</w:t>
      </w:r>
      <w:r>
        <w:rPr>
          <w:spacing w:val="-2"/>
        </w:rPr>
        <w:t xml:space="preserve"> </w:t>
      </w:r>
      <w:r>
        <w:t>be</w:t>
      </w:r>
      <w:r>
        <w:rPr>
          <w:spacing w:val="-5"/>
        </w:rPr>
        <w:t xml:space="preserve"> </w:t>
      </w:r>
      <w:r>
        <w:t>closed,</w:t>
      </w:r>
      <w:r>
        <w:rPr>
          <w:spacing w:val="-3"/>
        </w:rPr>
        <w:t xml:space="preserve"> </w:t>
      </w:r>
      <w:r>
        <w:t>Aquatera</w:t>
      </w:r>
      <w:r>
        <w:rPr>
          <w:spacing w:val="-5"/>
        </w:rPr>
        <w:t xml:space="preserve"> </w:t>
      </w:r>
      <w:r>
        <w:t>shall</w:t>
      </w:r>
      <w:r>
        <w:rPr>
          <w:spacing w:val="-6"/>
        </w:rPr>
        <w:t xml:space="preserve"> </w:t>
      </w:r>
      <w:r>
        <w:t>obtain a final reading of a Meter within two (2) business days and the Consumer shall be liable for and pay for all services supplied up to and including the time of the reading. Aquatera may base the final Charge for service on an estimated Meter reading which shall be prorated from the time of the actual Meter</w:t>
      </w:r>
      <w:r>
        <w:rPr>
          <w:spacing w:val="-5"/>
        </w:rPr>
        <w:t xml:space="preserve"> </w:t>
      </w:r>
      <w:r>
        <w:t>reading.</w:t>
      </w:r>
    </w:p>
    <w:p w14:paraId="6FB1D2B2" w14:textId="77777777" w:rsidR="0051556B" w:rsidRDefault="00625AD5">
      <w:pPr>
        <w:pStyle w:val="ListParagraph"/>
        <w:numPr>
          <w:ilvl w:val="1"/>
          <w:numId w:val="10"/>
        </w:numPr>
        <w:tabs>
          <w:tab w:val="left" w:pos="861"/>
        </w:tabs>
        <w:spacing w:before="159" w:line="259" w:lineRule="auto"/>
        <w:ind w:right="111"/>
        <w:jc w:val="both"/>
      </w:pPr>
      <w:r>
        <w:t>If any Rate or Charge for the provision of Utility Services is designated by reference to a specific period of time, the charge for a lesser period of time shall be</w:t>
      </w:r>
      <w:r>
        <w:rPr>
          <w:spacing w:val="-27"/>
        </w:rPr>
        <w:t xml:space="preserve"> </w:t>
      </w:r>
      <w:r>
        <w:t>prorated.</w:t>
      </w:r>
    </w:p>
    <w:p w14:paraId="13ECF8D1" w14:textId="77777777" w:rsidR="0051556B" w:rsidRDefault="00625AD5">
      <w:pPr>
        <w:pStyle w:val="ListParagraph"/>
        <w:numPr>
          <w:ilvl w:val="1"/>
          <w:numId w:val="10"/>
        </w:numPr>
        <w:tabs>
          <w:tab w:val="left" w:pos="861"/>
        </w:tabs>
        <w:spacing w:before="162" w:line="254" w:lineRule="auto"/>
        <w:ind w:right="109"/>
        <w:jc w:val="both"/>
      </w:pPr>
      <w:r>
        <w:t>If</w:t>
      </w:r>
      <w:r>
        <w:rPr>
          <w:spacing w:val="-3"/>
        </w:rPr>
        <w:t xml:space="preserve"> </w:t>
      </w:r>
      <w:r>
        <w:t>a</w:t>
      </w:r>
      <w:r>
        <w:rPr>
          <w:spacing w:val="-2"/>
        </w:rPr>
        <w:t xml:space="preserve"> </w:t>
      </w:r>
      <w:r>
        <w:t>Consumer</w:t>
      </w:r>
      <w:r>
        <w:rPr>
          <w:spacing w:val="-3"/>
        </w:rPr>
        <w:t xml:space="preserve"> </w:t>
      </w:r>
      <w:r>
        <w:t>is</w:t>
      </w:r>
      <w:r>
        <w:rPr>
          <w:spacing w:val="-5"/>
        </w:rPr>
        <w:t xml:space="preserve"> </w:t>
      </w:r>
      <w:r>
        <w:t>in</w:t>
      </w:r>
      <w:r>
        <w:rPr>
          <w:spacing w:val="-4"/>
        </w:rPr>
        <w:t xml:space="preserve"> </w:t>
      </w:r>
      <w:r>
        <w:t>arrears</w:t>
      </w:r>
      <w:r>
        <w:rPr>
          <w:spacing w:val="-2"/>
        </w:rPr>
        <w:t xml:space="preserve"> </w:t>
      </w:r>
      <w:r>
        <w:t>in</w:t>
      </w:r>
      <w:r>
        <w:rPr>
          <w:spacing w:val="-4"/>
        </w:rPr>
        <w:t xml:space="preserve"> </w:t>
      </w:r>
      <w:r>
        <w:t>payment</w:t>
      </w:r>
      <w:r>
        <w:rPr>
          <w:spacing w:val="-4"/>
        </w:rPr>
        <w:t xml:space="preserve"> </w:t>
      </w:r>
      <w:r>
        <w:t>of</w:t>
      </w:r>
      <w:r>
        <w:rPr>
          <w:spacing w:val="-6"/>
        </w:rPr>
        <w:t xml:space="preserve"> </w:t>
      </w:r>
      <w:r>
        <w:t>any</w:t>
      </w:r>
      <w:r>
        <w:rPr>
          <w:spacing w:val="-1"/>
        </w:rPr>
        <w:t xml:space="preserve"> </w:t>
      </w:r>
      <w:r>
        <w:t>Rates</w:t>
      </w:r>
      <w:r>
        <w:rPr>
          <w:spacing w:val="-7"/>
        </w:rPr>
        <w:t xml:space="preserve"> </w:t>
      </w:r>
      <w:r>
        <w:t>or</w:t>
      </w:r>
      <w:r>
        <w:rPr>
          <w:spacing w:val="-7"/>
        </w:rPr>
        <w:t xml:space="preserve"> </w:t>
      </w:r>
      <w:r>
        <w:t>Charges levied,</w:t>
      </w:r>
      <w:r>
        <w:rPr>
          <w:spacing w:val="-5"/>
        </w:rPr>
        <w:t xml:space="preserve"> </w:t>
      </w:r>
      <w:r>
        <w:t>the</w:t>
      </w:r>
      <w:r>
        <w:rPr>
          <w:spacing w:val="-3"/>
        </w:rPr>
        <w:t xml:space="preserve"> </w:t>
      </w:r>
      <w:r>
        <w:t>Aquatera</w:t>
      </w:r>
      <w:r>
        <w:rPr>
          <w:spacing w:val="-2"/>
        </w:rPr>
        <w:t xml:space="preserve"> </w:t>
      </w:r>
      <w:r>
        <w:t>Manager</w:t>
      </w:r>
      <w:r>
        <w:rPr>
          <w:spacing w:val="-5"/>
        </w:rPr>
        <w:t xml:space="preserve"> </w:t>
      </w:r>
      <w:r>
        <w:t>may enforce payment by all or any of the</w:t>
      </w:r>
      <w:r>
        <w:rPr>
          <w:spacing w:val="-19"/>
        </w:rPr>
        <w:t xml:space="preserve"> </w:t>
      </w:r>
      <w:r>
        <w:t>following:</w:t>
      </w:r>
    </w:p>
    <w:p w14:paraId="05123109" w14:textId="77777777" w:rsidR="0051556B" w:rsidRDefault="00625AD5">
      <w:pPr>
        <w:pStyle w:val="ListParagraph"/>
        <w:numPr>
          <w:ilvl w:val="2"/>
          <w:numId w:val="10"/>
        </w:numPr>
        <w:tabs>
          <w:tab w:val="left" w:pos="1580"/>
          <w:tab w:val="left" w:pos="1581"/>
        </w:tabs>
        <w:spacing w:before="168"/>
      </w:pPr>
      <w:r>
        <w:t>shutting off or discontinuing the Utility Service being supplied to the Consumer;</w:t>
      </w:r>
      <w:r>
        <w:rPr>
          <w:spacing w:val="-36"/>
        </w:rPr>
        <w:t xml:space="preserve"> </w:t>
      </w:r>
      <w:r>
        <w:t>or</w:t>
      </w:r>
    </w:p>
    <w:p w14:paraId="25EFE835" w14:textId="77777777" w:rsidR="0051556B" w:rsidRDefault="00625AD5">
      <w:pPr>
        <w:pStyle w:val="ListParagraph"/>
        <w:numPr>
          <w:ilvl w:val="2"/>
          <w:numId w:val="10"/>
        </w:numPr>
        <w:tabs>
          <w:tab w:val="left" w:pos="1580"/>
          <w:tab w:val="left" w:pos="1581"/>
        </w:tabs>
      </w:pPr>
      <w:r>
        <w:t>action in any court of competent</w:t>
      </w:r>
      <w:r>
        <w:rPr>
          <w:spacing w:val="-17"/>
        </w:rPr>
        <w:t xml:space="preserve"> </w:t>
      </w:r>
      <w:r>
        <w:t>jurisdiction.</w:t>
      </w:r>
    </w:p>
    <w:p w14:paraId="7FAC0D18" w14:textId="77777777" w:rsidR="0051556B" w:rsidRDefault="00625AD5">
      <w:pPr>
        <w:pStyle w:val="ListParagraph"/>
        <w:numPr>
          <w:ilvl w:val="1"/>
          <w:numId w:val="10"/>
        </w:numPr>
        <w:tabs>
          <w:tab w:val="left" w:pos="861"/>
        </w:tabs>
        <w:spacing w:before="183" w:line="259" w:lineRule="auto"/>
        <w:ind w:right="109"/>
        <w:jc w:val="both"/>
      </w:pPr>
      <w:r>
        <w:t>If</w:t>
      </w:r>
      <w:r>
        <w:rPr>
          <w:spacing w:val="-8"/>
        </w:rPr>
        <w:t xml:space="preserve"> </w:t>
      </w:r>
      <w:r>
        <w:t>pursuant</w:t>
      </w:r>
      <w:r>
        <w:rPr>
          <w:spacing w:val="-3"/>
        </w:rPr>
        <w:t xml:space="preserve"> </w:t>
      </w:r>
      <w:r>
        <w:t>to</w:t>
      </w:r>
      <w:r>
        <w:rPr>
          <w:spacing w:val="-7"/>
        </w:rPr>
        <w:t xml:space="preserve"> </w:t>
      </w:r>
      <w:r>
        <w:t>Section</w:t>
      </w:r>
      <w:r>
        <w:rPr>
          <w:spacing w:val="-13"/>
        </w:rPr>
        <w:t xml:space="preserve"> </w:t>
      </w:r>
      <w:r>
        <w:t>3.58</w:t>
      </w:r>
      <w:r>
        <w:rPr>
          <w:spacing w:val="-8"/>
        </w:rPr>
        <w:t xml:space="preserve"> </w:t>
      </w:r>
      <w:r>
        <w:t>the</w:t>
      </w:r>
      <w:r>
        <w:rPr>
          <w:spacing w:val="-5"/>
        </w:rPr>
        <w:t xml:space="preserve"> </w:t>
      </w:r>
      <w:r>
        <w:t>Aquatera</w:t>
      </w:r>
      <w:r>
        <w:rPr>
          <w:spacing w:val="-13"/>
        </w:rPr>
        <w:t xml:space="preserve"> </w:t>
      </w:r>
      <w:r>
        <w:t>Manager</w:t>
      </w:r>
      <w:r>
        <w:rPr>
          <w:spacing w:val="-7"/>
        </w:rPr>
        <w:t xml:space="preserve"> </w:t>
      </w:r>
      <w:r>
        <w:t>determines</w:t>
      </w:r>
      <w:r>
        <w:rPr>
          <w:spacing w:val="-9"/>
        </w:rPr>
        <w:t xml:space="preserve"> </w:t>
      </w:r>
      <w:r>
        <w:t>that</w:t>
      </w:r>
      <w:r>
        <w:rPr>
          <w:spacing w:val="-8"/>
        </w:rPr>
        <w:t xml:space="preserve"> </w:t>
      </w:r>
      <w:r>
        <w:t>a</w:t>
      </w:r>
      <w:r>
        <w:rPr>
          <w:spacing w:val="-11"/>
        </w:rPr>
        <w:t xml:space="preserve"> </w:t>
      </w:r>
      <w:r>
        <w:t>Utility</w:t>
      </w:r>
      <w:r>
        <w:rPr>
          <w:spacing w:val="-4"/>
        </w:rPr>
        <w:t xml:space="preserve"> </w:t>
      </w:r>
      <w:r>
        <w:t>Service</w:t>
      </w:r>
      <w:r>
        <w:rPr>
          <w:spacing w:val="-5"/>
        </w:rPr>
        <w:t xml:space="preserve"> </w:t>
      </w:r>
      <w:r>
        <w:t>should</w:t>
      </w:r>
      <w:r>
        <w:rPr>
          <w:spacing w:val="-9"/>
        </w:rPr>
        <w:t xml:space="preserve"> </w:t>
      </w:r>
      <w:r>
        <w:t>be</w:t>
      </w:r>
      <w:r>
        <w:rPr>
          <w:spacing w:val="-7"/>
        </w:rPr>
        <w:t xml:space="preserve"> </w:t>
      </w:r>
      <w:r>
        <w:t>Shut Off,</w:t>
      </w:r>
      <w:r>
        <w:rPr>
          <w:spacing w:val="-1"/>
        </w:rPr>
        <w:t xml:space="preserve"> </w:t>
      </w:r>
      <w:r>
        <w:t>an</w:t>
      </w:r>
      <w:r>
        <w:rPr>
          <w:spacing w:val="-6"/>
        </w:rPr>
        <w:t xml:space="preserve"> </w:t>
      </w:r>
      <w:r>
        <w:t>Aquatera</w:t>
      </w:r>
      <w:r>
        <w:rPr>
          <w:spacing w:val="-5"/>
        </w:rPr>
        <w:t xml:space="preserve"> </w:t>
      </w:r>
      <w:r>
        <w:t>employee</w:t>
      </w:r>
      <w:r>
        <w:rPr>
          <w:spacing w:val="-7"/>
        </w:rPr>
        <w:t xml:space="preserve"> </w:t>
      </w:r>
      <w:r>
        <w:t>may</w:t>
      </w:r>
      <w:r>
        <w:rPr>
          <w:spacing w:val="-4"/>
        </w:rPr>
        <w:t xml:space="preserve"> </w:t>
      </w:r>
      <w:r>
        <w:t>enter</w:t>
      </w:r>
      <w:r>
        <w:rPr>
          <w:spacing w:val="-5"/>
        </w:rPr>
        <w:t xml:space="preserve"> </w:t>
      </w:r>
      <w:r>
        <w:t>the</w:t>
      </w:r>
      <w:r>
        <w:rPr>
          <w:spacing w:val="-7"/>
        </w:rPr>
        <w:t xml:space="preserve"> </w:t>
      </w:r>
      <w:r>
        <w:t>Property</w:t>
      </w:r>
      <w:r>
        <w:rPr>
          <w:spacing w:val="-4"/>
        </w:rPr>
        <w:t xml:space="preserve"> </w:t>
      </w:r>
      <w:r>
        <w:t>where</w:t>
      </w:r>
      <w:r>
        <w:rPr>
          <w:spacing w:val="-2"/>
        </w:rPr>
        <w:t xml:space="preserve"> </w:t>
      </w:r>
      <w:r>
        <w:t>the</w:t>
      </w:r>
      <w:r>
        <w:rPr>
          <w:spacing w:val="-5"/>
        </w:rPr>
        <w:t xml:space="preserve"> </w:t>
      </w:r>
      <w:r>
        <w:t>Aquatera</w:t>
      </w:r>
      <w:r>
        <w:rPr>
          <w:spacing w:val="-5"/>
        </w:rPr>
        <w:t xml:space="preserve"> </w:t>
      </w:r>
      <w:r>
        <w:t>Service</w:t>
      </w:r>
      <w:r>
        <w:rPr>
          <w:spacing w:val="-2"/>
        </w:rPr>
        <w:t xml:space="preserve"> </w:t>
      </w:r>
      <w:r>
        <w:t>is</w:t>
      </w:r>
      <w:r>
        <w:rPr>
          <w:spacing w:val="-7"/>
        </w:rPr>
        <w:t xml:space="preserve"> </w:t>
      </w:r>
      <w:r>
        <w:t>located</w:t>
      </w:r>
      <w:r>
        <w:rPr>
          <w:spacing w:val="-4"/>
        </w:rPr>
        <w:t xml:space="preserve"> </w:t>
      </w:r>
      <w:r>
        <w:t>to</w:t>
      </w:r>
      <w:r>
        <w:rPr>
          <w:spacing w:val="-1"/>
        </w:rPr>
        <w:t xml:space="preserve"> </w:t>
      </w:r>
      <w:r>
        <w:t>Shut Off the</w:t>
      </w:r>
      <w:r>
        <w:rPr>
          <w:spacing w:val="-5"/>
        </w:rPr>
        <w:t xml:space="preserve"> </w:t>
      </w:r>
      <w:r>
        <w:t>Service.</w:t>
      </w:r>
    </w:p>
    <w:p w14:paraId="067F5BBE" w14:textId="77777777" w:rsidR="0051556B" w:rsidRDefault="00625AD5">
      <w:pPr>
        <w:pStyle w:val="Heading1"/>
        <w:spacing w:before="157"/>
        <w:ind w:left="140"/>
      </w:pPr>
      <w:r>
        <w:t>Extension of Service Area</w:t>
      </w:r>
    </w:p>
    <w:p w14:paraId="5EEF2B9D" w14:textId="77777777" w:rsidR="0051556B" w:rsidRDefault="00625AD5">
      <w:pPr>
        <w:pStyle w:val="ListParagraph"/>
        <w:numPr>
          <w:ilvl w:val="1"/>
          <w:numId w:val="10"/>
        </w:numPr>
        <w:tabs>
          <w:tab w:val="left" w:pos="861"/>
        </w:tabs>
        <w:spacing w:before="183" w:line="259" w:lineRule="auto"/>
        <w:ind w:right="113"/>
        <w:jc w:val="both"/>
      </w:pPr>
      <w:r>
        <w:t>Subject to the provisions of this Bylaw, Aquatera shall provide Utility Services within the boundaries of the Town as</w:t>
      </w:r>
      <w:r>
        <w:rPr>
          <w:spacing w:val="-14"/>
        </w:rPr>
        <w:t xml:space="preserve"> </w:t>
      </w:r>
      <w:r>
        <w:t>follows:</w:t>
      </w:r>
    </w:p>
    <w:p w14:paraId="18690A97" w14:textId="77777777" w:rsidR="0051556B" w:rsidRDefault="00625AD5">
      <w:pPr>
        <w:pStyle w:val="ListParagraph"/>
        <w:numPr>
          <w:ilvl w:val="2"/>
          <w:numId w:val="10"/>
        </w:numPr>
        <w:tabs>
          <w:tab w:val="left" w:pos="1580"/>
          <w:tab w:val="left" w:pos="1581"/>
        </w:tabs>
        <w:spacing w:before="159" w:line="256" w:lineRule="auto"/>
        <w:ind w:right="329" w:hanging="732"/>
      </w:pPr>
      <w:r>
        <w:t>Aquatera shall provide Utility Services to those areas of the Town as may be agreed by the Town and</w:t>
      </w:r>
      <w:r>
        <w:rPr>
          <w:spacing w:val="-3"/>
        </w:rPr>
        <w:t xml:space="preserve"> </w:t>
      </w:r>
      <w:r>
        <w:t>Aquatera;</w:t>
      </w:r>
    </w:p>
    <w:p w14:paraId="10C8138E" w14:textId="77777777" w:rsidR="0051556B" w:rsidRDefault="00625AD5">
      <w:pPr>
        <w:pStyle w:val="ListParagraph"/>
        <w:numPr>
          <w:ilvl w:val="2"/>
          <w:numId w:val="10"/>
        </w:numPr>
        <w:tabs>
          <w:tab w:val="left" w:pos="1580"/>
          <w:tab w:val="left" w:pos="1581"/>
        </w:tabs>
        <w:spacing w:before="162" w:line="259" w:lineRule="auto"/>
        <w:ind w:right="143" w:hanging="732"/>
      </w:pPr>
      <w:r>
        <w:t>When the Town authorizes new development or subdivision of Property that requires Utility Services, the Town shall require the Owner, as a condition of subdivision</w:t>
      </w:r>
      <w:r>
        <w:rPr>
          <w:spacing w:val="-17"/>
        </w:rPr>
        <w:t xml:space="preserve"> </w:t>
      </w:r>
      <w:r>
        <w:t>or</w:t>
      </w:r>
    </w:p>
    <w:p w14:paraId="66A2FA1D" w14:textId="77777777" w:rsidR="0051556B" w:rsidRDefault="0051556B">
      <w:pPr>
        <w:spacing w:line="259" w:lineRule="auto"/>
        <w:sectPr w:rsidR="0051556B">
          <w:pgSz w:w="12250" w:h="15850"/>
          <w:pgMar w:top="1560" w:right="1320" w:bottom="1100" w:left="1300" w:header="753" w:footer="895" w:gutter="0"/>
          <w:cols w:space="720"/>
        </w:sectPr>
      </w:pPr>
    </w:p>
    <w:p w14:paraId="156207F9" w14:textId="77777777" w:rsidR="0051556B" w:rsidRDefault="0051556B">
      <w:pPr>
        <w:pStyle w:val="BodyText"/>
        <w:spacing w:before="3"/>
        <w:ind w:firstLine="0"/>
        <w:rPr>
          <w:sz w:val="9"/>
        </w:rPr>
      </w:pPr>
    </w:p>
    <w:p w14:paraId="6CD8A256" w14:textId="77777777" w:rsidR="0051556B" w:rsidRDefault="00625AD5">
      <w:pPr>
        <w:pStyle w:val="BodyText"/>
        <w:spacing w:before="56" w:line="259" w:lineRule="auto"/>
        <w:ind w:left="1580" w:right="110" w:firstLine="0"/>
        <w:jc w:val="both"/>
      </w:pPr>
      <w:r>
        <w:t>development approval, to construct at the Owner's expense, Water and Sanitary Sewer Mains as may be required, Service Pipes and related appurtenances. It shall be the Owner’s responsibility that construction of the above complies with the standards established by the Town and the Construction Manual. Upon the Owner obtaining from the Town construction completion certificates for the completed construction, Aquatera shall</w:t>
      </w:r>
      <w:r>
        <w:rPr>
          <w:spacing w:val="-11"/>
        </w:rPr>
        <w:t xml:space="preserve"> </w:t>
      </w:r>
      <w:r>
        <w:t>provide</w:t>
      </w:r>
      <w:r>
        <w:rPr>
          <w:spacing w:val="-8"/>
        </w:rPr>
        <w:t xml:space="preserve"> </w:t>
      </w:r>
      <w:r>
        <w:t>Utility</w:t>
      </w:r>
      <w:r>
        <w:rPr>
          <w:spacing w:val="-6"/>
        </w:rPr>
        <w:t xml:space="preserve"> </w:t>
      </w:r>
      <w:r>
        <w:t>Services</w:t>
      </w:r>
      <w:r>
        <w:rPr>
          <w:spacing w:val="-7"/>
        </w:rPr>
        <w:t xml:space="preserve"> </w:t>
      </w:r>
      <w:r>
        <w:t>according</w:t>
      </w:r>
      <w:r>
        <w:rPr>
          <w:spacing w:val="-11"/>
        </w:rPr>
        <w:t xml:space="preserve"> </w:t>
      </w:r>
      <w:r>
        <w:t>to</w:t>
      </w:r>
      <w:r>
        <w:rPr>
          <w:spacing w:val="-6"/>
        </w:rPr>
        <w:t xml:space="preserve"> </w:t>
      </w:r>
      <w:r>
        <w:t>the</w:t>
      </w:r>
      <w:r>
        <w:rPr>
          <w:spacing w:val="-9"/>
        </w:rPr>
        <w:t xml:space="preserve"> </w:t>
      </w:r>
      <w:r>
        <w:t>terms</w:t>
      </w:r>
      <w:r>
        <w:rPr>
          <w:spacing w:val="-9"/>
        </w:rPr>
        <w:t xml:space="preserve"> </w:t>
      </w:r>
      <w:r>
        <w:t>and</w:t>
      </w:r>
      <w:r>
        <w:rPr>
          <w:spacing w:val="-11"/>
        </w:rPr>
        <w:t xml:space="preserve"> </w:t>
      </w:r>
      <w:r>
        <w:t>conditions</w:t>
      </w:r>
      <w:r>
        <w:rPr>
          <w:spacing w:val="-12"/>
        </w:rPr>
        <w:t xml:space="preserve"> </w:t>
      </w:r>
      <w:r>
        <w:t>of</w:t>
      </w:r>
      <w:r>
        <w:rPr>
          <w:spacing w:val="-10"/>
        </w:rPr>
        <w:t xml:space="preserve"> </w:t>
      </w:r>
      <w:r>
        <w:t>this</w:t>
      </w:r>
      <w:r>
        <w:rPr>
          <w:spacing w:val="-9"/>
        </w:rPr>
        <w:t xml:space="preserve"> </w:t>
      </w:r>
      <w:r>
        <w:t>Bylaw</w:t>
      </w:r>
      <w:r>
        <w:rPr>
          <w:spacing w:val="-6"/>
        </w:rPr>
        <w:t xml:space="preserve"> </w:t>
      </w:r>
      <w:r>
        <w:t>and</w:t>
      </w:r>
      <w:r>
        <w:rPr>
          <w:spacing w:val="-11"/>
        </w:rPr>
        <w:t xml:space="preserve"> </w:t>
      </w:r>
      <w:r>
        <w:t>upon payment by the Owner or Consumer of the applicable Rates and</w:t>
      </w:r>
      <w:r>
        <w:rPr>
          <w:spacing w:val="-39"/>
        </w:rPr>
        <w:t xml:space="preserve"> </w:t>
      </w:r>
      <w:r>
        <w:t>Charges;</w:t>
      </w:r>
    </w:p>
    <w:p w14:paraId="4DD8B700" w14:textId="77777777" w:rsidR="0051556B" w:rsidRDefault="00625AD5">
      <w:pPr>
        <w:pStyle w:val="ListParagraph"/>
        <w:numPr>
          <w:ilvl w:val="2"/>
          <w:numId w:val="10"/>
        </w:numPr>
        <w:tabs>
          <w:tab w:val="left" w:pos="1580"/>
          <w:tab w:val="left" w:pos="1581"/>
        </w:tabs>
        <w:spacing w:before="157" w:line="259" w:lineRule="auto"/>
        <w:ind w:right="108"/>
        <w:jc w:val="both"/>
      </w:pPr>
      <w:r>
        <w:t>Aquatera may agree to supply Utility Services to Property that has not previously been serviced, in the absence of new development or subdivision, and the Consumer shall construct or pay for the construction of the Service Pipes in accordance with the Design Manual and the Construction</w:t>
      </w:r>
      <w:r>
        <w:rPr>
          <w:spacing w:val="-11"/>
        </w:rPr>
        <w:t xml:space="preserve"> </w:t>
      </w:r>
      <w:r>
        <w:t>Manual;</w:t>
      </w:r>
    </w:p>
    <w:p w14:paraId="0DF15B49" w14:textId="77777777" w:rsidR="0051556B" w:rsidRDefault="00625AD5">
      <w:pPr>
        <w:pStyle w:val="ListParagraph"/>
        <w:numPr>
          <w:ilvl w:val="2"/>
          <w:numId w:val="10"/>
        </w:numPr>
        <w:tabs>
          <w:tab w:val="left" w:pos="1580"/>
          <w:tab w:val="left" w:pos="1581"/>
        </w:tabs>
        <w:spacing w:before="158" w:line="259" w:lineRule="auto"/>
        <w:ind w:right="105"/>
        <w:jc w:val="both"/>
      </w:pPr>
      <w:r>
        <w:t>Aquatera</w:t>
      </w:r>
      <w:r>
        <w:rPr>
          <w:spacing w:val="-6"/>
        </w:rPr>
        <w:t xml:space="preserve"> </w:t>
      </w:r>
      <w:r>
        <w:t>may</w:t>
      </w:r>
      <w:r>
        <w:rPr>
          <w:spacing w:val="-4"/>
        </w:rPr>
        <w:t xml:space="preserve"> </w:t>
      </w:r>
      <w:r>
        <w:t>reserve</w:t>
      </w:r>
      <w:r>
        <w:rPr>
          <w:spacing w:val="-4"/>
        </w:rPr>
        <w:t xml:space="preserve"> </w:t>
      </w:r>
      <w:r>
        <w:t>the</w:t>
      </w:r>
      <w:r>
        <w:rPr>
          <w:spacing w:val="-5"/>
        </w:rPr>
        <w:t xml:space="preserve"> </w:t>
      </w:r>
      <w:r>
        <w:t>right</w:t>
      </w:r>
      <w:r>
        <w:rPr>
          <w:spacing w:val="-5"/>
        </w:rPr>
        <w:t xml:space="preserve"> </w:t>
      </w:r>
      <w:r>
        <w:t>to</w:t>
      </w:r>
      <w:r>
        <w:rPr>
          <w:spacing w:val="1"/>
        </w:rPr>
        <w:t xml:space="preserve"> </w:t>
      </w:r>
      <w:r>
        <w:t>refuse</w:t>
      </w:r>
      <w:r>
        <w:rPr>
          <w:spacing w:val="-5"/>
        </w:rPr>
        <w:t xml:space="preserve"> </w:t>
      </w:r>
      <w:r>
        <w:t>the</w:t>
      </w:r>
      <w:r>
        <w:rPr>
          <w:spacing w:val="-5"/>
        </w:rPr>
        <w:t xml:space="preserve"> </w:t>
      </w:r>
      <w:r>
        <w:t>supply</w:t>
      </w:r>
      <w:r>
        <w:rPr>
          <w:spacing w:val="-7"/>
        </w:rPr>
        <w:t xml:space="preserve"> </w:t>
      </w:r>
      <w:r>
        <w:t>of</w:t>
      </w:r>
      <w:r>
        <w:rPr>
          <w:spacing w:val="-8"/>
        </w:rPr>
        <w:t xml:space="preserve"> </w:t>
      </w:r>
      <w:r>
        <w:t>Utility</w:t>
      </w:r>
      <w:r>
        <w:rPr>
          <w:spacing w:val="-4"/>
        </w:rPr>
        <w:t xml:space="preserve"> </w:t>
      </w:r>
      <w:r>
        <w:t>Services</w:t>
      </w:r>
      <w:r>
        <w:rPr>
          <w:spacing w:val="-3"/>
        </w:rPr>
        <w:t xml:space="preserve"> </w:t>
      </w:r>
      <w:r>
        <w:t>in</w:t>
      </w:r>
      <w:r>
        <w:rPr>
          <w:spacing w:val="-6"/>
        </w:rPr>
        <w:t xml:space="preserve"> </w:t>
      </w:r>
      <w:r>
        <w:t>situations</w:t>
      </w:r>
      <w:r>
        <w:rPr>
          <w:spacing w:val="-10"/>
        </w:rPr>
        <w:t xml:space="preserve"> </w:t>
      </w:r>
      <w:r>
        <w:t>where there may be concerns respecting the capacity, safe operation, or damage to Utility Services,</w:t>
      </w:r>
      <w:r>
        <w:rPr>
          <w:spacing w:val="-4"/>
        </w:rPr>
        <w:t xml:space="preserve"> </w:t>
      </w:r>
      <w:r>
        <w:t>or</w:t>
      </w:r>
      <w:r>
        <w:rPr>
          <w:spacing w:val="-5"/>
        </w:rPr>
        <w:t xml:space="preserve"> </w:t>
      </w:r>
      <w:r>
        <w:t>the</w:t>
      </w:r>
      <w:r>
        <w:rPr>
          <w:spacing w:val="-4"/>
        </w:rPr>
        <w:t xml:space="preserve"> </w:t>
      </w:r>
      <w:r>
        <w:t>ability</w:t>
      </w:r>
      <w:r>
        <w:rPr>
          <w:spacing w:val="-6"/>
        </w:rPr>
        <w:t xml:space="preserve"> </w:t>
      </w:r>
      <w:r>
        <w:t>of</w:t>
      </w:r>
      <w:r>
        <w:rPr>
          <w:spacing w:val="-5"/>
        </w:rPr>
        <w:t xml:space="preserve"> </w:t>
      </w:r>
      <w:r>
        <w:t>the</w:t>
      </w:r>
      <w:r>
        <w:rPr>
          <w:spacing w:val="-3"/>
        </w:rPr>
        <w:t xml:space="preserve"> </w:t>
      </w:r>
      <w:r>
        <w:t>Consumer,</w:t>
      </w:r>
      <w:r>
        <w:rPr>
          <w:spacing w:val="-6"/>
        </w:rPr>
        <w:t xml:space="preserve"> </w:t>
      </w:r>
      <w:r>
        <w:t>Owner,</w:t>
      </w:r>
      <w:r>
        <w:rPr>
          <w:spacing w:val="-6"/>
        </w:rPr>
        <w:t xml:space="preserve"> </w:t>
      </w:r>
      <w:r>
        <w:t>or</w:t>
      </w:r>
      <w:r>
        <w:rPr>
          <w:spacing w:val="-5"/>
        </w:rPr>
        <w:t xml:space="preserve"> </w:t>
      </w:r>
      <w:r>
        <w:t>Aquatera</w:t>
      </w:r>
      <w:r>
        <w:rPr>
          <w:spacing w:val="-5"/>
        </w:rPr>
        <w:t xml:space="preserve"> </w:t>
      </w:r>
      <w:r>
        <w:t>to</w:t>
      </w:r>
      <w:r>
        <w:rPr>
          <w:spacing w:val="-1"/>
        </w:rPr>
        <w:t xml:space="preserve"> </w:t>
      </w:r>
      <w:r>
        <w:t>comply</w:t>
      </w:r>
      <w:r>
        <w:rPr>
          <w:spacing w:val="-2"/>
        </w:rPr>
        <w:t xml:space="preserve"> </w:t>
      </w:r>
      <w:r>
        <w:t>with</w:t>
      </w:r>
      <w:r>
        <w:rPr>
          <w:spacing w:val="-5"/>
        </w:rPr>
        <w:t xml:space="preserve"> </w:t>
      </w:r>
      <w:r>
        <w:t>this</w:t>
      </w:r>
      <w:r>
        <w:rPr>
          <w:spacing w:val="-7"/>
        </w:rPr>
        <w:t xml:space="preserve"> </w:t>
      </w:r>
      <w:r>
        <w:t>Bylaw</w:t>
      </w:r>
      <w:r>
        <w:rPr>
          <w:spacing w:val="-6"/>
        </w:rPr>
        <w:t xml:space="preserve"> </w:t>
      </w:r>
      <w:r>
        <w:t>or applicable Federal, Provincial or Municipal legislation or</w:t>
      </w:r>
      <w:r>
        <w:rPr>
          <w:spacing w:val="-21"/>
        </w:rPr>
        <w:t xml:space="preserve"> </w:t>
      </w:r>
      <w:r>
        <w:t>Regulations.</w:t>
      </w:r>
    </w:p>
    <w:p w14:paraId="7F47C2A7" w14:textId="77777777" w:rsidR="0051556B" w:rsidRDefault="00625AD5">
      <w:pPr>
        <w:pStyle w:val="Heading1"/>
        <w:tabs>
          <w:tab w:val="left" w:pos="860"/>
        </w:tabs>
        <w:spacing w:before="159"/>
        <w:ind w:left="140"/>
      </w:pPr>
      <w:r>
        <w:t>PART</w:t>
      </w:r>
      <w:r>
        <w:tab/>
        <w:t>IV - TERMS AND CONDITIONS - WASTEWATER</w:t>
      </w:r>
      <w:r>
        <w:rPr>
          <w:spacing w:val="-23"/>
        </w:rPr>
        <w:t xml:space="preserve"> </w:t>
      </w:r>
      <w:r>
        <w:t>SERVICES</w:t>
      </w:r>
    </w:p>
    <w:p w14:paraId="7F037747" w14:textId="77777777" w:rsidR="0051556B" w:rsidRDefault="00625AD5">
      <w:pPr>
        <w:pStyle w:val="BodyText"/>
        <w:tabs>
          <w:tab w:val="left" w:pos="860"/>
        </w:tabs>
        <w:spacing w:before="181"/>
        <w:ind w:left="140" w:firstLine="0"/>
      </w:pPr>
      <w:r>
        <w:t>4.1</w:t>
      </w:r>
      <w:r>
        <w:tab/>
        <w:t>The terms and conditions for the provision of Wastewater services are set out in Schedule</w:t>
      </w:r>
      <w:r>
        <w:rPr>
          <w:spacing w:val="-35"/>
        </w:rPr>
        <w:t xml:space="preserve"> </w:t>
      </w:r>
      <w:r>
        <w:t>“A”.</w:t>
      </w:r>
    </w:p>
    <w:p w14:paraId="4303CD50" w14:textId="77777777" w:rsidR="0051556B" w:rsidRDefault="00625AD5">
      <w:pPr>
        <w:pStyle w:val="Heading1"/>
        <w:tabs>
          <w:tab w:val="left" w:pos="860"/>
        </w:tabs>
        <w:spacing w:before="180"/>
        <w:ind w:left="140"/>
      </w:pPr>
      <w:r>
        <w:t>PART</w:t>
      </w:r>
      <w:r>
        <w:tab/>
        <w:t>V - TERMS AND CONDITIONS - WATER</w:t>
      </w:r>
      <w:r>
        <w:rPr>
          <w:spacing w:val="-16"/>
        </w:rPr>
        <w:t xml:space="preserve"> </w:t>
      </w:r>
      <w:r>
        <w:t>SUPPLY</w:t>
      </w:r>
    </w:p>
    <w:p w14:paraId="03E84CE9" w14:textId="77777777" w:rsidR="0051556B" w:rsidRDefault="00625AD5">
      <w:pPr>
        <w:pStyle w:val="BodyText"/>
        <w:tabs>
          <w:tab w:val="left" w:pos="860"/>
        </w:tabs>
        <w:spacing w:before="183"/>
        <w:ind w:left="140" w:firstLine="0"/>
      </w:pPr>
      <w:r>
        <w:t>5.1</w:t>
      </w:r>
      <w:r>
        <w:tab/>
        <w:t>The terms and conditions for the provision of Water services are set out in Schedule</w:t>
      </w:r>
      <w:r>
        <w:rPr>
          <w:spacing w:val="-33"/>
        </w:rPr>
        <w:t xml:space="preserve"> </w:t>
      </w:r>
      <w:r>
        <w:t>“B”.</w:t>
      </w:r>
    </w:p>
    <w:p w14:paraId="01DB27C4" w14:textId="77777777" w:rsidR="0051556B" w:rsidRDefault="00625AD5">
      <w:pPr>
        <w:pStyle w:val="Heading1"/>
        <w:tabs>
          <w:tab w:val="left" w:pos="860"/>
        </w:tabs>
        <w:spacing w:before="177"/>
        <w:ind w:left="140"/>
      </w:pPr>
      <w:r>
        <w:t>PART</w:t>
      </w:r>
      <w:r>
        <w:tab/>
        <w:t>VI - CHARGES FOR</w:t>
      </w:r>
      <w:r>
        <w:rPr>
          <w:spacing w:val="-10"/>
        </w:rPr>
        <w:t xml:space="preserve"> </w:t>
      </w:r>
      <w:r>
        <w:t>SERVICES</w:t>
      </w:r>
    </w:p>
    <w:p w14:paraId="4F91489E" w14:textId="77777777" w:rsidR="0051556B" w:rsidRDefault="00625AD5">
      <w:pPr>
        <w:pStyle w:val="BodyText"/>
        <w:tabs>
          <w:tab w:val="left" w:pos="860"/>
        </w:tabs>
        <w:spacing w:before="183"/>
        <w:ind w:left="140" w:firstLine="0"/>
      </w:pPr>
      <w:r>
        <w:t>6.1</w:t>
      </w:r>
      <w:r>
        <w:tab/>
        <w:t>Aquatera</w:t>
      </w:r>
      <w:r>
        <w:rPr>
          <w:spacing w:val="-4"/>
        </w:rPr>
        <w:t xml:space="preserve"> </w:t>
      </w:r>
      <w:r>
        <w:t>may impose</w:t>
      </w:r>
      <w:r>
        <w:rPr>
          <w:spacing w:val="-3"/>
        </w:rPr>
        <w:t xml:space="preserve"> </w:t>
      </w:r>
      <w:r>
        <w:t>Charges and</w:t>
      </w:r>
      <w:r>
        <w:rPr>
          <w:spacing w:val="-2"/>
        </w:rPr>
        <w:t xml:space="preserve"> </w:t>
      </w:r>
      <w:r>
        <w:t>Consumers</w:t>
      </w:r>
      <w:r>
        <w:rPr>
          <w:spacing w:val="-1"/>
        </w:rPr>
        <w:t xml:space="preserve"> </w:t>
      </w:r>
      <w:r>
        <w:t>shall</w:t>
      </w:r>
      <w:r>
        <w:rPr>
          <w:spacing w:val="-2"/>
        </w:rPr>
        <w:t xml:space="preserve"> </w:t>
      </w:r>
      <w:r>
        <w:t>pay for</w:t>
      </w:r>
      <w:r>
        <w:rPr>
          <w:spacing w:val="-1"/>
        </w:rPr>
        <w:t xml:space="preserve"> </w:t>
      </w:r>
      <w:r>
        <w:t>services as</w:t>
      </w:r>
      <w:r>
        <w:rPr>
          <w:spacing w:val="-3"/>
        </w:rPr>
        <w:t xml:space="preserve"> </w:t>
      </w:r>
      <w:r>
        <w:t>set</w:t>
      </w:r>
      <w:r>
        <w:rPr>
          <w:spacing w:val="-3"/>
        </w:rPr>
        <w:t xml:space="preserve"> </w:t>
      </w:r>
      <w:r>
        <w:t>out</w:t>
      </w:r>
      <w:r>
        <w:rPr>
          <w:spacing w:val="-3"/>
        </w:rPr>
        <w:t xml:space="preserve"> </w:t>
      </w:r>
      <w:r>
        <w:t>in</w:t>
      </w:r>
      <w:r>
        <w:rPr>
          <w:spacing w:val="-4"/>
        </w:rPr>
        <w:t xml:space="preserve"> </w:t>
      </w:r>
      <w:r>
        <w:t>Schedule</w:t>
      </w:r>
      <w:r>
        <w:rPr>
          <w:spacing w:val="-29"/>
        </w:rPr>
        <w:t xml:space="preserve"> </w:t>
      </w:r>
      <w:r>
        <w:t>“C”.</w:t>
      </w:r>
    </w:p>
    <w:p w14:paraId="139BBB02" w14:textId="77777777" w:rsidR="0051556B" w:rsidRDefault="00625AD5">
      <w:pPr>
        <w:pStyle w:val="Heading1"/>
        <w:spacing w:before="181"/>
        <w:ind w:left="140"/>
      </w:pPr>
      <w:r>
        <w:t>PART VII – PENALTIES</w:t>
      </w:r>
    </w:p>
    <w:p w14:paraId="5861EB88" w14:textId="77777777" w:rsidR="0051556B" w:rsidRDefault="00625AD5">
      <w:pPr>
        <w:pStyle w:val="ListParagraph"/>
        <w:numPr>
          <w:ilvl w:val="1"/>
          <w:numId w:val="9"/>
        </w:numPr>
        <w:tabs>
          <w:tab w:val="left" w:pos="860"/>
          <w:tab w:val="left" w:pos="861"/>
        </w:tabs>
        <w:spacing w:before="182"/>
      </w:pPr>
      <w:r>
        <w:t>A</w:t>
      </w:r>
      <w:r>
        <w:rPr>
          <w:spacing w:val="-9"/>
        </w:rPr>
        <w:t xml:space="preserve"> </w:t>
      </w:r>
      <w:r>
        <w:t>Person</w:t>
      </w:r>
      <w:r>
        <w:rPr>
          <w:spacing w:val="-11"/>
        </w:rPr>
        <w:t xml:space="preserve"> </w:t>
      </w:r>
      <w:r>
        <w:t>who</w:t>
      </w:r>
      <w:r>
        <w:rPr>
          <w:spacing w:val="-9"/>
        </w:rPr>
        <w:t xml:space="preserve"> </w:t>
      </w:r>
      <w:r>
        <w:t>violates,</w:t>
      </w:r>
      <w:r>
        <w:rPr>
          <w:spacing w:val="-8"/>
        </w:rPr>
        <w:t xml:space="preserve"> </w:t>
      </w:r>
      <w:r>
        <w:t>contravenes</w:t>
      </w:r>
      <w:r>
        <w:rPr>
          <w:spacing w:val="-14"/>
        </w:rPr>
        <w:t xml:space="preserve"> </w:t>
      </w:r>
      <w:r>
        <w:t>or</w:t>
      </w:r>
      <w:r>
        <w:rPr>
          <w:spacing w:val="-8"/>
        </w:rPr>
        <w:t xml:space="preserve"> </w:t>
      </w:r>
      <w:r>
        <w:t>breaches</w:t>
      </w:r>
      <w:r>
        <w:rPr>
          <w:spacing w:val="-7"/>
        </w:rPr>
        <w:t xml:space="preserve"> </w:t>
      </w:r>
      <w:r>
        <w:t>any</w:t>
      </w:r>
      <w:r>
        <w:rPr>
          <w:spacing w:val="-7"/>
        </w:rPr>
        <w:t xml:space="preserve"> </w:t>
      </w:r>
      <w:r>
        <w:t>provision</w:t>
      </w:r>
      <w:r>
        <w:rPr>
          <w:spacing w:val="-10"/>
        </w:rPr>
        <w:t xml:space="preserve"> </w:t>
      </w:r>
      <w:r>
        <w:t>of</w:t>
      </w:r>
      <w:r>
        <w:rPr>
          <w:spacing w:val="-8"/>
        </w:rPr>
        <w:t xml:space="preserve"> </w:t>
      </w:r>
      <w:r>
        <w:t>this</w:t>
      </w:r>
      <w:r>
        <w:rPr>
          <w:spacing w:val="-9"/>
        </w:rPr>
        <w:t xml:space="preserve"> </w:t>
      </w:r>
      <w:r>
        <w:t>Bylaw</w:t>
      </w:r>
      <w:r>
        <w:rPr>
          <w:spacing w:val="-10"/>
        </w:rPr>
        <w:t xml:space="preserve"> </w:t>
      </w:r>
      <w:r>
        <w:t>is</w:t>
      </w:r>
      <w:r>
        <w:rPr>
          <w:spacing w:val="-8"/>
        </w:rPr>
        <w:t xml:space="preserve"> </w:t>
      </w:r>
      <w:r>
        <w:t>guilty</w:t>
      </w:r>
      <w:r>
        <w:rPr>
          <w:spacing w:val="-6"/>
        </w:rPr>
        <w:t xml:space="preserve"> </w:t>
      </w:r>
      <w:r>
        <w:t>of</w:t>
      </w:r>
      <w:r>
        <w:rPr>
          <w:spacing w:val="-11"/>
        </w:rPr>
        <w:t xml:space="preserve"> </w:t>
      </w:r>
      <w:r>
        <w:t>an</w:t>
      </w:r>
      <w:r>
        <w:rPr>
          <w:spacing w:val="-13"/>
        </w:rPr>
        <w:t xml:space="preserve"> </w:t>
      </w:r>
      <w:r>
        <w:t>offence.</w:t>
      </w:r>
    </w:p>
    <w:p w14:paraId="3F9595E6" w14:textId="77777777" w:rsidR="0051556B" w:rsidRDefault="00625AD5">
      <w:pPr>
        <w:pStyle w:val="ListParagraph"/>
        <w:numPr>
          <w:ilvl w:val="1"/>
          <w:numId w:val="9"/>
        </w:numPr>
        <w:tabs>
          <w:tab w:val="left" w:pos="861"/>
        </w:tabs>
        <w:spacing w:before="181" w:line="259" w:lineRule="auto"/>
        <w:ind w:right="111"/>
        <w:jc w:val="both"/>
      </w:pPr>
      <w:r>
        <w:t>A Person who is guilty of an offence is liable to a fine in an amount not less than that established in this Bylaw, and not exceeding $10,000, and to imprisonment for not more than six (6) months for non-payment of a</w:t>
      </w:r>
      <w:r>
        <w:rPr>
          <w:spacing w:val="-14"/>
        </w:rPr>
        <w:t xml:space="preserve"> </w:t>
      </w:r>
      <w:r>
        <w:t>fine.</w:t>
      </w:r>
    </w:p>
    <w:p w14:paraId="68A47C0F" w14:textId="77777777" w:rsidR="0051556B" w:rsidRDefault="00625AD5">
      <w:pPr>
        <w:pStyle w:val="ListParagraph"/>
        <w:numPr>
          <w:ilvl w:val="1"/>
          <w:numId w:val="9"/>
        </w:numPr>
        <w:tabs>
          <w:tab w:val="left" w:pos="860"/>
          <w:tab w:val="left" w:pos="861"/>
        </w:tabs>
        <w:spacing w:before="157" w:line="256" w:lineRule="auto"/>
        <w:ind w:right="345"/>
      </w:pPr>
      <w:r>
        <w:t>The following fine amounts are established for use on Municipal Tags and Violation Tickets if a Voluntary Payment option is</w:t>
      </w:r>
      <w:r>
        <w:rPr>
          <w:spacing w:val="-17"/>
        </w:rPr>
        <w:t xml:space="preserve"> </w:t>
      </w:r>
      <w:r>
        <w:t>offered:</w:t>
      </w:r>
    </w:p>
    <w:p w14:paraId="09382DAF" w14:textId="77777777" w:rsidR="0051556B" w:rsidRDefault="00625AD5">
      <w:pPr>
        <w:pStyle w:val="ListParagraph"/>
        <w:numPr>
          <w:ilvl w:val="2"/>
          <w:numId w:val="9"/>
        </w:numPr>
        <w:tabs>
          <w:tab w:val="left" w:pos="1084"/>
        </w:tabs>
        <w:spacing w:before="162"/>
        <w:ind w:hanging="223"/>
      </w:pPr>
      <w:r>
        <w:t>$2,500</w:t>
      </w:r>
      <w:r>
        <w:rPr>
          <w:spacing w:val="-1"/>
        </w:rPr>
        <w:t xml:space="preserve"> </w:t>
      </w:r>
      <w:r>
        <w:t>for any offence</w:t>
      </w:r>
      <w:r>
        <w:rPr>
          <w:spacing w:val="-2"/>
        </w:rPr>
        <w:t xml:space="preserve"> </w:t>
      </w:r>
      <w:r>
        <w:t>under</w:t>
      </w:r>
      <w:r>
        <w:rPr>
          <w:spacing w:val="-1"/>
        </w:rPr>
        <w:t xml:space="preserve"> </w:t>
      </w:r>
      <w:r>
        <w:t>Sections</w:t>
      </w:r>
      <w:r>
        <w:rPr>
          <w:spacing w:val="-2"/>
        </w:rPr>
        <w:t xml:space="preserve"> </w:t>
      </w:r>
      <w:r>
        <w:t>22, 30,</w:t>
      </w:r>
      <w:r>
        <w:rPr>
          <w:spacing w:val="-2"/>
        </w:rPr>
        <w:t xml:space="preserve"> </w:t>
      </w:r>
      <w:r>
        <w:t>33,</w:t>
      </w:r>
      <w:r>
        <w:rPr>
          <w:spacing w:val="-1"/>
        </w:rPr>
        <w:t xml:space="preserve"> </w:t>
      </w:r>
      <w:r>
        <w:t>34,</w:t>
      </w:r>
      <w:r>
        <w:rPr>
          <w:spacing w:val="-2"/>
        </w:rPr>
        <w:t xml:space="preserve"> </w:t>
      </w:r>
      <w:r>
        <w:t>35, and</w:t>
      </w:r>
      <w:r>
        <w:rPr>
          <w:spacing w:val="-3"/>
        </w:rPr>
        <w:t xml:space="preserve"> </w:t>
      </w:r>
      <w:r>
        <w:t>36,</w:t>
      </w:r>
      <w:r>
        <w:rPr>
          <w:spacing w:val="-1"/>
        </w:rPr>
        <w:t xml:space="preserve"> </w:t>
      </w:r>
      <w:r>
        <w:t>in</w:t>
      </w:r>
      <w:r>
        <w:rPr>
          <w:spacing w:val="-3"/>
        </w:rPr>
        <w:t xml:space="preserve"> </w:t>
      </w:r>
      <w:r>
        <w:t>Schedule</w:t>
      </w:r>
      <w:r>
        <w:rPr>
          <w:spacing w:val="-31"/>
        </w:rPr>
        <w:t xml:space="preserve"> </w:t>
      </w:r>
      <w:r>
        <w:rPr>
          <w:spacing w:val="-3"/>
        </w:rPr>
        <w:t>A;</w:t>
      </w:r>
    </w:p>
    <w:p w14:paraId="4B3D4B12" w14:textId="77777777" w:rsidR="0051556B" w:rsidRDefault="00625AD5">
      <w:pPr>
        <w:pStyle w:val="ListParagraph"/>
        <w:numPr>
          <w:ilvl w:val="2"/>
          <w:numId w:val="9"/>
        </w:numPr>
        <w:tabs>
          <w:tab w:val="left" w:pos="1094"/>
        </w:tabs>
        <w:spacing w:before="181"/>
        <w:ind w:left="1093" w:hanging="233"/>
      </w:pPr>
      <w:r>
        <w:t>$7,500 for any offence under Sections 1, 23, and 28, in Schedule</w:t>
      </w:r>
      <w:r>
        <w:rPr>
          <w:spacing w:val="-39"/>
        </w:rPr>
        <w:t xml:space="preserve"> </w:t>
      </w:r>
      <w:r>
        <w:t>A;</w:t>
      </w:r>
    </w:p>
    <w:p w14:paraId="0975C9BC" w14:textId="77777777" w:rsidR="0051556B" w:rsidRDefault="00625AD5">
      <w:pPr>
        <w:pStyle w:val="ListParagraph"/>
        <w:numPr>
          <w:ilvl w:val="2"/>
          <w:numId w:val="9"/>
        </w:numPr>
        <w:tabs>
          <w:tab w:val="left" w:pos="1072"/>
        </w:tabs>
        <w:spacing w:before="177"/>
        <w:ind w:left="1071" w:hanging="211"/>
      </w:pPr>
      <w:r>
        <w:t>$5,000 for any offence for which a fine is not otherwise established in this</w:t>
      </w:r>
      <w:r>
        <w:rPr>
          <w:spacing w:val="-40"/>
        </w:rPr>
        <w:t xml:space="preserve"> </w:t>
      </w:r>
      <w:r>
        <w:t>Bylaw.</w:t>
      </w:r>
    </w:p>
    <w:p w14:paraId="06C8DCC2" w14:textId="77777777" w:rsidR="0051556B" w:rsidRDefault="00625AD5">
      <w:pPr>
        <w:pStyle w:val="ListParagraph"/>
        <w:numPr>
          <w:ilvl w:val="1"/>
          <w:numId w:val="9"/>
        </w:numPr>
        <w:tabs>
          <w:tab w:val="left" w:pos="860"/>
          <w:tab w:val="left" w:pos="861"/>
        </w:tabs>
        <w:spacing w:before="183" w:line="256" w:lineRule="auto"/>
        <w:ind w:right="614"/>
      </w:pPr>
      <w:r>
        <w:t>If</w:t>
      </w:r>
      <w:r>
        <w:rPr>
          <w:spacing w:val="-1"/>
        </w:rPr>
        <w:t xml:space="preserve"> </w:t>
      </w:r>
      <w:r>
        <w:t>a</w:t>
      </w:r>
      <w:r>
        <w:rPr>
          <w:spacing w:val="-1"/>
        </w:rPr>
        <w:t xml:space="preserve"> </w:t>
      </w:r>
      <w:r>
        <w:t>Municipal</w:t>
      </w:r>
      <w:r>
        <w:rPr>
          <w:spacing w:val="-4"/>
        </w:rPr>
        <w:t xml:space="preserve"> </w:t>
      </w:r>
      <w:r>
        <w:t>Tag</w:t>
      </w:r>
      <w:r>
        <w:rPr>
          <w:spacing w:val="-1"/>
        </w:rPr>
        <w:t xml:space="preserve"> </w:t>
      </w:r>
      <w:r>
        <w:t>is</w:t>
      </w:r>
      <w:r>
        <w:rPr>
          <w:spacing w:val="-1"/>
        </w:rPr>
        <w:t xml:space="preserve"> </w:t>
      </w:r>
      <w:r>
        <w:t>issued</w:t>
      </w:r>
      <w:r>
        <w:rPr>
          <w:spacing w:val="-3"/>
        </w:rPr>
        <w:t xml:space="preserve"> </w:t>
      </w:r>
      <w:r>
        <w:t>in</w:t>
      </w:r>
      <w:r>
        <w:rPr>
          <w:spacing w:val="-2"/>
        </w:rPr>
        <w:t xml:space="preserve"> </w:t>
      </w:r>
      <w:r>
        <w:t>respect</w:t>
      </w:r>
      <w:r>
        <w:rPr>
          <w:spacing w:val="-3"/>
        </w:rPr>
        <w:t xml:space="preserve"> </w:t>
      </w:r>
      <w:r>
        <w:t>of</w:t>
      </w:r>
      <w:r>
        <w:rPr>
          <w:spacing w:val="-4"/>
        </w:rPr>
        <w:t xml:space="preserve"> </w:t>
      </w:r>
      <w:r>
        <w:t>an</w:t>
      </w:r>
      <w:r>
        <w:rPr>
          <w:spacing w:val="-1"/>
        </w:rPr>
        <w:t xml:space="preserve"> </w:t>
      </w:r>
      <w:r>
        <w:t>offence,</w:t>
      </w:r>
      <w:r>
        <w:rPr>
          <w:spacing w:val="-4"/>
        </w:rPr>
        <w:t xml:space="preserve"> </w:t>
      </w:r>
      <w:r>
        <w:t>the Municipal</w:t>
      </w:r>
      <w:r>
        <w:rPr>
          <w:spacing w:val="-4"/>
        </w:rPr>
        <w:t xml:space="preserve"> </w:t>
      </w:r>
      <w:r>
        <w:t>Tag</w:t>
      </w:r>
      <w:r>
        <w:rPr>
          <w:spacing w:val="-4"/>
        </w:rPr>
        <w:t xml:space="preserve"> </w:t>
      </w:r>
      <w:r>
        <w:t>must specify</w:t>
      </w:r>
      <w:r>
        <w:rPr>
          <w:spacing w:val="-1"/>
        </w:rPr>
        <w:t xml:space="preserve"> </w:t>
      </w:r>
      <w:r>
        <w:t>the</w:t>
      </w:r>
      <w:r>
        <w:rPr>
          <w:spacing w:val="-4"/>
        </w:rPr>
        <w:t xml:space="preserve"> </w:t>
      </w:r>
      <w:r>
        <w:t>fine amount established in this Bylaw for the</w:t>
      </w:r>
      <w:r>
        <w:rPr>
          <w:spacing w:val="-13"/>
        </w:rPr>
        <w:t xml:space="preserve"> </w:t>
      </w:r>
      <w:r>
        <w:t>offence.</w:t>
      </w:r>
    </w:p>
    <w:p w14:paraId="62C9BF70" w14:textId="77777777" w:rsidR="0051556B" w:rsidRDefault="0051556B">
      <w:pPr>
        <w:spacing w:line="256" w:lineRule="auto"/>
        <w:sectPr w:rsidR="0051556B">
          <w:pgSz w:w="12250" w:h="15850"/>
          <w:pgMar w:top="1560" w:right="1320" w:bottom="1100" w:left="1300" w:header="753" w:footer="895" w:gutter="0"/>
          <w:cols w:space="720"/>
        </w:sectPr>
      </w:pPr>
    </w:p>
    <w:p w14:paraId="70C21808" w14:textId="77777777" w:rsidR="0051556B" w:rsidRDefault="0051556B">
      <w:pPr>
        <w:pStyle w:val="BodyText"/>
        <w:ind w:firstLine="0"/>
        <w:rPr>
          <w:sz w:val="20"/>
        </w:rPr>
      </w:pPr>
    </w:p>
    <w:p w14:paraId="6120DDC5" w14:textId="77777777" w:rsidR="0051556B" w:rsidRDefault="0051556B">
      <w:pPr>
        <w:pStyle w:val="BodyText"/>
        <w:spacing w:before="10"/>
        <w:ind w:firstLine="0"/>
        <w:rPr>
          <w:sz w:val="18"/>
        </w:rPr>
      </w:pPr>
    </w:p>
    <w:p w14:paraId="44E8B9F0" w14:textId="77777777" w:rsidR="0051556B" w:rsidRDefault="00625AD5">
      <w:pPr>
        <w:pStyle w:val="ListParagraph"/>
        <w:numPr>
          <w:ilvl w:val="1"/>
          <w:numId w:val="9"/>
        </w:numPr>
        <w:tabs>
          <w:tab w:val="left" w:pos="861"/>
        </w:tabs>
        <w:spacing w:before="0" w:line="259" w:lineRule="auto"/>
        <w:ind w:right="111"/>
        <w:jc w:val="both"/>
      </w:pPr>
      <w:r>
        <w:t>A Person who commits an offence may, if a Municipal Tag is issued in respect of the offence, pay the fine amount established by this Bylaw for the offence and if the amount is paid on or before the required date, the Person shall not be prosecuted for the</w:t>
      </w:r>
      <w:r>
        <w:rPr>
          <w:spacing w:val="-33"/>
        </w:rPr>
        <w:t xml:space="preserve"> </w:t>
      </w:r>
      <w:r>
        <w:t>offence.</w:t>
      </w:r>
    </w:p>
    <w:p w14:paraId="2F321131" w14:textId="77777777" w:rsidR="0051556B" w:rsidRDefault="00625AD5">
      <w:pPr>
        <w:pStyle w:val="ListParagraph"/>
        <w:numPr>
          <w:ilvl w:val="1"/>
          <w:numId w:val="9"/>
        </w:numPr>
        <w:tabs>
          <w:tab w:val="left" w:pos="861"/>
        </w:tabs>
        <w:spacing w:before="157" w:line="259" w:lineRule="auto"/>
        <w:ind w:right="111"/>
        <w:jc w:val="both"/>
      </w:pPr>
      <w:r>
        <w:t>A</w:t>
      </w:r>
      <w:r>
        <w:rPr>
          <w:spacing w:val="-4"/>
        </w:rPr>
        <w:t xml:space="preserve"> </w:t>
      </w:r>
      <w:r>
        <w:t>fine</w:t>
      </w:r>
      <w:r>
        <w:rPr>
          <w:spacing w:val="-3"/>
        </w:rPr>
        <w:t xml:space="preserve"> </w:t>
      </w:r>
      <w:r>
        <w:t>of</w:t>
      </w:r>
      <w:r>
        <w:rPr>
          <w:spacing w:val="-5"/>
        </w:rPr>
        <w:t xml:space="preserve"> </w:t>
      </w:r>
      <w:r>
        <w:t>not</w:t>
      </w:r>
      <w:r>
        <w:rPr>
          <w:spacing w:val="-5"/>
        </w:rPr>
        <w:t xml:space="preserve"> </w:t>
      </w:r>
      <w:r>
        <w:t>less</w:t>
      </w:r>
      <w:r>
        <w:rPr>
          <w:spacing w:val="-5"/>
        </w:rPr>
        <w:t xml:space="preserve"> </w:t>
      </w:r>
      <w:r>
        <w:t>than</w:t>
      </w:r>
      <w:r>
        <w:rPr>
          <w:spacing w:val="-6"/>
        </w:rPr>
        <w:t xml:space="preserve"> </w:t>
      </w:r>
      <w:r>
        <w:t>$1,000</w:t>
      </w:r>
      <w:r>
        <w:rPr>
          <w:spacing w:val="-1"/>
        </w:rPr>
        <w:t xml:space="preserve"> </w:t>
      </w:r>
      <w:r>
        <w:t>and</w:t>
      </w:r>
      <w:r>
        <w:rPr>
          <w:spacing w:val="-4"/>
        </w:rPr>
        <w:t xml:space="preserve"> </w:t>
      </w:r>
      <w:r>
        <w:t>not</w:t>
      </w:r>
      <w:r>
        <w:rPr>
          <w:spacing w:val="-10"/>
        </w:rPr>
        <w:t xml:space="preserve"> </w:t>
      </w:r>
      <w:r>
        <w:t>more</w:t>
      </w:r>
      <w:r>
        <w:rPr>
          <w:spacing w:val="-1"/>
        </w:rPr>
        <w:t xml:space="preserve"> </w:t>
      </w:r>
      <w:r>
        <w:t>than</w:t>
      </w:r>
      <w:r>
        <w:rPr>
          <w:spacing w:val="-9"/>
        </w:rPr>
        <w:t xml:space="preserve"> </w:t>
      </w:r>
      <w:r>
        <w:t>$10,000 is</w:t>
      </w:r>
      <w:r>
        <w:rPr>
          <w:spacing w:val="-8"/>
        </w:rPr>
        <w:t xml:space="preserve"> </w:t>
      </w:r>
      <w:r>
        <w:t>established</w:t>
      </w:r>
      <w:r>
        <w:rPr>
          <w:spacing w:val="-6"/>
        </w:rPr>
        <w:t xml:space="preserve"> </w:t>
      </w:r>
      <w:r>
        <w:t>for</w:t>
      </w:r>
      <w:r>
        <w:rPr>
          <w:spacing w:val="-3"/>
        </w:rPr>
        <w:t xml:space="preserve"> </w:t>
      </w:r>
      <w:r>
        <w:t>use</w:t>
      </w:r>
      <w:r>
        <w:rPr>
          <w:spacing w:val="-4"/>
        </w:rPr>
        <w:t xml:space="preserve"> </w:t>
      </w:r>
      <w:r>
        <w:t>on</w:t>
      </w:r>
      <w:r>
        <w:rPr>
          <w:spacing w:val="-4"/>
        </w:rPr>
        <w:t xml:space="preserve"> </w:t>
      </w:r>
      <w:r>
        <w:t>Municipal</w:t>
      </w:r>
      <w:r>
        <w:rPr>
          <w:spacing w:val="-6"/>
        </w:rPr>
        <w:t xml:space="preserve"> </w:t>
      </w:r>
      <w:r>
        <w:t>Tags and Violation Tickets if a Voluntary Payment option is</w:t>
      </w:r>
      <w:r>
        <w:rPr>
          <w:spacing w:val="-24"/>
        </w:rPr>
        <w:t xml:space="preserve"> </w:t>
      </w:r>
      <w:r>
        <w:t>offered.</w:t>
      </w:r>
    </w:p>
    <w:p w14:paraId="2ECA58F2" w14:textId="77777777" w:rsidR="0051556B" w:rsidRDefault="00625AD5">
      <w:pPr>
        <w:pStyle w:val="ListParagraph"/>
        <w:numPr>
          <w:ilvl w:val="1"/>
          <w:numId w:val="9"/>
        </w:numPr>
        <w:tabs>
          <w:tab w:val="left" w:pos="861"/>
        </w:tabs>
        <w:spacing w:before="159" w:line="259" w:lineRule="auto"/>
        <w:ind w:right="111"/>
        <w:jc w:val="both"/>
      </w:pPr>
      <w:r>
        <w:t>If a Violation Ticket is issued in respect of an offence, the Violation Ticket may specify the fine amount established by this Bylaw for the offence, or may require the Person charged to appear in court without the alternative of making a Voluntary</w:t>
      </w:r>
      <w:r>
        <w:rPr>
          <w:spacing w:val="-18"/>
        </w:rPr>
        <w:t xml:space="preserve"> </w:t>
      </w:r>
      <w:r>
        <w:t>Payment.</w:t>
      </w:r>
    </w:p>
    <w:p w14:paraId="23C31515" w14:textId="77777777" w:rsidR="0051556B" w:rsidRDefault="00625AD5">
      <w:pPr>
        <w:pStyle w:val="ListParagraph"/>
        <w:numPr>
          <w:ilvl w:val="1"/>
          <w:numId w:val="9"/>
        </w:numPr>
        <w:tabs>
          <w:tab w:val="left" w:pos="861"/>
        </w:tabs>
        <w:spacing w:before="160" w:line="259" w:lineRule="auto"/>
        <w:ind w:right="110"/>
        <w:jc w:val="both"/>
      </w:pPr>
      <w:r>
        <w:t>A</w:t>
      </w:r>
      <w:r>
        <w:rPr>
          <w:spacing w:val="-7"/>
        </w:rPr>
        <w:t xml:space="preserve"> </w:t>
      </w:r>
      <w:r>
        <w:t>Person</w:t>
      </w:r>
      <w:r>
        <w:rPr>
          <w:spacing w:val="-11"/>
        </w:rPr>
        <w:t xml:space="preserve"> </w:t>
      </w:r>
      <w:r>
        <w:t>who</w:t>
      </w:r>
      <w:r>
        <w:rPr>
          <w:spacing w:val="-7"/>
        </w:rPr>
        <w:t xml:space="preserve"> </w:t>
      </w:r>
      <w:r>
        <w:t>commits</w:t>
      </w:r>
      <w:r>
        <w:rPr>
          <w:spacing w:val="-5"/>
        </w:rPr>
        <w:t xml:space="preserve"> </w:t>
      </w:r>
      <w:r>
        <w:t>an</w:t>
      </w:r>
      <w:r>
        <w:rPr>
          <w:spacing w:val="-14"/>
        </w:rPr>
        <w:t xml:space="preserve"> </w:t>
      </w:r>
      <w:r>
        <w:t>offence</w:t>
      </w:r>
      <w:r>
        <w:rPr>
          <w:spacing w:val="-10"/>
        </w:rPr>
        <w:t xml:space="preserve"> </w:t>
      </w:r>
      <w:r>
        <w:t>may,</w:t>
      </w:r>
      <w:r>
        <w:rPr>
          <w:spacing w:val="-5"/>
        </w:rPr>
        <w:t xml:space="preserve"> </w:t>
      </w:r>
      <w:r>
        <w:t>if</w:t>
      </w:r>
      <w:r>
        <w:rPr>
          <w:spacing w:val="-11"/>
        </w:rPr>
        <w:t xml:space="preserve"> </w:t>
      </w:r>
      <w:r>
        <w:t>a</w:t>
      </w:r>
      <w:r>
        <w:rPr>
          <w:spacing w:val="-9"/>
        </w:rPr>
        <w:t xml:space="preserve"> </w:t>
      </w:r>
      <w:r>
        <w:t>Violation</w:t>
      </w:r>
      <w:r>
        <w:rPr>
          <w:spacing w:val="-10"/>
        </w:rPr>
        <w:t xml:space="preserve"> </w:t>
      </w:r>
      <w:r>
        <w:t>Ticket</w:t>
      </w:r>
      <w:r>
        <w:rPr>
          <w:spacing w:val="-9"/>
        </w:rPr>
        <w:t xml:space="preserve"> </w:t>
      </w:r>
      <w:r>
        <w:t>is</w:t>
      </w:r>
      <w:r>
        <w:rPr>
          <w:spacing w:val="-6"/>
        </w:rPr>
        <w:t xml:space="preserve"> </w:t>
      </w:r>
      <w:r>
        <w:t>issued</w:t>
      </w:r>
      <w:r>
        <w:rPr>
          <w:spacing w:val="-7"/>
        </w:rPr>
        <w:t xml:space="preserve"> </w:t>
      </w:r>
      <w:r>
        <w:t>in</w:t>
      </w:r>
      <w:r>
        <w:rPr>
          <w:spacing w:val="-10"/>
        </w:rPr>
        <w:t xml:space="preserve"> </w:t>
      </w:r>
      <w:r>
        <w:t>respect</w:t>
      </w:r>
      <w:r>
        <w:rPr>
          <w:spacing w:val="-10"/>
        </w:rPr>
        <w:t xml:space="preserve"> </w:t>
      </w:r>
      <w:r>
        <w:t>of</w:t>
      </w:r>
      <w:r>
        <w:rPr>
          <w:spacing w:val="-10"/>
        </w:rPr>
        <w:t xml:space="preserve"> </w:t>
      </w:r>
      <w:r>
        <w:t>the</w:t>
      </w:r>
      <w:r>
        <w:rPr>
          <w:spacing w:val="-5"/>
        </w:rPr>
        <w:t xml:space="preserve"> </w:t>
      </w:r>
      <w:r>
        <w:t>offence,</w:t>
      </w:r>
      <w:r>
        <w:rPr>
          <w:spacing w:val="-8"/>
        </w:rPr>
        <w:t xml:space="preserve"> </w:t>
      </w:r>
      <w:r>
        <w:t>and if the Violation Ticket specifies the fine amount established by this Bylaw for the offence, make a Voluntary Payment equal to the specified</w:t>
      </w:r>
      <w:r>
        <w:rPr>
          <w:spacing w:val="-22"/>
        </w:rPr>
        <w:t xml:space="preserve"> </w:t>
      </w:r>
      <w:r>
        <w:t>fine.</w:t>
      </w:r>
    </w:p>
    <w:p w14:paraId="0E0C7FF4" w14:textId="77777777" w:rsidR="0051556B" w:rsidRDefault="00625AD5">
      <w:pPr>
        <w:pStyle w:val="ListParagraph"/>
        <w:numPr>
          <w:ilvl w:val="1"/>
          <w:numId w:val="9"/>
        </w:numPr>
        <w:tabs>
          <w:tab w:val="left" w:pos="861"/>
        </w:tabs>
        <w:spacing w:before="158" w:line="259" w:lineRule="auto"/>
        <w:ind w:right="103"/>
        <w:jc w:val="both"/>
      </w:pPr>
      <w:r>
        <w:t>In</w:t>
      </w:r>
      <w:r>
        <w:rPr>
          <w:spacing w:val="-9"/>
        </w:rPr>
        <w:t xml:space="preserve"> </w:t>
      </w:r>
      <w:r>
        <w:t>the</w:t>
      </w:r>
      <w:r>
        <w:rPr>
          <w:spacing w:val="-7"/>
        </w:rPr>
        <w:t xml:space="preserve"> </w:t>
      </w:r>
      <w:r>
        <w:t>case</w:t>
      </w:r>
      <w:r>
        <w:rPr>
          <w:spacing w:val="-10"/>
        </w:rPr>
        <w:t xml:space="preserve"> </w:t>
      </w:r>
      <w:r>
        <w:t>of</w:t>
      </w:r>
      <w:r>
        <w:rPr>
          <w:spacing w:val="-7"/>
        </w:rPr>
        <w:t xml:space="preserve"> </w:t>
      </w:r>
      <w:r>
        <w:t>an</w:t>
      </w:r>
      <w:r>
        <w:rPr>
          <w:spacing w:val="-16"/>
        </w:rPr>
        <w:t xml:space="preserve"> </w:t>
      </w:r>
      <w:r>
        <w:t>offence</w:t>
      </w:r>
      <w:r>
        <w:rPr>
          <w:spacing w:val="-5"/>
        </w:rPr>
        <w:t xml:space="preserve"> </w:t>
      </w:r>
      <w:r>
        <w:t>that</w:t>
      </w:r>
      <w:r>
        <w:rPr>
          <w:spacing w:val="-7"/>
        </w:rPr>
        <w:t xml:space="preserve"> </w:t>
      </w:r>
      <w:r>
        <w:t>is</w:t>
      </w:r>
      <w:r>
        <w:rPr>
          <w:spacing w:val="-10"/>
        </w:rPr>
        <w:t xml:space="preserve"> </w:t>
      </w:r>
      <w:r>
        <w:t>of</w:t>
      </w:r>
      <w:r>
        <w:rPr>
          <w:spacing w:val="-10"/>
        </w:rPr>
        <w:t xml:space="preserve"> </w:t>
      </w:r>
      <w:r>
        <w:t>a</w:t>
      </w:r>
      <w:r>
        <w:rPr>
          <w:spacing w:val="-8"/>
        </w:rPr>
        <w:t xml:space="preserve"> </w:t>
      </w:r>
      <w:r>
        <w:t>continuing</w:t>
      </w:r>
      <w:r>
        <w:rPr>
          <w:spacing w:val="-8"/>
        </w:rPr>
        <w:t xml:space="preserve"> </w:t>
      </w:r>
      <w:r>
        <w:t>nature,</w:t>
      </w:r>
      <w:r>
        <w:rPr>
          <w:spacing w:val="-12"/>
        </w:rPr>
        <w:t xml:space="preserve"> </w:t>
      </w:r>
      <w:r>
        <w:t>a</w:t>
      </w:r>
      <w:r>
        <w:rPr>
          <w:spacing w:val="-7"/>
        </w:rPr>
        <w:t xml:space="preserve"> </w:t>
      </w:r>
      <w:r>
        <w:t>contravention</w:t>
      </w:r>
      <w:r>
        <w:rPr>
          <w:spacing w:val="-10"/>
        </w:rPr>
        <w:t xml:space="preserve"> </w:t>
      </w:r>
      <w:r>
        <w:t>of</w:t>
      </w:r>
      <w:r>
        <w:rPr>
          <w:spacing w:val="-8"/>
        </w:rPr>
        <w:t xml:space="preserve"> </w:t>
      </w:r>
      <w:r>
        <w:t>a</w:t>
      </w:r>
      <w:r>
        <w:rPr>
          <w:spacing w:val="-10"/>
        </w:rPr>
        <w:t xml:space="preserve"> </w:t>
      </w:r>
      <w:r>
        <w:t>provision</w:t>
      </w:r>
      <w:r>
        <w:rPr>
          <w:spacing w:val="-11"/>
        </w:rPr>
        <w:t xml:space="preserve"> </w:t>
      </w:r>
      <w:r>
        <w:t>of</w:t>
      </w:r>
      <w:r>
        <w:rPr>
          <w:spacing w:val="-10"/>
        </w:rPr>
        <w:t xml:space="preserve"> </w:t>
      </w:r>
      <w:r>
        <w:t>this</w:t>
      </w:r>
      <w:r>
        <w:rPr>
          <w:spacing w:val="-8"/>
        </w:rPr>
        <w:t xml:space="preserve"> </w:t>
      </w:r>
      <w:r>
        <w:t>Bylaw constitutes</w:t>
      </w:r>
      <w:r>
        <w:rPr>
          <w:spacing w:val="-10"/>
        </w:rPr>
        <w:t xml:space="preserve"> </w:t>
      </w:r>
      <w:r>
        <w:t>a</w:t>
      </w:r>
      <w:r>
        <w:rPr>
          <w:spacing w:val="-5"/>
        </w:rPr>
        <w:t xml:space="preserve"> </w:t>
      </w:r>
      <w:r>
        <w:t>separate</w:t>
      </w:r>
      <w:r>
        <w:rPr>
          <w:spacing w:val="-8"/>
        </w:rPr>
        <w:t xml:space="preserve"> </w:t>
      </w:r>
      <w:r>
        <w:t>offence</w:t>
      </w:r>
      <w:r>
        <w:rPr>
          <w:spacing w:val="-4"/>
        </w:rPr>
        <w:t xml:space="preserve"> </w:t>
      </w:r>
      <w:r>
        <w:t>in</w:t>
      </w:r>
      <w:r>
        <w:rPr>
          <w:spacing w:val="-9"/>
        </w:rPr>
        <w:t xml:space="preserve"> </w:t>
      </w:r>
      <w:r>
        <w:t>respect</w:t>
      </w:r>
      <w:r>
        <w:rPr>
          <w:spacing w:val="-9"/>
        </w:rPr>
        <w:t xml:space="preserve"> </w:t>
      </w:r>
      <w:r>
        <w:t>of</w:t>
      </w:r>
      <w:r>
        <w:rPr>
          <w:spacing w:val="-10"/>
        </w:rPr>
        <w:t xml:space="preserve"> </w:t>
      </w:r>
      <w:r>
        <w:t>each</w:t>
      </w:r>
      <w:r>
        <w:rPr>
          <w:spacing w:val="-5"/>
        </w:rPr>
        <w:t xml:space="preserve"> </w:t>
      </w:r>
      <w:r>
        <w:t>day,</w:t>
      </w:r>
      <w:r>
        <w:rPr>
          <w:spacing w:val="-12"/>
        </w:rPr>
        <w:t xml:space="preserve"> </w:t>
      </w:r>
      <w:r>
        <w:t>or</w:t>
      </w:r>
      <w:r>
        <w:rPr>
          <w:spacing w:val="-5"/>
        </w:rPr>
        <w:t xml:space="preserve"> </w:t>
      </w:r>
      <w:r>
        <w:t>part</w:t>
      </w:r>
      <w:r>
        <w:rPr>
          <w:spacing w:val="-9"/>
        </w:rPr>
        <w:t xml:space="preserve"> </w:t>
      </w:r>
      <w:r>
        <w:t>of</w:t>
      </w:r>
      <w:r>
        <w:rPr>
          <w:spacing w:val="-10"/>
        </w:rPr>
        <w:t xml:space="preserve"> </w:t>
      </w:r>
      <w:r>
        <w:t>a</w:t>
      </w:r>
      <w:r>
        <w:rPr>
          <w:spacing w:val="-8"/>
        </w:rPr>
        <w:t xml:space="preserve"> </w:t>
      </w:r>
      <w:r>
        <w:t>day,</w:t>
      </w:r>
      <w:r>
        <w:rPr>
          <w:spacing w:val="-9"/>
        </w:rPr>
        <w:t xml:space="preserve"> </w:t>
      </w:r>
      <w:r>
        <w:t>on</w:t>
      </w:r>
      <w:r>
        <w:rPr>
          <w:spacing w:val="-8"/>
        </w:rPr>
        <w:t xml:space="preserve"> </w:t>
      </w:r>
      <w:r>
        <w:t>which</w:t>
      </w:r>
      <w:r>
        <w:rPr>
          <w:spacing w:val="-10"/>
        </w:rPr>
        <w:t xml:space="preserve"> </w:t>
      </w:r>
      <w:r>
        <w:t>the</w:t>
      </w:r>
      <w:r>
        <w:rPr>
          <w:spacing w:val="-4"/>
        </w:rPr>
        <w:t xml:space="preserve"> </w:t>
      </w:r>
      <w:r>
        <w:t xml:space="preserve">contravention continues, and a Person guilty of an offence is liable to a fine in an amount </w:t>
      </w:r>
      <w:r>
        <w:rPr>
          <w:spacing w:val="-3"/>
        </w:rPr>
        <w:t xml:space="preserve">not </w:t>
      </w:r>
      <w:r>
        <w:t>less than that established by this Bylaw for each</w:t>
      </w:r>
      <w:r>
        <w:rPr>
          <w:spacing w:val="-19"/>
        </w:rPr>
        <w:t xml:space="preserve"> </w:t>
      </w:r>
      <w:r>
        <w:t>day.</w:t>
      </w:r>
    </w:p>
    <w:p w14:paraId="10956565" w14:textId="77777777" w:rsidR="0051556B" w:rsidRDefault="00625AD5">
      <w:pPr>
        <w:pStyle w:val="ListParagraph"/>
        <w:numPr>
          <w:ilvl w:val="1"/>
          <w:numId w:val="9"/>
        </w:numPr>
        <w:tabs>
          <w:tab w:val="left" w:pos="861"/>
        </w:tabs>
        <w:spacing w:before="157" w:line="259" w:lineRule="auto"/>
        <w:ind w:right="106"/>
        <w:jc w:val="both"/>
      </w:pPr>
      <w:r>
        <w:t>For</w:t>
      </w:r>
      <w:r>
        <w:rPr>
          <w:spacing w:val="-5"/>
        </w:rPr>
        <w:t xml:space="preserve"> </w:t>
      </w:r>
      <w:r>
        <w:t>the</w:t>
      </w:r>
      <w:r>
        <w:rPr>
          <w:spacing w:val="-4"/>
        </w:rPr>
        <w:t xml:space="preserve"> </w:t>
      </w:r>
      <w:r>
        <w:t>purposes</w:t>
      </w:r>
      <w:r>
        <w:rPr>
          <w:spacing w:val="-7"/>
        </w:rPr>
        <w:t xml:space="preserve"> </w:t>
      </w:r>
      <w:r>
        <w:t>of</w:t>
      </w:r>
      <w:r>
        <w:rPr>
          <w:spacing w:val="-5"/>
        </w:rPr>
        <w:t xml:space="preserve"> </w:t>
      </w:r>
      <w:r>
        <w:t>this</w:t>
      </w:r>
      <w:r>
        <w:rPr>
          <w:spacing w:val="-6"/>
        </w:rPr>
        <w:t xml:space="preserve"> </w:t>
      </w:r>
      <w:r>
        <w:t>Bylaw,</w:t>
      </w:r>
      <w:r>
        <w:rPr>
          <w:spacing w:val="-1"/>
        </w:rPr>
        <w:t xml:space="preserve"> </w:t>
      </w:r>
      <w:r>
        <w:t>an</w:t>
      </w:r>
      <w:r>
        <w:rPr>
          <w:spacing w:val="-5"/>
        </w:rPr>
        <w:t xml:space="preserve"> </w:t>
      </w:r>
      <w:r>
        <w:t>act</w:t>
      </w:r>
      <w:r>
        <w:rPr>
          <w:spacing w:val="-7"/>
        </w:rPr>
        <w:t xml:space="preserve"> </w:t>
      </w:r>
      <w:r>
        <w:t>or</w:t>
      </w:r>
      <w:r>
        <w:rPr>
          <w:spacing w:val="-7"/>
        </w:rPr>
        <w:t xml:space="preserve"> </w:t>
      </w:r>
      <w:r>
        <w:t>omission</w:t>
      </w:r>
      <w:r>
        <w:rPr>
          <w:spacing w:val="-5"/>
        </w:rPr>
        <w:t xml:space="preserve"> </w:t>
      </w:r>
      <w:r>
        <w:t>by</w:t>
      </w:r>
      <w:r>
        <w:rPr>
          <w:spacing w:val="-4"/>
        </w:rPr>
        <w:t xml:space="preserve"> </w:t>
      </w:r>
      <w:r>
        <w:t>an</w:t>
      </w:r>
      <w:r>
        <w:rPr>
          <w:spacing w:val="-5"/>
        </w:rPr>
        <w:t xml:space="preserve"> </w:t>
      </w:r>
      <w:r>
        <w:t>employee</w:t>
      </w:r>
      <w:r>
        <w:rPr>
          <w:spacing w:val="-6"/>
        </w:rPr>
        <w:t xml:space="preserve"> </w:t>
      </w:r>
      <w:r>
        <w:t>or</w:t>
      </w:r>
      <w:r>
        <w:rPr>
          <w:spacing w:val="-7"/>
        </w:rPr>
        <w:t xml:space="preserve"> </w:t>
      </w:r>
      <w:r>
        <w:t>agent</w:t>
      </w:r>
      <w:r>
        <w:rPr>
          <w:spacing w:val="-8"/>
        </w:rPr>
        <w:t xml:space="preserve"> </w:t>
      </w:r>
      <w:r>
        <w:t>of</w:t>
      </w:r>
      <w:r>
        <w:rPr>
          <w:spacing w:val="-5"/>
        </w:rPr>
        <w:t xml:space="preserve"> </w:t>
      </w:r>
      <w:r>
        <w:t>a</w:t>
      </w:r>
      <w:r>
        <w:rPr>
          <w:spacing w:val="-7"/>
        </w:rPr>
        <w:t xml:space="preserve"> </w:t>
      </w:r>
      <w:r>
        <w:t>Person</w:t>
      </w:r>
      <w:r>
        <w:rPr>
          <w:spacing w:val="-3"/>
        </w:rPr>
        <w:t xml:space="preserve"> </w:t>
      </w:r>
      <w:r>
        <w:t>is</w:t>
      </w:r>
      <w:r>
        <w:rPr>
          <w:spacing w:val="-5"/>
        </w:rPr>
        <w:t xml:space="preserve"> </w:t>
      </w:r>
      <w:r>
        <w:t>deemed also to be an act or omission of the Person if the act or omission occurred in the course of the employee’s employment with the Person, or in the course of the agent exercising the powers or performing the duties on behalf of the Person under their agency</w:t>
      </w:r>
      <w:r>
        <w:rPr>
          <w:spacing w:val="-31"/>
        </w:rPr>
        <w:t xml:space="preserve"> </w:t>
      </w:r>
      <w:r>
        <w:t>relationship.</w:t>
      </w:r>
    </w:p>
    <w:p w14:paraId="4E5F9E8B" w14:textId="77777777" w:rsidR="0051556B" w:rsidRDefault="00625AD5">
      <w:pPr>
        <w:pStyle w:val="ListParagraph"/>
        <w:numPr>
          <w:ilvl w:val="1"/>
          <w:numId w:val="9"/>
        </w:numPr>
        <w:tabs>
          <w:tab w:val="left" w:pos="849"/>
        </w:tabs>
        <w:spacing w:before="162" w:line="259" w:lineRule="auto"/>
        <w:ind w:left="848" w:right="113" w:hanging="708"/>
        <w:jc w:val="both"/>
      </w:pPr>
      <w:r>
        <w:t>When a corporation commits an offence under this Bylaw, every principal, director, manager, employee, or agent of the corporation who authorized the act or omission that constitutes the offence or assented to or acquiesced or participated in the act or omission that constitutes the offence is guilty of the offence whether or not the corporation has been prosecuted for the offence.</w:t>
      </w:r>
    </w:p>
    <w:p w14:paraId="455225F1" w14:textId="77777777" w:rsidR="0051556B" w:rsidRDefault="00625AD5">
      <w:pPr>
        <w:pStyle w:val="Heading1"/>
        <w:spacing w:before="156"/>
        <w:ind w:left="140"/>
      </w:pPr>
      <w:r>
        <w:t>PART VIII – GENERAL PROVISIONS</w:t>
      </w:r>
    </w:p>
    <w:p w14:paraId="7B867A85" w14:textId="77777777" w:rsidR="0051556B" w:rsidRDefault="00625AD5">
      <w:pPr>
        <w:pStyle w:val="ListParagraph"/>
        <w:numPr>
          <w:ilvl w:val="1"/>
          <w:numId w:val="8"/>
        </w:numPr>
        <w:tabs>
          <w:tab w:val="left" w:pos="849"/>
        </w:tabs>
        <w:spacing w:before="183" w:line="254" w:lineRule="auto"/>
        <w:ind w:right="108"/>
        <w:jc w:val="both"/>
      </w:pPr>
      <w:r>
        <w:t>In the event any portion of this Bylaw is found invalid by a Court of Law or is overturned by a superior</w:t>
      </w:r>
      <w:r>
        <w:rPr>
          <w:spacing w:val="-1"/>
        </w:rPr>
        <w:t xml:space="preserve"> </w:t>
      </w:r>
      <w:r>
        <w:t>jurisdiction,</w:t>
      </w:r>
      <w:r>
        <w:rPr>
          <w:spacing w:val="-3"/>
        </w:rPr>
        <w:t xml:space="preserve"> </w:t>
      </w:r>
      <w:r>
        <w:t>the</w:t>
      </w:r>
      <w:r>
        <w:rPr>
          <w:spacing w:val="-2"/>
        </w:rPr>
        <w:t xml:space="preserve"> </w:t>
      </w:r>
      <w:r>
        <w:t>validity</w:t>
      </w:r>
      <w:r>
        <w:rPr>
          <w:spacing w:val="-1"/>
        </w:rPr>
        <w:t xml:space="preserve"> </w:t>
      </w:r>
      <w:r>
        <w:t>of</w:t>
      </w:r>
      <w:r>
        <w:rPr>
          <w:spacing w:val="-4"/>
        </w:rPr>
        <w:t xml:space="preserve"> </w:t>
      </w:r>
      <w:r>
        <w:t>the</w:t>
      </w:r>
      <w:r>
        <w:rPr>
          <w:spacing w:val="-2"/>
        </w:rPr>
        <w:t xml:space="preserve"> </w:t>
      </w:r>
      <w:r>
        <w:t>remaining</w:t>
      </w:r>
      <w:r>
        <w:rPr>
          <w:spacing w:val="-2"/>
        </w:rPr>
        <w:t xml:space="preserve"> </w:t>
      </w:r>
      <w:r>
        <w:t>portions</w:t>
      </w:r>
      <w:r>
        <w:rPr>
          <w:spacing w:val="-2"/>
        </w:rPr>
        <w:t xml:space="preserve"> </w:t>
      </w:r>
      <w:r>
        <w:t>of</w:t>
      </w:r>
      <w:r>
        <w:rPr>
          <w:spacing w:val="-1"/>
        </w:rPr>
        <w:t xml:space="preserve"> </w:t>
      </w:r>
      <w:r>
        <w:t>this</w:t>
      </w:r>
      <w:r>
        <w:rPr>
          <w:spacing w:val="-1"/>
        </w:rPr>
        <w:t xml:space="preserve"> </w:t>
      </w:r>
      <w:r>
        <w:t>Bylaw</w:t>
      </w:r>
      <w:r>
        <w:rPr>
          <w:spacing w:val="-3"/>
        </w:rPr>
        <w:t xml:space="preserve"> </w:t>
      </w:r>
      <w:r>
        <w:t>shall</w:t>
      </w:r>
      <w:r>
        <w:rPr>
          <w:spacing w:val="-1"/>
        </w:rPr>
        <w:t xml:space="preserve"> </w:t>
      </w:r>
      <w:r>
        <w:t>not</w:t>
      </w:r>
      <w:r>
        <w:rPr>
          <w:spacing w:val="-2"/>
        </w:rPr>
        <w:t xml:space="preserve"> </w:t>
      </w:r>
      <w:r>
        <w:t>be</w:t>
      </w:r>
      <w:r>
        <w:rPr>
          <w:spacing w:val="-27"/>
        </w:rPr>
        <w:t xml:space="preserve"> </w:t>
      </w:r>
      <w:r>
        <w:t>affected.</w:t>
      </w:r>
    </w:p>
    <w:p w14:paraId="711736B3" w14:textId="77777777" w:rsidR="0051556B" w:rsidRDefault="00625AD5">
      <w:pPr>
        <w:pStyle w:val="ListParagraph"/>
        <w:numPr>
          <w:ilvl w:val="1"/>
          <w:numId w:val="8"/>
        </w:numPr>
        <w:tabs>
          <w:tab w:val="left" w:pos="849"/>
        </w:tabs>
        <w:spacing w:before="167"/>
        <w:ind w:right="106"/>
        <w:jc w:val="both"/>
      </w:pPr>
      <w:r>
        <w:t>Words</w:t>
      </w:r>
      <w:r>
        <w:rPr>
          <w:spacing w:val="-8"/>
        </w:rPr>
        <w:t xml:space="preserve"> </w:t>
      </w:r>
      <w:r>
        <w:t>used</w:t>
      </w:r>
      <w:r>
        <w:rPr>
          <w:spacing w:val="-8"/>
        </w:rPr>
        <w:t xml:space="preserve"> </w:t>
      </w:r>
      <w:r>
        <w:t>in</w:t>
      </w:r>
      <w:r>
        <w:rPr>
          <w:spacing w:val="-8"/>
        </w:rPr>
        <w:t xml:space="preserve"> </w:t>
      </w:r>
      <w:r>
        <w:t>the</w:t>
      </w:r>
      <w:r>
        <w:rPr>
          <w:spacing w:val="-8"/>
        </w:rPr>
        <w:t xml:space="preserve"> </w:t>
      </w:r>
      <w:r>
        <w:t>present</w:t>
      </w:r>
      <w:r>
        <w:rPr>
          <w:spacing w:val="-8"/>
        </w:rPr>
        <w:t xml:space="preserve"> </w:t>
      </w:r>
      <w:r>
        <w:t>tense</w:t>
      </w:r>
      <w:r>
        <w:rPr>
          <w:spacing w:val="-7"/>
        </w:rPr>
        <w:t xml:space="preserve"> </w:t>
      </w:r>
      <w:r>
        <w:t>include</w:t>
      </w:r>
      <w:r>
        <w:rPr>
          <w:spacing w:val="-4"/>
        </w:rPr>
        <w:t xml:space="preserve"> </w:t>
      </w:r>
      <w:r>
        <w:t>the</w:t>
      </w:r>
      <w:r>
        <w:rPr>
          <w:spacing w:val="-8"/>
        </w:rPr>
        <w:t xml:space="preserve"> </w:t>
      </w:r>
      <w:r>
        <w:t>other</w:t>
      </w:r>
      <w:r>
        <w:rPr>
          <w:spacing w:val="-9"/>
        </w:rPr>
        <w:t xml:space="preserve"> </w:t>
      </w:r>
      <w:r>
        <w:t>tenses</w:t>
      </w:r>
      <w:r>
        <w:rPr>
          <w:spacing w:val="-6"/>
        </w:rPr>
        <w:t xml:space="preserve"> </w:t>
      </w:r>
      <w:r>
        <w:t>and</w:t>
      </w:r>
      <w:r>
        <w:rPr>
          <w:spacing w:val="-8"/>
        </w:rPr>
        <w:t xml:space="preserve"> </w:t>
      </w:r>
      <w:r>
        <w:t>derivative</w:t>
      </w:r>
      <w:r>
        <w:rPr>
          <w:spacing w:val="-5"/>
        </w:rPr>
        <w:t xml:space="preserve"> </w:t>
      </w:r>
      <w:r>
        <w:t>forms.</w:t>
      </w:r>
      <w:r>
        <w:rPr>
          <w:spacing w:val="-8"/>
        </w:rPr>
        <w:t xml:space="preserve"> </w:t>
      </w:r>
      <w:r>
        <w:t>Words</w:t>
      </w:r>
      <w:r>
        <w:rPr>
          <w:spacing w:val="-7"/>
        </w:rPr>
        <w:t xml:space="preserve"> </w:t>
      </w:r>
      <w:r>
        <w:t>used</w:t>
      </w:r>
      <w:r>
        <w:rPr>
          <w:spacing w:val="-8"/>
        </w:rPr>
        <w:t xml:space="preserve"> </w:t>
      </w:r>
      <w:r>
        <w:t>in</w:t>
      </w:r>
      <w:r>
        <w:rPr>
          <w:spacing w:val="-8"/>
        </w:rPr>
        <w:t xml:space="preserve"> </w:t>
      </w:r>
      <w:r>
        <w:t>the singular include the plural and vice versa. Words used in the masculine include the feminine. A word or expression and grammatical forms of the same word or expression have corresponding meanings. Headings are provided for reference purposes</w:t>
      </w:r>
      <w:r>
        <w:rPr>
          <w:spacing w:val="-26"/>
        </w:rPr>
        <w:t xml:space="preserve"> </w:t>
      </w:r>
      <w:r>
        <w:t>only.</w:t>
      </w:r>
    </w:p>
    <w:p w14:paraId="229A70EF" w14:textId="77777777" w:rsidR="0051556B" w:rsidRDefault="0051556B">
      <w:pPr>
        <w:jc w:val="both"/>
        <w:sectPr w:rsidR="0051556B">
          <w:headerReference w:type="default" r:id="rId10"/>
          <w:footerReference w:type="default" r:id="rId11"/>
          <w:pgSz w:w="12250" w:h="15850"/>
          <w:pgMar w:top="1560" w:right="1320" w:bottom="280" w:left="1300" w:header="775" w:footer="0" w:gutter="0"/>
          <w:cols w:space="720"/>
        </w:sectPr>
      </w:pPr>
    </w:p>
    <w:p w14:paraId="19EB36B3" w14:textId="77777777" w:rsidR="0051556B" w:rsidRDefault="00625AD5">
      <w:pPr>
        <w:spacing w:before="47"/>
        <w:ind w:left="138"/>
        <w:rPr>
          <w:b/>
          <w:sz w:val="20"/>
        </w:rPr>
      </w:pPr>
      <w:r>
        <w:rPr>
          <w:b/>
          <w:sz w:val="20"/>
        </w:rPr>
        <w:lastRenderedPageBreak/>
        <w:t>Town of Wembley</w:t>
      </w:r>
    </w:p>
    <w:p w14:paraId="6F9E3B81" w14:textId="343D9559" w:rsidR="0051556B" w:rsidRDefault="00625AD5">
      <w:pPr>
        <w:spacing w:before="16"/>
        <w:ind w:left="138"/>
        <w:rPr>
          <w:b/>
          <w:sz w:val="20"/>
        </w:rPr>
      </w:pPr>
      <w:r>
        <w:rPr>
          <w:b/>
          <w:sz w:val="20"/>
        </w:rPr>
        <w:t xml:space="preserve">Bylaw No. </w:t>
      </w:r>
      <w:r w:rsidR="00C433FA">
        <w:rPr>
          <w:b/>
          <w:sz w:val="20"/>
        </w:rPr>
        <w:t>722</w:t>
      </w:r>
    </w:p>
    <w:p w14:paraId="245DB2D6" w14:textId="77777777" w:rsidR="0051556B" w:rsidRDefault="00625AD5">
      <w:pPr>
        <w:spacing w:before="17"/>
        <w:ind w:left="138"/>
        <w:rPr>
          <w:b/>
          <w:sz w:val="20"/>
        </w:rPr>
      </w:pPr>
      <w:r>
        <w:rPr>
          <w:b/>
          <w:sz w:val="20"/>
        </w:rPr>
        <w:t>Town - Aquatera Utility By-law</w:t>
      </w:r>
    </w:p>
    <w:p w14:paraId="39A26FAB" w14:textId="77777777" w:rsidR="0051556B" w:rsidRDefault="0051556B">
      <w:pPr>
        <w:pStyle w:val="BodyText"/>
        <w:ind w:firstLine="0"/>
        <w:rPr>
          <w:b/>
          <w:sz w:val="20"/>
        </w:rPr>
      </w:pPr>
    </w:p>
    <w:p w14:paraId="27A2C83E" w14:textId="77777777" w:rsidR="0051556B" w:rsidRDefault="0051556B">
      <w:pPr>
        <w:pStyle w:val="BodyText"/>
        <w:spacing w:before="9"/>
        <w:ind w:firstLine="0"/>
        <w:rPr>
          <w:b/>
          <w:sz w:val="21"/>
        </w:rPr>
      </w:pPr>
    </w:p>
    <w:p w14:paraId="2AE8B330" w14:textId="77777777" w:rsidR="0051556B" w:rsidRDefault="00625AD5">
      <w:pPr>
        <w:pStyle w:val="Heading1"/>
        <w:ind w:left="220"/>
      </w:pPr>
      <w:r>
        <w:t>PART IX - EFFECTIVE DATE</w:t>
      </w:r>
    </w:p>
    <w:p w14:paraId="3C2F08E9" w14:textId="77777777" w:rsidR="0051556B" w:rsidRDefault="00625AD5">
      <w:pPr>
        <w:pStyle w:val="ListParagraph"/>
        <w:numPr>
          <w:ilvl w:val="1"/>
          <w:numId w:val="7"/>
        </w:numPr>
        <w:tabs>
          <w:tab w:val="left" w:pos="942"/>
          <w:tab w:val="left" w:pos="943"/>
        </w:tabs>
        <w:spacing w:before="181"/>
        <w:ind w:hanging="722"/>
      </w:pPr>
      <w:r>
        <w:t>This Bylaw shall come into effect on July 1,</w:t>
      </w:r>
      <w:r>
        <w:rPr>
          <w:spacing w:val="-23"/>
        </w:rPr>
        <w:t xml:space="preserve"> </w:t>
      </w:r>
      <w:r>
        <w:t>2019</w:t>
      </w:r>
    </w:p>
    <w:p w14:paraId="7375AFA1" w14:textId="77777777" w:rsidR="0051556B" w:rsidRDefault="00625AD5">
      <w:pPr>
        <w:pStyle w:val="ListParagraph"/>
        <w:numPr>
          <w:ilvl w:val="1"/>
          <w:numId w:val="7"/>
        </w:numPr>
        <w:tabs>
          <w:tab w:val="left" w:pos="942"/>
          <w:tab w:val="left" w:pos="943"/>
        </w:tabs>
        <w:spacing w:before="181"/>
        <w:ind w:hanging="722"/>
      </w:pPr>
      <w:r>
        <w:t>Bylaw 718 is hereby</w:t>
      </w:r>
      <w:r>
        <w:rPr>
          <w:spacing w:val="-7"/>
        </w:rPr>
        <w:t xml:space="preserve"> </w:t>
      </w:r>
      <w:r>
        <w:t>repealed.</w:t>
      </w:r>
      <w:bookmarkStart w:id="0" w:name="_GoBack"/>
      <w:bookmarkEnd w:id="0"/>
    </w:p>
    <w:p w14:paraId="04DF9D4A" w14:textId="53B8CD45" w:rsidR="0051556B" w:rsidRDefault="00625AD5">
      <w:pPr>
        <w:pStyle w:val="BodyText"/>
        <w:spacing w:before="180"/>
        <w:ind w:left="220" w:firstLine="0"/>
      </w:pPr>
      <w:r>
        <w:rPr>
          <w:b/>
        </w:rPr>
        <w:t xml:space="preserve">READ </w:t>
      </w:r>
      <w:r>
        <w:t xml:space="preserve">a first time this </w:t>
      </w:r>
      <w:r w:rsidR="0081578A">
        <w:t>27</w:t>
      </w:r>
      <w:r>
        <w:rPr>
          <w:vertAlign w:val="superscript"/>
        </w:rPr>
        <w:t>th</w:t>
      </w:r>
      <w:r>
        <w:t xml:space="preserve"> day of </w:t>
      </w:r>
      <w:r w:rsidR="00C433FA">
        <w:t>May</w:t>
      </w:r>
      <w:r>
        <w:t xml:space="preserve"> 2019</w:t>
      </w:r>
    </w:p>
    <w:p w14:paraId="11A1E5A5" w14:textId="0083C408" w:rsidR="0051556B" w:rsidRDefault="00625AD5">
      <w:pPr>
        <w:pStyle w:val="BodyText"/>
        <w:spacing w:before="181"/>
        <w:ind w:left="220" w:firstLine="0"/>
      </w:pPr>
      <w:r>
        <w:rPr>
          <w:b/>
        </w:rPr>
        <w:t xml:space="preserve">READ </w:t>
      </w:r>
      <w:r>
        <w:t xml:space="preserve">a second time this </w:t>
      </w:r>
      <w:r w:rsidR="0081578A">
        <w:t>27</w:t>
      </w:r>
      <w:r>
        <w:rPr>
          <w:vertAlign w:val="superscript"/>
        </w:rPr>
        <w:t>th</w:t>
      </w:r>
      <w:r>
        <w:t xml:space="preserve"> day of </w:t>
      </w:r>
      <w:r w:rsidR="00C433FA">
        <w:t>May</w:t>
      </w:r>
      <w:r>
        <w:t xml:space="preserve"> 2019</w:t>
      </w:r>
    </w:p>
    <w:p w14:paraId="0AF3A28B" w14:textId="034BC28D" w:rsidR="0051556B" w:rsidRDefault="00625AD5">
      <w:pPr>
        <w:pStyle w:val="BodyText"/>
        <w:spacing w:before="181"/>
        <w:ind w:left="220" w:firstLine="0"/>
      </w:pPr>
      <w:r>
        <w:rPr>
          <w:b/>
        </w:rPr>
        <w:t xml:space="preserve">READ </w:t>
      </w:r>
      <w:r>
        <w:t>a third time and finally passed this</w:t>
      </w:r>
      <w:r w:rsidR="00C433FA">
        <w:t xml:space="preserve"> </w:t>
      </w:r>
      <w:r w:rsidR="0081578A">
        <w:t>27</w:t>
      </w:r>
      <w:r>
        <w:rPr>
          <w:vertAlign w:val="superscript"/>
        </w:rPr>
        <w:t>th</w:t>
      </w:r>
      <w:r>
        <w:t xml:space="preserve"> day of </w:t>
      </w:r>
      <w:r w:rsidR="00C433FA">
        <w:t>May</w:t>
      </w:r>
      <w:r>
        <w:t xml:space="preserve"> 2019</w:t>
      </w:r>
    </w:p>
    <w:p w14:paraId="3FAF596E" w14:textId="77777777" w:rsidR="0051556B" w:rsidRDefault="0051556B">
      <w:pPr>
        <w:pStyle w:val="BodyText"/>
        <w:ind w:firstLine="0"/>
        <w:rPr>
          <w:sz w:val="20"/>
        </w:rPr>
      </w:pPr>
    </w:p>
    <w:p w14:paraId="4506ADDF" w14:textId="77777777" w:rsidR="0051556B" w:rsidRDefault="0051556B">
      <w:pPr>
        <w:pStyle w:val="BodyText"/>
        <w:ind w:firstLine="0"/>
        <w:rPr>
          <w:sz w:val="20"/>
        </w:rPr>
      </w:pPr>
    </w:p>
    <w:p w14:paraId="2C4926D8" w14:textId="77777777" w:rsidR="0051556B" w:rsidRDefault="0051556B">
      <w:pPr>
        <w:pStyle w:val="BodyText"/>
        <w:ind w:firstLine="0"/>
        <w:rPr>
          <w:sz w:val="20"/>
        </w:rPr>
      </w:pPr>
    </w:p>
    <w:p w14:paraId="0D63F65A" w14:textId="77777777" w:rsidR="0051556B" w:rsidRDefault="0051556B">
      <w:pPr>
        <w:pStyle w:val="BodyText"/>
        <w:ind w:firstLine="0"/>
        <w:rPr>
          <w:sz w:val="20"/>
        </w:rPr>
      </w:pPr>
    </w:p>
    <w:p w14:paraId="4EEE91EB" w14:textId="63348708" w:rsidR="0051556B" w:rsidRDefault="00C433FA">
      <w:pPr>
        <w:pStyle w:val="BodyText"/>
        <w:spacing w:before="11"/>
        <w:ind w:firstLine="0"/>
        <w:rPr>
          <w:sz w:val="15"/>
        </w:rPr>
      </w:pPr>
      <w:r>
        <w:rPr>
          <w:noProof/>
        </w:rPr>
        <mc:AlternateContent>
          <mc:Choice Requires="wps">
            <w:drawing>
              <wp:anchor distT="0" distB="0" distL="0" distR="0" simplePos="0" relativeHeight="251657216" behindDoc="1" locked="0" layoutInCell="1" allowOverlap="1" wp14:anchorId="406AA4E5" wp14:editId="30AFCC11">
                <wp:simplePos x="0" y="0"/>
                <wp:positionH relativeFrom="page">
                  <wp:posOffset>850900</wp:posOffset>
                </wp:positionH>
                <wp:positionV relativeFrom="paragraph">
                  <wp:posOffset>153670</wp:posOffset>
                </wp:positionV>
                <wp:extent cx="2286000" cy="0"/>
                <wp:effectExtent l="12700" t="10160" r="6350" b="8890"/>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B579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2.1pt" to="24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B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" strokeweight=".72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5644AC86" wp14:editId="1BBCE5C4">
                <wp:simplePos x="0" y="0"/>
                <wp:positionH relativeFrom="page">
                  <wp:posOffset>4051300</wp:posOffset>
                </wp:positionH>
                <wp:positionV relativeFrom="paragraph">
                  <wp:posOffset>153670</wp:posOffset>
                </wp:positionV>
                <wp:extent cx="2286635" cy="0"/>
                <wp:effectExtent l="12700" t="10160" r="5715" b="889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05D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pt,12.1pt" to="49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Bb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" strokeweight=".72pt">
                <w10:wrap type="topAndBottom" anchorx="page"/>
              </v:line>
            </w:pict>
          </mc:Fallback>
        </mc:AlternateContent>
      </w:r>
    </w:p>
    <w:p w14:paraId="3160B931" w14:textId="77777777" w:rsidR="0051556B" w:rsidRDefault="00625AD5" w:rsidP="00403BDB">
      <w:pPr>
        <w:pStyle w:val="BodyText"/>
        <w:tabs>
          <w:tab w:val="left" w:pos="5160"/>
        </w:tabs>
        <w:spacing w:line="260" w:lineRule="exact"/>
        <w:ind w:left="119" w:firstLine="0"/>
        <w:sectPr w:rsidR="0051556B">
          <w:headerReference w:type="default" r:id="rId12"/>
          <w:footerReference w:type="default" r:id="rId13"/>
          <w:pgSz w:w="12240" w:h="15840"/>
          <w:pgMar w:top="1440" w:right="1320" w:bottom="280" w:left="1220" w:header="0" w:footer="0" w:gutter="0"/>
          <w:cols w:space="720"/>
        </w:sectPr>
      </w:pPr>
      <w:r>
        <w:t>MAYOR,</w:t>
      </w:r>
      <w:r>
        <w:rPr>
          <w:spacing w:val="-1"/>
        </w:rPr>
        <w:t xml:space="preserve"> </w:t>
      </w:r>
      <w:r>
        <w:t>Chris</w:t>
      </w:r>
      <w:r>
        <w:rPr>
          <w:spacing w:val="-1"/>
        </w:rPr>
        <w:t xml:space="preserve"> </w:t>
      </w:r>
      <w:r>
        <w:t>Turnmire</w:t>
      </w:r>
      <w:r>
        <w:tab/>
        <w:t>CAO,</w:t>
      </w:r>
      <w:r w:rsidR="00403BDB">
        <w:t xml:space="preserve"> Noreen Zhang</w:t>
      </w:r>
    </w:p>
    <w:p w14:paraId="66AD57F4" w14:textId="77777777" w:rsidR="0051556B" w:rsidRDefault="0051556B">
      <w:pPr>
        <w:pStyle w:val="BodyText"/>
        <w:spacing w:before="10"/>
        <w:ind w:firstLine="0"/>
        <w:rPr>
          <w:sz w:val="25"/>
        </w:rPr>
      </w:pPr>
    </w:p>
    <w:p w14:paraId="23140C9A" w14:textId="0E7CAB4E" w:rsidR="0051556B" w:rsidRDefault="00625AD5">
      <w:pPr>
        <w:pStyle w:val="Heading1"/>
        <w:spacing w:before="56" w:line="420" w:lineRule="auto"/>
        <w:ind w:left="3955" w:right="3850"/>
        <w:jc w:val="center"/>
      </w:pPr>
      <w:r>
        <w:t xml:space="preserve">TOWN OF WEMBLEY BYLAW NO. </w:t>
      </w:r>
      <w:r w:rsidR="00C433FA">
        <w:t>722</w:t>
      </w:r>
      <w:r>
        <w:t xml:space="preserve"> SCHEDULE “A”</w:t>
      </w:r>
    </w:p>
    <w:p w14:paraId="53342512" w14:textId="77777777" w:rsidR="0051556B" w:rsidRDefault="00625AD5">
      <w:pPr>
        <w:spacing w:line="267" w:lineRule="exact"/>
        <w:ind w:left="2521" w:right="2418"/>
        <w:jc w:val="center"/>
        <w:rPr>
          <w:b/>
        </w:rPr>
      </w:pPr>
      <w:r>
        <w:rPr>
          <w:b/>
        </w:rPr>
        <w:t>TERMS AND CONDITIONS - WASTEWATER SERVICES</w:t>
      </w:r>
    </w:p>
    <w:p w14:paraId="127EF510" w14:textId="77777777" w:rsidR="0051556B" w:rsidRDefault="0051556B">
      <w:pPr>
        <w:pStyle w:val="BodyText"/>
        <w:spacing w:before="2"/>
        <w:ind w:firstLine="0"/>
        <w:rPr>
          <w:b/>
          <w:sz w:val="10"/>
        </w:rPr>
      </w:pPr>
    </w:p>
    <w:p w14:paraId="2B8C3244" w14:textId="77777777" w:rsidR="0051556B" w:rsidRDefault="00625AD5">
      <w:pPr>
        <w:spacing w:before="56"/>
        <w:ind w:left="220"/>
        <w:rPr>
          <w:b/>
        </w:rPr>
      </w:pPr>
      <w:r>
        <w:rPr>
          <w:b/>
        </w:rPr>
        <w:t>DEFINITIONS</w:t>
      </w:r>
    </w:p>
    <w:p w14:paraId="3C71312C" w14:textId="77777777" w:rsidR="0051556B" w:rsidRDefault="00625AD5">
      <w:pPr>
        <w:spacing w:before="183"/>
        <w:ind w:left="839"/>
        <w:rPr>
          <w:b/>
        </w:rPr>
      </w:pPr>
      <w:r>
        <w:rPr>
          <w:b/>
        </w:rPr>
        <w:t>In this Schedule,</w:t>
      </w:r>
    </w:p>
    <w:p w14:paraId="5D782FFC" w14:textId="77777777" w:rsidR="0051556B" w:rsidRDefault="00625AD5">
      <w:pPr>
        <w:pStyle w:val="ListParagraph"/>
        <w:numPr>
          <w:ilvl w:val="1"/>
          <w:numId w:val="6"/>
        </w:numPr>
        <w:tabs>
          <w:tab w:val="left" w:pos="2380"/>
          <w:tab w:val="left" w:pos="2381"/>
        </w:tabs>
        <w:spacing w:line="259" w:lineRule="auto"/>
        <w:ind w:right="109"/>
        <w:jc w:val="both"/>
      </w:pPr>
      <w:r>
        <w:t>ASHES means the residue from any substance after combustion and includes partially burnt wood, charcoal or</w:t>
      </w:r>
      <w:r>
        <w:rPr>
          <w:spacing w:val="-8"/>
        </w:rPr>
        <w:t xml:space="preserve"> </w:t>
      </w:r>
      <w:r>
        <w:t>coal.</w:t>
      </w:r>
    </w:p>
    <w:p w14:paraId="66D5CFEE" w14:textId="77777777" w:rsidR="0051556B" w:rsidRDefault="00625AD5">
      <w:pPr>
        <w:pStyle w:val="ListParagraph"/>
        <w:numPr>
          <w:ilvl w:val="1"/>
          <w:numId w:val="6"/>
        </w:numPr>
        <w:tabs>
          <w:tab w:val="left" w:pos="2380"/>
          <w:tab w:val="left" w:pos="2381"/>
        </w:tabs>
        <w:spacing w:before="160" w:line="259" w:lineRule="auto"/>
        <w:ind w:right="109"/>
        <w:jc w:val="both"/>
      </w:pPr>
      <w:r>
        <w:t>B.O.D. (denoting STANDARD BIOCHEMICAL OXYGEN DEMAND) means the quantity of oxygen utilized in the biochemical oxidation of the organic matter in Wastewater under standard laboratory procedure over a period of five (5) days at a constant temperature of 20°C, expressed in milligrams per</w:t>
      </w:r>
      <w:r>
        <w:rPr>
          <w:spacing w:val="-32"/>
        </w:rPr>
        <w:t xml:space="preserve"> </w:t>
      </w:r>
      <w:r>
        <w:t>litre.</w:t>
      </w:r>
    </w:p>
    <w:p w14:paraId="3396C131" w14:textId="77777777" w:rsidR="0051556B" w:rsidRDefault="00625AD5">
      <w:pPr>
        <w:pStyle w:val="ListParagraph"/>
        <w:numPr>
          <w:ilvl w:val="1"/>
          <w:numId w:val="6"/>
        </w:numPr>
        <w:tabs>
          <w:tab w:val="left" w:pos="2380"/>
          <w:tab w:val="left" w:pos="2381"/>
        </w:tabs>
        <w:spacing w:before="160" w:line="259" w:lineRule="auto"/>
        <w:ind w:right="108"/>
        <w:jc w:val="both"/>
      </w:pPr>
      <w:r>
        <w:t>BUILDING DRAIN means that part of the lowest horizontal piping of a drainage system which receives the discharge from soil, waste, and other drainage pipes within a building and conveys it to the point of connection with the Private Service.</w:t>
      </w:r>
    </w:p>
    <w:p w14:paraId="397E4593" w14:textId="77777777" w:rsidR="0051556B" w:rsidRDefault="00625AD5">
      <w:pPr>
        <w:pStyle w:val="ListParagraph"/>
        <w:numPr>
          <w:ilvl w:val="1"/>
          <w:numId w:val="6"/>
        </w:numPr>
        <w:tabs>
          <w:tab w:val="left" w:pos="2380"/>
          <w:tab w:val="left" w:pos="2381"/>
        </w:tabs>
        <w:spacing w:before="160" w:line="254" w:lineRule="auto"/>
        <w:ind w:right="111"/>
        <w:jc w:val="both"/>
      </w:pPr>
      <w:r>
        <w:t>CONTROL MANHOLE means a manhole situated over a Private Service for observation, sampling and measurement of</w:t>
      </w:r>
      <w:r>
        <w:rPr>
          <w:spacing w:val="-20"/>
        </w:rPr>
        <w:t xml:space="preserve"> </w:t>
      </w:r>
      <w:r>
        <w:t>Wastewater.</w:t>
      </w:r>
    </w:p>
    <w:p w14:paraId="3C3FEAE6" w14:textId="77777777" w:rsidR="0051556B" w:rsidRDefault="00625AD5">
      <w:pPr>
        <w:pStyle w:val="ListParagraph"/>
        <w:numPr>
          <w:ilvl w:val="1"/>
          <w:numId w:val="6"/>
        </w:numPr>
        <w:tabs>
          <w:tab w:val="left" w:pos="2380"/>
          <w:tab w:val="left" w:pos="2381"/>
        </w:tabs>
        <w:spacing w:before="165" w:line="256" w:lineRule="auto"/>
        <w:ind w:right="110"/>
        <w:jc w:val="both"/>
      </w:pPr>
      <w:r>
        <w:t>DENTAL AMALGAM means a dental filling material consisting of an amalgam of mercury, silver and other materials such as copper, tin or</w:t>
      </w:r>
      <w:r>
        <w:rPr>
          <w:spacing w:val="-23"/>
        </w:rPr>
        <w:t xml:space="preserve"> </w:t>
      </w:r>
      <w:r>
        <w:t>zinc.</w:t>
      </w:r>
    </w:p>
    <w:p w14:paraId="7B2352DE" w14:textId="77777777" w:rsidR="0051556B" w:rsidRDefault="00625AD5">
      <w:pPr>
        <w:pStyle w:val="ListParagraph"/>
        <w:numPr>
          <w:ilvl w:val="1"/>
          <w:numId w:val="6"/>
        </w:numPr>
        <w:tabs>
          <w:tab w:val="left" w:pos="2380"/>
          <w:tab w:val="left" w:pos="2381"/>
        </w:tabs>
        <w:spacing w:before="162" w:line="259" w:lineRule="auto"/>
        <w:ind w:right="108"/>
        <w:jc w:val="both"/>
      </w:pPr>
      <w:r>
        <w:t>FIXTURE</w:t>
      </w:r>
      <w:r>
        <w:rPr>
          <w:spacing w:val="-17"/>
        </w:rPr>
        <w:t xml:space="preserve"> </w:t>
      </w:r>
      <w:r>
        <w:t>means</w:t>
      </w:r>
      <w:r>
        <w:rPr>
          <w:spacing w:val="-12"/>
        </w:rPr>
        <w:t xml:space="preserve"> </w:t>
      </w:r>
      <w:r>
        <w:t>a</w:t>
      </w:r>
      <w:r>
        <w:rPr>
          <w:spacing w:val="-12"/>
        </w:rPr>
        <w:t xml:space="preserve"> </w:t>
      </w:r>
      <w:r>
        <w:t>receptacle,</w:t>
      </w:r>
      <w:r>
        <w:rPr>
          <w:spacing w:val="-9"/>
        </w:rPr>
        <w:t xml:space="preserve"> </w:t>
      </w:r>
      <w:r>
        <w:t>appliance,</w:t>
      </w:r>
      <w:r>
        <w:rPr>
          <w:spacing w:val="-12"/>
        </w:rPr>
        <w:t xml:space="preserve"> </w:t>
      </w:r>
      <w:r>
        <w:t>apparatus</w:t>
      </w:r>
      <w:r>
        <w:rPr>
          <w:spacing w:val="-14"/>
        </w:rPr>
        <w:t xml:space="preserve"> </w:t>
      </w:r>
      <w:r>
        <w:t>or</w:t>
      </w:r>
      <w:r>
        <w:rPr>
          <w:spacing w:val="-14"/>
        </w:rPr>
        <w:t xml:space="preserve"> </w:t>
      </w:r>
      <w:r>
        <w:t>other</w:t>
      </w:r>
      <w:r>
        <w:rPr>
          <w:spacing w:val="-10"/>
        </w:rPr>
        <w:t xml:space="preserve"> </w:t>
      </w:r>
      <w:r>
        <w:t>device</w:t>
      </w:r>
      <w:r>
        <w:rPr>
          <w:spacing w:val="-13"/>
        </w:rPr>
        <w:t xml:space="preserve"> </w:t>
      </w:r>
      <w:r>
        <w:t>that</w:t>
      </w:r>
      <w:r>
        <w:rPr>
          <w:spacing w:val="-13"/>
        </w:rPr>
        <w:t xml:space="preserve"> </w:t>
      </w:r>
      <w:r>
        <w:t>discharges Wastewater or unpolluted water waste and includes a Floor</w:t>
      </w:r>
      <w:r>
        <w:rPr>
          <w:spacing w:val="-25"/>
        </w:rPr>
        <w:t xml:space="preserve"> </w:t>
      </w:r>
      <w:r>
        <w:t>Drain.</w:t>
      </w:r>
    </w:p>
    <w:p w14:paraId="152EFC45" w14:textId="77777777" w:rsidR="0051556B" w:rsidRDefault="00625AD5">
      <w:pPr>
        <w:pStyle w:val="ListParagraph"/>
        <w:numPr>
          <w:ilvl w:val="1"/>
          <w:numId w:val="6"/>
        </w:numPr>
        <w:tabs>
          <w:tab w:val="left" w:pos="2380"/>
          <w:tab w:val="left" w:pos="2381"/>
        </w:tabs>
        <w:spacing w:before="157"/>
        <w:jc w:val="left"/>
      </w:pPr>
      <w:r>
        <w:t>FLOOR</w:t>
      </w:r>
      <w:r>
        <w:rPr>
          <w:spacing w:val="-10"/>
        </w:rPr>
        <w:t xml:space="preserve"> </w:t>
      </w:r>
      <w:r>
        <w:t>DRAIN</w:t>
      </w:r>
      <w:r>
        <w:rPr>
          <w:spacing w:val="-11"/>
        </w:rPr>
        <w:t xml:space="preserve"> </w:t>
      </w:r>
      <w:r>
        <w:t>means</w:t>
      </w:r>
      <w:r>
        <w:rPr>
          <w:spacing w:val="-8"/>
        </w:rPr>
        <w:t xml:space="preserve"> </w:t>
      </w:r>
      <w:r>
        <w:t>a</w:t>
      </w:r>
      <w:r>
        <w:rPr>
          <w:spacing w:val="-8"/>
        </w:rPr>
        <w:t xml:space="preserve"> </w:t>
      </w:r>
      <w:r>
        <w:t>Fixture</w:t>
      </w:r>
      <w:r>
        <w:rPr>
          <w:spacing w:val="-2"/>
        </w:rPr>
        <w:t xml:space="preserve"> </w:t>
      </w:r>
      <w:r>
        <w:t>used</w:t>
      </w:r>
      <w:r>
        <w:rPr>
          <w:spacing w:val="-8"/>
        </w:rPr>
        <w:t xml:space="preserve"> </w:t>
      </w:r>
      <w:r>
        <w:t>to</w:t>
      </w:r>
      <w:r>
        <w:rPr>
          <w:spacing w:val="-3"/>
        </w:rPr>
        <w:t xml:space="preserve"> </w:t>
      </w:r>
      <w:r>
        <w:t>receive</w:t>
      </w:r>
      <w:r>
        <w:rPr>
          <w:spacing w:val="-5"/>
        </w:rPr>
        <w:t xml:space="preserve"> </w:t>
      </w:r>
      <w:r>
        <w:t>Water</w:t>
      </w:r>
      <w:r>
        <w:rPr>
          <w:spacing w:val="-8"/>
        </w:rPr>
        <w:t xml:space="preserve"> </w:t>
      </w:r>
      <w:r>
        <w:t>from</w:t>
      </w:r>
      <w:r>
        <w:rPr>
          <w:spacing w:val="-8"/>
        </w:rPr>
        <w:t xml:space="preserve"> </w:t>
      </w:r>
      <w:r>
        <w:t>the</w:t>
      </w:r>
      <w:r>
        <w:rPr>
          <w:spacing w:val="-5"/>
        </w:rPr>
        <w:t xml:space="preserve"> </w:t>
      </w:r>
      <w:r>
        <w:t>floor</w:t>
      </w:r>
      <w:r>
        <w:rPr>
          <w:spacing w:val="-9"/>
        </w:rPr>
        <w:t xml:space="preserve"> </w:t>
      </w:r>
      <w:r>
        <w:t>of</w:t>
      </w:r>
      <w:r>
        <w:rPr>
          <w:spacing w:val="-8"/>
        </w:rPr>
        <w:t xml:space="preserve"> </w:t>
      </w:r>
      <w:r>
        <w:t>a</w:t>
      </w:r>
      <w:r>
        <w:rPr>
          <w:spacing w:val="-5"/>
        </w:rPr>
        <w:t xml:space="preserve"> </w:t>
      </w:r>
      <w:r>
        <w:t>building.</w:t>
      </w:r>
    </w:p>
    <w:p w14:paraId="4690B304" w14:textId="77777777" w:rsidR="0051556B" w:rsidRDefault="00625AD5">
      <w:pPr>
        <w:pStyle w:val="ListParagraph"/>
        <w:numPr>
          <w:ilvl w:val="1"/>
          <w:numId w:val="6"/>
        </w:numPr>
        <w:tabs>
          <w:tab w:val="left" w:pos="2380"/>
          <w:tab w:val="left" w:pos="2381"/>
        </w:tabs>
        <w:spacing w:line="259" w:lineRule="auto"/>
        <w:ind w:right="110"/>
        <w:jc w:val="both"/>
      </w:pPr>
      <w:r>
        <w:t>HYDROCARBONS mean solvent extractable matter as described in the Standard Methods.</w:t>
      </w:r>
    </w:p>
    <w:p w14:paraId="38307306" w14:textId="77777777" w:rsidR="0051556B" w:rsidRDefault="00625AD5">
      <w:pPr>
        <w:pStyle w:val="ListParagraph"/>
        <w:numPr>
          <w:ilvl w:val="1"/>
          <w:numId w:val="6"/>
        </w:numPr>
        <w:tabs>
          <w:tab w:val="left" w:pos="2346"/>
          <w:tab w:val="left" w:pos="2347"/>
        </w:tabs>
        <w:spacing w:before="162"/>
        <w:ind w:left="2346" w:right="112" w:hanging="1418"/>
        <w:jc w:val="both"/>
      </w:pPr>
      <w:r>
        <w:t>INDUSTRIAL WASTE means the Water-carried liquid waste from industrial processes, such as dairies, breweries, packing plants, and similar</w:t>
      </w:r>
      <w:r>
        <w:rPr>
          <w:spacing w:val="-37"/>
        </w:rPr>
        <w:t xml:space="preserve"> </w:t>
      </w:r>
      <w:r>
        <w:t>processes.</w:t>
      </w:r>
    </w:p>
    <w:p w14:paraId="35B98D77" w14:textId="77777777" w:rsidR="0051556B" w:rsidRDefault="0051556B">
      <w:pPr>
        <w:pStyle w:val="BodyText"/>
        <w:spacing w:before="11"/>
        <w:ind w:firstLine="0"/>
        <w:rPr>
          <w:sz w:val="21"/>
        </w:rPr>
      </w:pPr>
    </w:p>
    <w:p w14:paraId="2A74D15E" w14:textId="77777777" w:rsidR="0051556B" w:rsidRDefault="00625AD5">
      <w:pPr>
        <w:pStyle w:val="ListParagraph"/>
        <w:numPr>
          <w:ilvl w:val="1"/>
          <w:numId w:val="6"/>
        </w:numPr>
        <w:tabs>
          <w:tab w:val="left" w:pos="2380"/>
          <w:tab w:val="left" w:pos="2381"/>
        </w:tabs>
        <w:spacing w:before="0" w:line="256" w:lineRule="auto"/>
        <w:ind w:right="106"/>
        <w:jc w:val="both"/>
      </w:pPr>
      <w:r>
        <w:t>INTERCEPTOR means a receptacle that is installed to prevent oil, grease, sand, Dental Amalgam, or other materials from passing into a drainage</w:t>
      </w:r>
      <w:r>
        <w:rPr>
          <w:spacing w:val="-38"/>
        </w:rPr>
        <w:t xml:space="preserve"> </w:t>
      </w:r>
      <w:r>
        <w:t>system.</w:t>
      </w:r>
    </w:p>
    <w:p w14:paraId="5E90D365" w14:textId="77777777" w:rsidR="0051556B" w:rsidRDefault="00625AD5">
      <w:pPr>
        <w:pStyle w:val="ListParagraph"/>
        <w:numPr>
          <w:ilvl w:val="1"/>
          <w:numId w:val="6"/>
        </w:numPr>
        <w:tabs>
          <w:tab w:val="left" w:pos="2380"/>
          <w:tab w:val="left" w:pos="2381"/>
        </w:tabs>
        <w:spacing w:before="164" w:line="256" w:lineRule="auto"/>
        <w:ind w:right="106"/>
        <w:jc w:val="both"/>
      </w:pPr>
      <w:r>
        <w:t>LIME</w:t>
      </w:r>
      <w:r>
        <w:rPr>
          <w:spacing w:val="-4"/>
        </w:rPr>
        <w:t xml:space="preserve"> </w:t>
      </w:r>
      <w:r>
        <w:t>SLURRY</w:t>
      </w:r>
      <w:r>
        <w:rPr>
          <w:spacing w:val="-6"/>
        </w:rPr>
        <w:t xml:space="preserve"> </w:t>
      </w:r>
      <w:r>
        <w:t>means</w:t>
      </w:r>
      <w:r>
        <w:rPr>
          <w:spacing w:val="-5"/>
        </w:rPr>
        <w:t xml:space="preserve"> </w:t>
      </w:r>
      <w:r>
        <w:t>a</w:t>
      </w:r>
      <w:r>
        <w:rPr>
          <w:spacing w:val="-7"/>
        </w:rPr>
        <w:t xml:space="preserve"> </w:t>
      </w:r>
      <w:r>
        <w:t>mixture</w:t>
      </w:r>
      <w:r>
        <w:rPr>
          <w:spacing w:val="-2"/>
        </w:rPr>
        <w:t xml:space="preserve"> </w:t>
      </w:r>
      <w:r>
        <w:t>of</w:t>
      </w:r>
      <w:r>
        <w:rPr>
          <w:spacing w:val="-2"/>
        </w:rPr>
        <w:t xml:space="preserve"> </w:t>
      </w:r>
      <w:r>
        <w:t>lime</w:t>
      </w:r>
      <w:r>
        <w:rPr>
          <w:spacing w:val="-1"/>
        </w:rPr>
        <w:t xml:space="preserve"> </w:t>
      </w:r>
      <w:r>
        <w:t>and</w:t>
      </w:r>
      <w:r>
        <w:rPr>
          <w:spacing w:val="-6"/>
        </w:rPr>
        <w:t xml:space="preserve"> </w:t>
      </w:r>
      <w:r>
        <w:t>water</w:t>
      </w:r>
      <w:r>
        <w:rPr>
          <w:spacing w:val="-2"/>
        </w:rPr>
        <w:t xml:space="preserve"> </w:t>
      </w:r>
      <w:r>
        <w:t>resulting</w:t>
      </w:r>
      <w:r>
        <w:rPr>
          <w:spacing w:val="-3"/>
        </w:rPr>
        <w:t xml:space="preserve"> </w:t>
      </w:r>
      <w:r>
        <w:t>in</w:t>
      </w:r>
      <w:r>
        <w:rPr>
          <w:spacing w:val="-3"/>
        </w:rPr>
        <w:t xml:space="preserve"> </w:t>
      </w:r>
      <w:r>
        <w:t>a</w:t>
      </w:r>
      <w:r>
        <w:rPr>
          <w:spacing w:val="-4"/>
        </w:rPr>
        <w:t xml:space="preserve"> </w:t>
      </w:r>
      <w:r>
        <w:t>pH</w:t>
      </w:r>
      <w:r>
        <w:rPr>
          <w:spacing w:val="-3"/>
        </w:rPr>
        <w:t xml:space="preserve"> </w:t>
      </w:r>
      <w:r>
        <w:t>in</w:t>
      </w:r>
      <w:r>
        <w:rPr>
          <w:spacing w:val="-5"/>
        </w:rPr>
        <w:t xml:space="preserve"> </w:t>
      </w:r>
      <w:r>
        <w:t>excess</w:t>
      </w:r>
      <w:r>
        <w:rPr>
          <w:spacing w:val="-7"/>
        </w:rPr>
        <w:t xml:space="preserve"> </w:t>
      </w:r>
      <w:r>
        <w:t>of</w:t>
      </w:r>
      <w:r>
        <w:rPr>
          <w:spacing w:val="-7"/>
        </w:rPr>
        <w:t xml:space="preserve"> </w:t>
      </w:r>
      <w:r>
        <w:t>10, or suspended solids in excess of 1000 milligrams per</w:t>
      </w:r>
      <w:r>
        <w:rPr>
          <w:spacing w:val="-35"/>
        </w:rPr>
        <w:t xml:space="preserve"> </w:t>
      </w:r>
      <w:r>
        <w:t>litre.</w:t>
      </w:r>
    </w:p>
    <w:p w14:paraId="750AB822" w14:textId="77777777" w:rsidR="0051556B" w:rsidRDefault="00625AD5">
      <w:pPr>
        <w:pStyle w:val="ListParagraph"/>
        <w:numPr>
          <w:ilvl w:val="1"/>
          <w:numId w:val="6"/>
        </w:numPr>
        <w:tabs>
          <w:tab w:val="left" w:pos="2380"/>
          <w:tab w:val="left" w:pos="2381"/>
        </w:tabs>
        <w:spacing w:before="162" w:line="254" w:lineRule="auto"/>
        <w:ind w:right="110"/>
        <w:jc w:val="both"/>
      </w:pPr>
      <w:r>
        <w:t>OIL AND GREASE means n-Hexane extractable organic matter as described in the Standard</w:t>
      </w:r>
      <w:r>
        <w:rPr>
          <w:spacing w:val="-3"/>
        </w:rPr>
        <w:t xml:space="preserve"> </w:t>
      </w:r>
      <w:r>
        <w:t>Methods.</w:t>
      </w:r>
    </w:p>
    <w:p w14:paraId="3746E684" w14:textId="77777777" w:rsidR="0051556B" w:rsidRDefault="00625AD5">
      <w:pPr>
        <w:pStyle w:val="BodyText"/>
        <w:spacing w:before="2"/>
        <w:ind w:right="106" w:firstLine="0"/>
        <w:jc w:val="right"/>
      </w:pPr>
      <w:r>
        <w:t>15</w:t>
      </w:r>
    </w:p>
    <w:p w14:paraId="36061AAA" w14:textId="77777777" w:rsidR="0051556B" w:rsidRDefault="0051556B">
      <w:pPr>
        <w:jc w:val="right"/>
        <w:sectPr w:rsidR="0051556B">
          <w:headerReference w:type="default" r:id="rId14"/>
          <w:footerReference w:type="default" r:id="rId15"/>
          <w:pgSz w:w="12240" w:h="15840"/>
          <w:pgMar w:top="1500" w:right="1320" w:bottom="280" w:left="1220" w:header="0" w:footer="0" w:gutter="0"/>
          <w:cols w:space="720"/>
        </w:sectPr>
      </w:pPr>
    </w:p>
    <w:p w14:paraId="2339B4E4" w14:textId="77777777" w:rsidR="0051556B" w:rsidRDefault="00625AD5">
      <w:pPr>
        <w:pStyle w:val="ListParagraph"/>
        <w:numPr>
          <w:ilvl w:val="1"/>
          <w:numId w:val="6"/>
        </w:numPr>
        <w:tabs>
          <w:tab w:val="left" w:pos="2260"/>
          <w:tab w:val="left" w:pos="2261"/>
        </w:tabs>
        <w:spacing w:before="45" w:line="259" w:lineRule="auto"/>
        <w:ind w:left="2260" w:right="385"/>
        <w:jc w:val="both"/>
      </w:pPr>
      <w:r>
        <w:lastRenderedPageBreak/>
        <w:t>OVERSTRENGTH SURCHARGE means the Rate of cubic metre of Water</w:t>
      </w:r>
      <w:r>
        <w:rPr>
          <w:spacing w:val="-35"/>
        </w:rPr>
        <w:t xml:space="preserve"> </w:t>
      </w:r>
      <w:r>
        <w:t>consumed and charged to a Consumer who releases Wastewater to the Sanitary Sewer Service that exceeds one or more constituent</w:t>
      </w:r>
      <w:r>
        <w:rPr>
          <w:spacing w:val="-27"/>
        </w:rPr>
        <w:t xml:space="preserve"> </w:t>
      </w:r>
      <w:r>
        <w:t>concentrations.</w:t>
      </w:r>
    </w:p>
    <w:p w14:paraId="77DD4D17" w14:textId="77777777" w:rsidR="0051556B" w:rsidRDefault="00625AD5">
      <w:pPr>
        <w:pStyle w:val="ListParagraph"/>
        <w:numPr>
          <w:ilvl w:val="1"/>
          <w:numId w:val="6"/>
        </w:numPr>
        <w:tabs>
          <w:tab w:val="left" w:pos="2260"/>
          <w:tab w:val="left" w:pos="2261"/>
        </w:tabs>
        <w:spacing w:before="157" w:line="259" w:lineRule="auto"/>
        <w:ind w:left="2260" w:right="386"/>
        <w:jc w:val="both"/>
      </w:pPr>
      <w:r>
        <w:t>pH means the measure of the intensity of the acid or alkaline condition of a solution</w:t>
      </w:r>
      <w:r>
        <w:rPr>
          <w:spacing w:val="-5"/>
        </w:rPr>
        <w:t xml:space="preserve"> </w:t>
      </w:r>
      <w:r>
        <w:t>determined</w:t>
      </w:r>
      <w:r>
        <w:rPr>
          <w:spacing w:val="-5"/>
        </w:rPr>
        <w:t xml:space="preserve"> </w:t>
      </w:r>
      <w:r>
        <w:t>by</w:t>
      </w:r>
      <w:r>
        <w:rPr>
          <w:spacing w:val="-1"/>
        </w:rPr>
        <w:t xml:space="preserve"> </w:t>
      </w:r>
      <w:r>
        <w:t>the</w:t>
      </w:r>
      <w:r>
        <w:rPr>
          <w:spacing w:val="-6"/>
        </w:rPr>
        <w:t xml:space="preserve"> </w:t>
      </w:r>
      <w:r>
        <w:t>hydrogen</w:t>
      </w:r>
      <w:r>
        <w:rPr>
          <w:spacing w:val="-4"/>
        </w:rPr>
        <w:t xml:space="preserve"> </w:t>
      </w:r>
      <w:r>
        <w:t>ion</w:t>
      </w:r>
      <w:r>
        <w:rPr>
          <w:spacing w:val="-5"/>
        </w:rPr>
        <w:t xml:space="preserve"> </w:t>
      </w:r>
      <w:r>
        <w:t>concentration</w:t>
      </w:r>
      <w:r>
        <w:rPr>
          <w:spacing w:val="-6"/>
        </w:rPr>
        <w:t xml:space="preserve"> </w:t>
      </w:r>
      <w:r>
        <w:t>of</w:t>
      </w:r>
      <w:r>
        <w:rPr>
          <w:spacing w:val="-4"/>
        </w:rPr>
        <w:t xml:space="preserve"> </w:t>
      </w:r>
      <w:r>
        <w:t>the</w:t>
      </w:r>
      <w:r>
        <w:rPr>
          <w:spacing w:val="-4"/>
        </w:rPr>
        <w:t xml:space="preserve"> </w:t>
      </w:r>
      <w:r>
        <w:t>solution</w:t>
      </w:r>
      <w:r>
        <w:rPr>
          <w:spacing w:val="-5"/>
        </w:rPr>
        <w:t xml:space="preserve"> </w:t>
      </w:r>
      <w:r>
        <w:t>as</w:t>
      </w:r>
      <w:r>
        <w:rPr>
          <w:spacing w:val="-5"/>
        </w:rPr>
        <w:t xml:space="preserve"> </w:t>
      </w:r>
      <w:r>
        <w:t>set out in the Standard</w:t>
      </w:r>
      <w:r>
        <w:rPr>
          <w:spacing w:val="-10"/>
        </w:rPr>
        <w:t xml:space="preserve"> </w:t>
      </w:r>
      <w:r>
        <w:t>Methods.</w:t>
      </w:r>
    </w:p>
    <w:p w14:paraId="7FE36962" w14:textId="77777777" w:rsidR="0051556B" w:rsidRDefault="00625AD5">
      <w:pPr>
        <w:pStyle w:val="ListParagraph"/>
        <w:numPr>
          <w:ilvl w:val="1"/>
          <w:numId w:val="6"/>
        </w:numPr>
        <w:tabs>
          <w:tab w:val="left" w:pos="2260"/>
          <w:tab w:val="left" w:pos="2261"/>
        </w:tabs>
        <w:spacing w:before="162" w:line="259" w:lineRule="auto"/>
        <w:ind w:left="2260" w:right="388"/>
        <w:jc w:val="both"/>
      </w:pPr>
      <w:r>
        <w:t>POLLUTED WASTE means material or Wastewater contaminated with wastes in excess of that permitted in this</w:t>
      </w:r>
      <w:r>
        <w:rPr>
          <w:spacing w:val="-16"/>
        </w:rPr>
        <w:t xml:space="preserve"> </w:t>
      </w:r>
      <w:r>
        <w:t>Bylaw.</w:t>
      </w:r>
    </w:p>
    <w:p w14:paraId="524EC285" w14:textId="77777777" w:rsidR="0051556B" w:rsidRDefault="0051556B">
      <w:pPr>
        <w:pStyle w:val="BodyText"/>
        <w:spacing w:before="6"/>
        <w:ind w:firstLine="0"/>
        <w:rPr>
          <w:sz w:val="19"/>
        </w:rPr>
      </w:pPr>
    </w:p>
    <w:p w14:paraId="32895424" w14:textId="77777777" w:rsidR="0051556B" w:rsidRDefault="00625AD5">
      <w:pPr>
        <w:pStyle w:val="ListParagraph"/>
        <w:numPr>
          <w:ilvl w:val="1"/>
          <w:numId w:val="6"/>
        </w:numPr>
        <w:tabs>
          <w:tab w:val="left" w:pos="2260"/>
          <w:tab w:val="left" w:pos="2261"/>
        </w:tabs>
        <w:spacing w:before="0" w:line="259" w:lineRule="auto"/>
        <w:ind w:left="2260" w:right="384"/>
        <w:jc w:val="both"/>
      </w:pPr>
      <w:r>
        <w:t>TSS (denoting TOTAL SUSPENDED SOLIDS) means solids that either float on the surface of, or are in suspension in, water, Wastewater or other liquid, and which are removable by laboratory</w:t>
      </w:r>
      <w:r>
        <w:rPr>
          <w:spacing w:val="-10"/>
        </w:rPr>
        <w:t xml:space="preserve"> </w:t>
      </w:r>
      <w:r>
        <w:t>filtering.</w:t>
      </w:r>
    </w:p>
    <w:p w14:paraId="596DAB2A" w14:textId="77777777" w:rsidR="0051556B" w:rsidRDefault="00625AD5">
      <w:pPr>
        <w:pStyle w:val="Heading1"/>
        <w:spacing w:before="158"/>
      </w:pPr>
      <w:r>
        <w:t>TERMS AND CONDITIONS – WASTEWATER SERVICES</w:t>
      </w:r>
    </w:p>
    <w:p w14:paraId="5F4C4C0A" w14:textId="77777777" w:rsidR="0051556B" w:rsidRDefault="00625AD5">
      <w:pPr>
        <w:spacing w:before="183"/>
        <w:ind w:left="100"/>
        <w:rPr>
          <w:b/>
        </w:rPr>
      </w:pPr>
      <w:r>
        <w:rPr>
          <w:b/>
        </w:rPr>
        <w:t>Restricted Discharge</w:t>
      </w:r>
    </w:p>
    <w:p w14:paraId="0D0DF70C" w14:textId="77777777" w:rsidR="0051556B" w:rsidRDefault="00625AD5">
      <w:pPr>
        <w:pStyle w:val="ListParagraph"/>
        <w:numPr>
          <w:ilvl w:val="0"/>
          <w:numId w:val="5"/>
        </w:numPr>
        <w:tabs>
          <w:tab w:val="left" w:pos="808"/>
          <w:tab w:val="left" w:pos="809"/>
        </w:tabs>
      </w:pPr>
      <w:r>
        <w:t>No Person shall discharge any Wastewater</w:t>
      </w:r>
      <w:r>
        <w:rPr>
          <w:spacing w:val="-19"/>
        </w:rPr>
        <w:t xml:space="preserve"> </w:t>
      </w:r>
      <w:r>
        <w:t>into:</w:t>
      </w:r>
    </w:p>
    <w:p w14:paraId="6BCB51E9" w14:textId="77777777" w:rsidR="0051556B" w:rsidRDefault="00625AD5">
      <w:pPr>
        <w:pStyle w:val="ListParagraph"/>
        <w:numPr>
          <w:ilvl w:val="1"/>
          <w:numId w:val="5"/>
        </w:numPr>
        <w:tabs>
          <w:tab w:val="left" w:pos="1540"/>
          <w:tab w:val="left" w:pos="1541"/>
        </w:tabs>
        <w:spacing w:before="183"/>
      </w:pPr>
      <w:r>
        <w:t>any Storm Sewer or Water Body within the</w:t>
      </w:r>
      <w:r>
        <w:rPr>
          <w:spacing w:val="-25"/>
        </w:rPr>
        <w:t xml:space="preserve"> </w:t>
      </w:r>
      <w:r>
        <w:t>Town;</w:t>
      </w:r>
    </w:p>
    <w:p w14:paraId="72124D94" w14:textId="77777777" w:rsidR="0051556B" w:rsidRDefault="00625AD5">
      <w:pPr>
        <w:pStyle w:val="ListParagraph"/>
        <w:numPr>
          <w:ilvl w:val="1"/>
          <w:numId w:val="5"/>
        </w:numPr>
        <w:tabs>
          <w:tab w:val="left" w:pos="1540"/>
          <w:tab w:val="left" w:pos="1541"/>
        </w:tabs>
        <w:spacing w:before="19" w:line="256" w:lineRule="auto"/>
        <w:ind w:right="714"/>
      </w:pPr>
      <w:r>
        <w:t>the Wastewater System except with a connection approved under this Bylaw and the Regulations.</w:t>
      </w:r>
    </w:p>
    <w:p w14:paraId="4337235F" w14:textId="77777777" w:rsidR="0051556B" w:rsidRDefault="00625AD5">
      <w:pPr>
        <w:pStyle w:val="ListParagraph"/>
        <w:numPr>
          <w:ilvl w:val="0"/>
          <w:numId w:val="5"/>
        </w:numPr>
        <w:tabs>
          <w:tab w:val="left" w:pos="820"/>
          <w:tab w:val="left" w:pos="821"/>
        </w:tabs>
        <w:spacing w:before="165" w:line="256" w:lineRule="auto"/>
        <w:ind w:left="820" w:right="384" w:hanging="720"/>
        <w:jc w:val="both"/>
      </w:pPr>
      <w:r>
        <w:t>No</w:t>
      </w:r>
      <w:r>
        <w:rPr>
          <w:spacing w:val="-10"/>
        </w:rPr>
        <w:t xml:space="preserve"> </w:t>
      </w:r>
      <w:r>
        <w:t>Person</w:t>
      </w:r>
      <w:r>
        <w:rPr>
          <w:spacing w:val="-14"/>
        </w:rPr>
        <w:t xml:space="preserve"> </w:t>
      </w:r>
      <w:r>
        <w:t>shall</w:t>
      </w:r>
      <w:r>
        <w:rPr>
          <w:spacing w:val="-13"/>
        </w:rPr>
        <w:t xml:space="preserve"> </w:t>
      </w:r>
      <w:r>
        <w:t>discharge</w:t>
      </w:r>
      <w:r>
        <w:rPr>
          <w:spacing w:val="-12"/>
        </w:rPr>
        <w:t xml:space="preserve"> </w:t>
      </w:r>
      <w:r>
        <w:t>or</w:t>
      </w:r>
      <w:r>
        <w:rPr>
          <w:spacing w:val="-14"/>
        </w:rPr>
        <w:t xml:space="preserve"> </w:t>
      </w:r>
      <w:r>
        <w:t>cause</w:t>
      </w:r>
      <w:r>
        <w:rPr>
          <w:spacing w:val="-10"/>
        </w:rPr>
        <w:t xml:space="preserve"> </w:t>
      </w:r>
      <w:r>
        <w:t>to</w:t>
      </w:r>
      <w:r>
        <w:rPr>
          <w:spacing w:val="-9"/>
        </w:rPr>
        <w:t xml:space="preserve"> </w:t>
      </w:r>
      <w:r>
        <w:t>be</w:t>
      </w:r>
      <w:r>
        <w:rPr>
          <w:spacing w:val="-13"/>
        </w:rPr>
        <w:t xml:space="preserve"> </w:t>
      </w:r>
      <w:r>
        <w:t>discharged</w:t>
      </w:r>
      <w:r>
        <w:rPr>
          <w:spacing w:val="-13"/>
        </w:rPr>
        <w:t xml:space="preserve"> </w:t>
      </w:r>
      <w:r>
        <w:t>any</w:t>
      </w:r>
      <w:r>
        <w:rPr>
          <w:spacing w:val="-10"/>
        </w:rPr>
        <w:t xml:space="preserve"> </w:t>
      </w:r>
      <w:r>
        <w:t>storm</w:t>
      </w:r>
      <w:r>
        <w:rPr>
          <w:spacing w:val="-14"/>
        </w:rPr>
        <w:t xml:space="preserve"> </w:t>
      </w:r>
      <w:r>
        <w:t>water,</w:t>
      </w:r>
      <w:r>
        <w:rPr>
          <w:spacing w:val="-10"/>
        </w:rPr>
        <w:t xml:space="preserve"> </w:t>
      </w:r>
      <w:r>
        <w:t>surface</w:t>
      </w:r>
      <w:r>
        <w:rPr>
          <w:spacing w:val="-13"/>
        </w:rPr>
        <w:t xml:space="preserve"> </w:t>
      </w:r>
      <w:r>
        <w:t>water,</w:t>
      </w:r>
      <w:r>
        <w:rPr>
          <w:spacing w:val="-10"/>
        </w:rPr>
        <w:t xml:space="preserve"> </w:t>
      </w:r>
      <w:r>
        <w:t>groundwater, roof runoff, subsurface drainage, or Water into a Sanitary Sewer</w:t>
      </w:r>
      <w:r>
        <w:rPr>
          <w:spacing w:val="-28"/>
        </w:rPr>
        <w:t xml:space="preserve"> </w:t>
      </w:r>
      <w:r>
        <w:t>Main.</w:t>
      </w:r>
    </w:p>
    <w:p w14:paraId="3554D00D" w14:textId="77777777" w:rsidR="0051556B" w:rsidRDefault="00625AD5">
      <w:pPr>
        <w:pStyle w:val="ListParagraph"/>
        <w:numPr>
          <w:ilvl w:val="0"/>
          <w:numId w:val="5"/>
        </w:numPr>
        <w:tabs>
          <w:tab w:val="left" w:pos="820"/>
          <w:tab w:val="left" w:pos="821"/>
        </w:tabs>
        <w:spacing w:before="162" w:line="259" w:lineRule="auto"/>
        <w:ind w:left="820" w:right="386" w:hanging="720"/>
        <w:jc w:val="both"/>
      </w:pPr>
      <w:r>
        <w:t>Notwithstanding</w:t>
      </w:r>
      <w:r>
        <w:rPr>
          <w:spacing w:val="-11"/>
        </w:rPr>
        <w:t xml:space="preserve"> </w:t>
      </w:r>
      <w:r>
        <w:t>Section</w:t>
      </w:r>
      <w:r>
        <w:rPr>
          <w:spacing w:val="-14"/>
        </w:rPr>
        <w:t xml:space="preserve"> </w:t>
      </w:r>
      <w:r>
        <w:t>2,</w:t>
      </w:r>
      <w:r>
        <w:rPr>
          <w:spacing w:val="-15"/>
        </w:rPr>
        <w:t xml:space="preserve"> </w:t>
      </w:r>
      <w:r>
        <w:t>the</w:t>
      </w:r>
      <w:r>
        <w:rPr>
          <w:spacing w:val="-8"/>
        </w:rPr>
        <w:t xml:space="preserve"> </w:t>
      </w:r>
      <w:r>
        <w:t>Aquatera</w:t>
      </w:r>
      <w:r>
        <w:rPr>
          <w:spacing w:val="-13"/>
        </w:rPr>
        <w:t xml:space="preserve"> </w:t>
      </w:r>
      <w:r>
        <w:t>Manager</w:t>
      </w:r>
      <w:r>
        <w:rPr>
          <w:spacing w:val="-10"/>
        </w:rPr>
        <w:t xml:space="preserve"> </w:t>
      </w:r>
      <w:r>
        <w:t>may</w:t>
      </w:r>
      <w:r>
        <w:rPr>
          <w:spacing w:val="-12"/>
        </w:rPr>
        <w:t xml:space="preserve"> </w:t>
      </w:r>
      <w:r>
        <w:t>approve</w:t>
      </w:r>
      <w:r>
        <w:rPr>
          <w:spacing w:val="-12"/>
        </w:rPr>
        <w:t xml:space="preserve"> </w:t>
      </w:r>
      <w:r>
        <w:t>discharge</w:t>
      </w:r>
      <w:r>
        <w:rPr>
          <w:spacing w:val="-12"/>
        </w:rPr>
        <w:t xml:space="preserve"> </w:t>
      </w:r>
      <w:r>
        <w:t>of</w:t>
      </w:r>
      <w:r>
        <w:rPr>
          <w:spacing w:val="-11"/>
        </w:rPr>
        <w:t xml:space="preserve"> </w:t>
      </w:r>
      <w:r>
        <w:t>storm</w:t>
      </w:r>
      <w:r>
        <w:rPr>
          <w:spacing w:val="-8"/>
        </w:rPr>
        <w:t xml:space="preserve"> </w:t>
      </w:r>
      <w:r>
        <w:t>water,</w:t>
      </w:r>
      <w:r>
        <w:rPr>
          <w:spacing w:val="-10"/>
        </w:rPr>
        <w:t xml:space="preserve"> </w:t>
      </w:r>
      <w:r>
        <w:t>surface water,</w:t>
      </w:r>
      <w:r>
        <w:rPr>
          <w:spacing w:val="-11"/>
        </w:rPr>
        <w:t xml:space="preserve"> </w:t>
      </w:r>
      <w:r>
        <w:t>groundwater,</w:t>
      </w:r>
      <w:r>
        <w:rPr>
          <w:spacing w:val="-8"/>
        </w:rPr>
        <w:t xml:space="preserve"> </w:t>
      </w:r>
      <w:r>
        <w:t>roof</w:t>
      </w:r>
      <w:r>
        <w:rPr>
          <w:spacing w:val="-8"/>
        </w:rPr>
        <w:t xml:space="preserve"> </w:t>
      </w:r>
      <w:r>
        <w:t>runoff,</w:t>
      </w:r>
      <w:r>
        <w:rPr>
          <w:spacing w:val="-9"/>
        </w:rPr>
        <w:t xml:space="preserve"> </w:t>
      </w:r>
      <w:r>
        <w:t>subsurface</w:t>
      </w:r>
      <w:r>
        <w:rPr>
          <w:spacing w:val="-10"/>
        </w:rPr>
        <w:t xml:space="preserve"> </w:t>
      </w:r>
      <w:r>
        <w:t>drainage,</w:t>
      </w:r>
      <w:r>
        <w:rPr>
          <w:spacing w:val="-11"/>
        </w:rPr>
        <w:t xml:space="preserve"> </w:t>
      </w:r>
      <w:r>
        <w:t>or</w:t>
      </w:r>
      <w:r>
        <w:rPr>
          <w:spacing w:val="-13"/>
        </w:rPr>
        <w:t xml:space="preserve"> </w:t>
      </w:r>
      <w:r>
        <w:t>Water</w:t>
      </w:r>
      <w:r>
        <w:rPr>
          <w:spacing w:val="-11"/>
        </w:rPr>
        <w:t xml:space="preserve"> </w:t>
      </w:r>
      <w:r>
        <w:t>into</w:t>
      </w:r>
      <w:r>
        <w:rPr>
          <w:spacing w:val="-8"/>
        </w:rPr>
        <w:t xml:space="preserve"> </w:t>
      </w:r>
      <w:r>
        <w:t>a</w:t>
      </w:r>
      <w:r>
        <w:rPr>
          <w:spacing w:val="-11"/>
        </w:rPr>
        <w:t xml:space="preserve"> </w:t>
      </w:r>
      <w:r>
        <w:t>Sanitary</w:t>
      </w:r>
      <w:r>
        <w:rPr>
          <w:spacing w:val="-8"/>
        </w:rPr>
        <w:t xml:space="preserve"> </w:t>
      </w:r>
      <w:r>
        <w:t>Sewer</w:t>
      </w:r>
      <w:r>
        <w:rPr>
          <w:spacing w:val="-12"/>
        </w:rPr>
        <w:t xml:space="preserve"> </w:t>
      </w:r>
      <w:r>
        <w:t>Main</w:t>
      </w:r>
      <w:r>
        <w:rPr>
          <w:spacing w:val="-13"/>
        </w:rPr>
        <w:t xml:space="preserve"> </w:t>
      </w:r>
      <w:r>
        <w:t>where exceptional conditions exist and Aquatera shall levy the Rate specified in Schedule “D” for the volume of Water measured or estimated by the Aquatera Manager to have been discharged into the Sanitary Sewer</w:t>
      </w:r>
      <w:r>
        <w:rPr>
          <w:spacing w:val="-9"/>
        </w:rPr>
        <w:t xml:space="preserve"> </w:t>
      </w:r>
      <w:r>
        <w:t>Main.</w:t>
      </w:r>
    </w:p>
    <w:p w14:paraId="11BE42B7" w14:textId="77777777" w:rsidR="0051556B" w:rsidRDefault="00625AD5">
      <w:pPr>
        <w:pStyle w:val="Heading1"/>
        <w:spacing w:before="155"/>
      </w:pPr>
      <w:r>
        <w:t>Connection to Sanitary Sewer Main</w:t>
      </w:r>
    </w:p>
    <w:p w14:paraId="4B121E9A" w14:textId="77777777" w:rsidR="0051556B" w:rsidRDefault="00625AD5">
      <w:pPr>
        <w:pStyle w:val="ListParagraph"/>
        <w:numPr>
          <w:ilvl w:val="0"/>
          <w:numId w:val="5"/>
        </w:numPr>
        <w:tabs>
          <w:tab w:val="left" w:pos="820"/>
          <w:tab w:val="left" w:pos="821"/>
        </w:tabs>
        <w:spacing w:before="183" w:line="254" w:lineRule="auto"/>
        <w:ind w:left="820" w:right="389" w:hanging="720"/>
        <w:jc w:val="both"/>
      </w:pPr>
      <w:r>
        <w:t>The Owner of any building located on Property adjacent to a Sanitary Sewer Main may request that the building be connected with the Sanitary Sewer</w:t>
      </w:r>
      <w:r>
        <w:rPr>
          <w:spacing w:val="-16"/>
        </w:rPr>
        <w:t xml:space="preserve"> </w:t>
      </w:r>
      <w:r>
        <w:t>Main.</w:t>
      </w:r>
    </w:p>
    <w:p w14:paraId="112CD5A9" w14:textId="77777777" w:rsidR="0051556B" w:rsidRDefault="00625AD5">
      <w:pPr>
        <w:pStyle w:val="ListParagraph"/>
        <w:numPr>
          <w:ilvl w:val="0"/>
          <w:numId w:val="5"/>
        </w:numPr>
        <w:tabs>
          <w:tab w:val="left" w:pos="820"/>
          <w:tab w:val="left" w:pos="821"/>
        </w:tabs>
        <w:spacing w:before="168" w:line="259" w:lineRule="auto"/>
        <w:ind w:left="820" w:right="386" w:hanging="720"/>
        <w:jc w:val="both"/>
      </w:pPr>
      <w:r>
        <w:t>If a Sanitary Sewer Main is constructed adjacent to a Property on which a private Wastewater disposal system is installed, the Town, with written notification to the Aquatera Manager, may give</w:t>
      </w:r>
      <w:r>
        <w:rPr>
          <w:spacing w:val="-7"/>
        </w:rPr>
        <w:t xml:space="preserve"> </w:t>
      </w:r>
      <w:r>
        <w:t>written</w:t>
      </w:r>
      <w:r>
        <w:rPr>
          <w:spacing w:val="-11"/>
        </w:rPr>
        <w:t xml:space="preserve"> </w:t>
      </w:r>
      <w:r>
        <w:t>notice</w:t>
      </w:r>
      <w:r>
        <w:rPr>
          <w:spacing w:val="-10"/>
        </w:rPr>
        <w:t xml:space="preserve"> </w:t>
      </w:r>
      <w:r>
        <w:t>to</w:t>
      </w:r>
      <w:r>
        <w:rPr>
          <w:spacing w:val="-5"/>
        </w:rPr>
        <w:t xml:space="preserve"> </w:t>
      </w:r>
      <w:r>
        <w:t>the</w:t>
      </w:r>
      <w:r>
        <w:rPr>
          <w:spacing w:val="-8"/>
        </w:rPr>
        <w:t xml:space="preserve"> </w:t>
      </w:r>
      <w:r>
        <w:t>Owner</w:t>
      </w:r>
      <w:r>
        <w:rPr>
          <w:spacing w:val="-10"/>
        </w:rPr>
        <w:t xml:space="preserve"> </w:t>
      </w:r>
      <w:r>
        <w:t>to</w:t>
      </w:r>
      <w:r>
        <w:rPr>
          <w:spacing w:val="-8"/>
        </w:rPr>
        <w:t xml:space="preserve"> </w:t>
      </w:r>
      <w:r>
        <w:t>connect</w:t>
      </w:r>
      <w:r>
        <w:rPr>
          <w:spacing w:val="-10"/>
        </w:rPr>
        <w:t xml:space="preserve"> </w:t>
      </w:r>
      <w:r>
        <w:t>with</w:t>
      </w:r>
      <w:r>
        <w:rPr>
          <w:spacing w:val="-11"/>
        </w:rPr>
        <w:t xml:space="preserve"> </w:t>
      </w:r>
      <w:r>
        <w:t>the</w:t>
      </w:r>
      <w:r>
        <w:rPr>
          <w:spacing w:val="-6"/>
        </w:rPr>
        <w:t xml:space="preserve"> </w:t>
      </w:r>
      <w:r>
        <w:t>Sanitary</w:t>
      </w:r>
      <w:r>
        <w:rPr>
          <w:spacing w:val="-8"/>
        </w:rPr>
        <w:t xml:space="preserve"> </w:t>
      </w:r>
      <w:r>
        <w:t>Sewer</w:t>
      </w:r>
      <w:r>
        <w:rPr>
          <w:spacing w:val="-10"/>
        </w:rPr>
        <w:t xml:space="preserve"> </w:t>
      </w:r>
      <w:r>
        <w:t>Main</w:t>
      </w:r>
      <w:r>
        <w:rPr>
          <w:spacing w:val="-11"/>
        </w:rPr>
        <w:t xml:space="preserve"> </w:t>
      </w:r>
      <w:r>
        <w:t>within</w:t>
      </w:r>
      <w:r>
        <w:rPr>
          <w:spacing w:val="-14"/>
        </w:rPr>
        <w:t xml:space="preserve"> </w:t>
      </w:r>
      <w:r>
        <w:t>a</w:t>
      </w:r>
      <w:r>
        <w:rPr>
          <w:spacing w:val="-8"/>
        </w:rPr>
        <w:t xml:space="preserve"> </w:t>
      </w:r>
      <w:r>
        <w:t>specified</w:t>
      </w:r>
      <w:r>
        <w:rPr>
          <w:spacing w:val="-7"/>
        </w:rPr>
        <w:t xml:space="preserve"> </w:t>
      </w:r>
      <w:r>
        <w:t>time.</w:t>
      </w:r>
    </w:p>
    <w:p w14:paraId="000D7476" w14:textId="77777777" w:rsidR="0051556B" w:rsidRDefault="00625AD5">
      <w:pPr>
        <w:pStyle w:val="ListParagraph"/>
        <w:numPr>
          <w:ilvl w:val="0"/>
          <w:numId w:val="5"/>
        </w:numPr>
        <w:tabs>
          <w:tab w:val="left" w:pos="820"/>
          <w:tab w:val="left" w:pos="821"/>
        </w:tabs>
        <w:spacing w:before="160" w:line="259" w:lineRule="auto"/>
        <w:ind w:left="820" w:right="385" w:hanging="720"/>
        <w:jc w:val="both"/>
      </w:pPr>
      <w:r>
        <w:t>If notice is issued pursuant to Section 5, the private Wastewater disposal system shall be abandoned,</w:t>
      </w:r>
      <w:r>
        <w:rPr>
          <w:spacing w:val="-5"/>
        </w:rPr>
        <w:t xml:space="preserve"> </w:t>
      </w:r>
      <w:r>
        <w:t>in</w:t>
      </w:r>
      <w:r>
        <w:rPr>
          <w:spacing w:val="-5"/>
        </w:rPr>
        <w:t xml:space="preserve"> </w:t>
      </w:r>
      <w:r>
        <w:t>accordance</w:t>
      </w:r>
      <w:r>
        <w:rPr>
          <w:spacing w:val="-6"/>
        </w:rPr>
        <w:t xml:space="preserve"> </w:t>
      </w:r>
      <w:r>
        <w:t>with</w:t>
      </w:r>
      <w:r>
        <w:rPr>
          <w:spacing w:val="-5"/>
        </w:rPr>
        <w:t xml:space="preserve"> </w:t>
      </w:r>
      <w:r>
        <w:t>the</w:t>
      </w:r>
      <w:r>
        <w:rPr>
          <w:spacing w:val="-3"/>
        </w:rPr>
        <w:t xml:space="preserve"> </w:t>
      </w:r>
      <w:r>
        <w:t>Regulations</w:t>
      </w:r>
      <w:r>
        <w:rPr>
          <w:spacing w:val="-7"/>
        </w:rPr>
        <w:t xml:space="preserve"> </w:t>
      </w:r>
      <w:r>
        <w:t>at</w:t>
      </w:r>
      <w:r>
        <w:rPr>
          <w:spacing w:val="-1"/>
        </w:rPr>
        <w:t xml:space="preserve"> </w:t>
      </w:r>
      <w:r>
        <w:t>the</w:t>
      </w:r>
      <w:r>
        <w:rPr>
          <w:spacing w:val="-9"/>
        </w:rPr>
        <w:t xml:space="preserve"> </w:t>
      </w:r>
      <w:r>
        <w:t>Owner’s</w:t>
      </w:r>
      <w:r>
        <w:rPr>
          <w:spacing w:val="-6"/>
        </w:rPr>
        <w:t xml:space="preserve"> </w:t>
      </w:r>
      <w:r>
        <w:t>expense,</w:t>
      </w:r>
      <w:r>
        <w:rPr>
          <w:spacing w:val="-1"/>
        </w:rPr>
        <w:t xml:space="preserve"> </w:t>
      </w:r>
      <w:r>
        <w:t>and</w:t>
      </w:r>
      <w:r>
        <w:rPr>
          <w:spacing w:val="-5"/>
        </w:rPr>
        <w:t xml:space="preserve"> </w:t>
      </w:r>
      <w:r>
        <w:t>as</w:t>
      </w:r>
      <w:r>
        <w:rPr>
          <w:spacing w:val="-4"/>
        </w:rPr>
        <w:t xml:space="preserve"> </w:t>
      </w:r>
      <w:r>
        <w:t>may</w:t>
      </w:r>
      <w:r>
        <w:rPr>
          <w:spacing w:val="-1"/>
        </w:rPr>
        <w:t xml:space="preserve"> </w:t>
      </w:r>
      <w:r>
        <w:t>be</w:t>
      </w:r>
      <w:r>
        <w:rPr>
          <w:spacing w:val="-1"/>
        </w:rPr>
        <w:t xml:space="preserve"> </w:t>
      </w:r>
      <w:r>
        <w:t>approved by the</w:t>
      </w:r>
      <w:r>
        <w:rPr>
          <w:spacing w:val="-4"/>
        </w:rPr>
        <w:t xml:space="preserve"> </w:t>
      </w:r>
      <w:r>
        <w:t>Town.</w:t>
      </w:r>
    </w:p>
    <w:p w14:paraId="1F3991F6" w14:textId="77777777" w:rsidR="0051556B" w:rsidRDefault="0051556B">
      <w:pPr>
        <w:spacing w:line="259" w:lineRule="auto"/>
        <w:jc w:val="both"/>
        <w:sectPr w:rsidR="0051556B">
          <w:headerReference w:type="default" r:id="rId16"/>
          <w:footerReference w:type="default" r:id="rId17"/>
          <w:pgSz w:w="12250" w:h="15850"/>
          <w:pgMar w:top="1380" w:right="1040" w:bottom="1100" w:left="1340" w:header="0" w:footer="904" w:gutter="0"/>
          <w:pgNumType w:start="16"/>
          <w:cols w:space="720"/>
        </w:sectPr>
      </w:pPr>
    </w:p>
    <w:p w14:paraId="7EA13B98" w14:textId="77777777" w:rsidR="0051556B" w:rsidRDefault="00625AD5">
      <w:pPr>
        <w:pStyle w:val="Heading1"/>
        <w:spacing w:before="42"/>
      </w:pPr>
      <w:r>
        <w:lastRenderedPageBreak/>
        <w:t>Service Connections</w:t>
      </w:r>
    </w:p>
    <w:p w14:paraId="0A782AA9" w14:textId="77777777" w:rsidR="0051556B" w:rsidRDefault="00625AD5">
      <w:pPr>
        <w:pStyle w:val="ListParagraph"/>
        <w:numPr>
          <w:ilvl w:val="0"/>
          <w:numId w:val="5"/>
        </w:numPr>
        <w:tabs>
          <w:tab w:val="left" w:pos="820"/>
          <w:tab w:val="left" w:pos="821"/>
        </w:tabs>
        <w:spacing w:before="183" w:line="259" w:lineRule="auto"/>
        <w:ind w:left="820" w:right="387" w:hanging="720"/>
        <w:jc w:val="both"/>
      </w:pPr>
      <w:r>
        <w:t>When a Private Service connection is abandoned, the Owner shall at his expense, block the connection at the Property line. Abandonment of Private Service connections must be inspected and approved by Aquatera and the Town as may be required, prior to</w:t>
      </w:r>
      <w:r>
        <w:rPr>
          <w:spacing w:val="-27"/>
        </w:rPr>
        <w:t xml:space="preserve"> </w:t>
      </w:r>
      <w:r>
        <w:t>backfill.</w:t>
      </w:r>
    </w:p>
    <w:p w14:paraId="3F09535C" w14:textId="77777777" w:rsidR="0051556B" w:rsidRDefault="00625AD5">
      <w:pPr>
        <w:pStyle w:val="ListParagraph"/>
        <w:numPr>
          <w:ilvl w:val="0"/>
          <w:numId w:val="5"/>
        </w:numPr>
        <w:tabs>
          <w:tab w:val="left" w:pos="820"/>
          <w:tab w:val="left" w:pos="821"/>
        </w:tabs>
        <w:spacing w:before="157" w:line="259" w:lineRule="auto"/>
        <w:ind w:left="820" w:right="389" w:hanging="720"/>
        <w:jc w:val="both"/>
      </w:pPr>
      <w:r>
        <w:t>A separate Service Pipe shall be provided for every building requiring a service under the Alberta Building Code and the</w:t>
      </w:r>
      <w:r>
        <w:rPr>
          <w:spacing w:val="-8"/>
        </w:rPr>
        <w:t xml:space="preserve"> </w:t>
      </w:r>
      <w:r>
        <w:t>Regulations.</w:t>
      </w:r>
    </w:p>
    <w:p w14:paraId="63CFD293" w14:textId="77777777" w:rsidR="0051556B" w:rsidRDefault="00625AD5">
      <w:pPr>
        <w:pStyle w:val="ListParagraph"/>
        <w:numPr>
          <w:ilvl w:val="0"/>
          <w:numId w:val="5"/>
        </w:numPr>
        <w:tabs>
          <w:tab w:val="left" w:pos="820"/>
          <w:tab w:val="left" w:pos="821"/>
        </w:tabs>
        <w:spacing w:before="159" w:line="259" w:lineRule="auto"/>
        <w:ind w:left="820" w:right="387" w:hanging="720"/>
        <w:jc w:val="both"/>
      </w:pPr>
      <w:r>
        <w:t>Notwithstanding Section 8, if a new building is constructed on the same Property as an existing building and it is not practicable to construct a separate sewer to the new building, the existing Private Service may be extended to the new building, subject to approval by the Town and Aquatera.</w:t>
      </w:r>
    </w:p>
    <w:p w14:paraId="36CE4FA8" w14:textId="77777777" w:rsidR="0051556B" w:rsidRDefault="00625AD5">
      <w:pPr>
        <w:pStyle w:val="ListParagraph"/>
        <w:numPr>
          <w:ilvl w:val="0"/>
          <w:numId w:val="5"/>
        </w:numPr>
        <w:tabs>
          <w:tab w:val="left" w:pos="821"/>
        </w:tabs>
        <w:spacing w:before="158" w:line="259" w:lineRule="auto"/>
        <w:ind w:left="820" w:right="388" w:hanging="720"/>
        <w:jc w:val="both"/>
      </w:pPr>
      <w:r>
        <w:t>Any Person who seeks to make a new connection to an existing Aquatera Service shall obtain written approval from the Aquatera</w:t>
      </w:r>
      <w:r>
        <w:rPr>
          <w:spacing w:val="-13"/>
        </w:rPr>
        <w:t xml:space="preserve"> </w:t>
      </w:r>
      <w:r>
        <w:t>Manager.</w:t>
      </w:r>
    </w:p>
    <w:p w14:paraId="23D2BC58" w14:textId="77777777" w:rsidR="0051556B" w:rsidRDefault="00625AD5">
      <w:pPr>
        <w:pStyle w:val="ListParagraph"/>
        <w:numPr>
          <w:ilvl w:val="0"/>
          <w:numId w:val="5"/>
        </w:numPr>
        <w:tabs>
          <w:tab w:val="left" w:pos="821"/>
        </w:tabs>
        <w:spacing w:before="157" w:line="259" w:lineRule="auto"/>
        <w:ind w:left="820" w:right="390" w:hanging="720"/>
        <w:jc w:val="both"/>
      </w:pPr>
      <w:r>
        <w:t>Aquatera shall be responsible for all costs incurred in constructing a new Aquatera Service if the existing pipe is deemed unacceptable for reuse, and upsizing of the pipe is not</w:t>
      </w:r>
      <w:r>
        <w:rPr>
          <w:spacing w:val="-40"/>
        </w:rPr>
        <w:t xml:space="preserve"> </w:t>
      </w:r>
      <w:r>
        <w:t>required.</w:t>
      </w:r>
    </w:p>
    <w:p w14:paraId="66904D6A" w14:textId="77777777" w:rsidR="0051556B" w:rsidRDefault="00625AD5">
      <w:pPr>
        <w:pStyle w:val="ListParagraph"/>
        <w:numPr>
          <w:ilvl w:val="0"/>
          <w:numId w:val="5"/>
        </w:numPr>
        <w:tabs>
          <w:tab w:val="left" w:pos="821"/>
        </w:tabs>
        <w:spacing w:before="162" w:line="259" w:lineRule="auto"/>
        <w:ind w:left="820" w:right="385" w:hanging="720"/>
        <w:jc w:val="both"/>
      </w:pPr>
      <w:r>
        <w:t>The Owner shall be responsible for all costs incurred by Aquatera in constructing a new Aquatera Service</w:t>
      </w:r>
      <w:r>
        <w:rPr>
          <w:spacing w:val="-4"/>
        </w:rPr>
        <w:t xml:space="preserve"> </w:t>
      </w:r>
      <w:r>
        <w:t>where</w:t>
      </w:r>
      <w:r>
        <w:rPr>
          <w:spacing w:val="-2"/>
        </w:rPr>
        <w:t xml:space="preserve"> </w:t>
      </w:r>
      <w:r>
        <w:t>upsizing</w:t>
      </w:r>
      <w:r>
        <w:rPr>
          <w:spacing w:val="-5"/>
        </w:rPr>
        <w:t xml:space="preserve"> </w:t>
      </w:r>
      <w:r>
        <w:t>of</w:t>
      </w:r>
      <w:r>
        <w:rPr>
          <w:spacing w:val="-5"/>
        </w:rPr>
        <w:t xml:space="preserve"> </w:t>
      </w:r>
      <w:r>
        <w:t>the</w:t>
      </w:r>
      <w:r>
        <w:rPr>
          <w:spacing w:val="-2"/>
        </w:rPr>
        <w:t xml:space="preserve"> </w:t>
      </w:r>
      <w:r>
        <w:t>existing</w:t>
      </w:r>
      <w:r>
        <w:rPr>
          <w:spacing w:val="-7"/>
        </w:rPr>
        <w:t xml:space="preserve"> </w:t>
      </w:r>
      <w:r>
        <w:t>pipe</w:t>
      </w:r>
      <w:r>
        <w:rPr>
          <w:spacing w:val="-2"/>
        </w:rPr>
        <w:t xml:space="preserve"> </w:t>
      </w:r>
      <w:r>
        <w:t>is</w:t>
      </w:r>
      <w:r>
        <w:rPr>
          <w:spacing w:val="-5"/>
        </w:rPr>
        <w:t xml:space="preserve"> </w:t>
      </w:r>
      <w:r>
        <w:t>required</w:t>
      </w:r>
      <w:r>
        <w:rPr>
          <w:spacing w:val="-10"/>
        </w:rPr>
        <w:t xml:space="preserve"> </w:t>
      </w:r>
      <w:r>
        <w:t>as</w:t>
      </w:r>
      <w:r>
        <w:rPr>
          <w:spacing w:val="-5"/>
        </w:rPr>
        <w:t xml:space="preserve"> </w:t>
      </w:r>
      <w:r>
        <w:t>determined</w:t>
      </w:r>
      <w:r>
        <w:rPr>
          <w:spacing w:val="-6"/>
        </w:rPr>
        <w:t xml:space="preserve"> </w:t>
      </w:r>
      <w:r>
        <w:t>by</w:t>
      </w:r>
      <w:r>
        <w:rPr>
          <w:spacing w:val="-1"/>
        </w:rPr>
        <w:t xml:space="preserve"> </w:t>
      </w:r>
      <w:r>
        <w:t>the</w:t>
      </w:r>
      <w:r>
        <w:rPr>
          <w:spacing w:val="-4"/>
        </w:rPr>
        <w:t xml:space="preserve"> </w:t>
      </w:r>
      <w:r>
        <w:t>Aquatera</w:t>
      </w:r>
      <w:r>
        <w:rPr>
          <w:spacing w:val="-4"/>
        </w:rPr>
        <w:t xml:space="preserve"> </w:t>
      </w:r>
      <w:r>
        <w:t>Manager</w:t>
      </w:r>
      <w:r>
        <w:rPr>
          <w:spacing w:val="-2"/>
        </w:rPr>
        <w:t xml:space="preserve"> </w:t>
      </w:r>
      <w:r>
        <w:t>in his sole</w:t>
      </w:r>
      <w:r>
        <w:rPr>
          <w:spacing w:val="-8"/>
        </w:rPr>
        <w:t xml:space="preserve"> </w:t>
      </w:r>
      <w:r>
        <w:t>discretion.</w:t>
      </w:r>
    </w:p>
    <w:p w14:paraId="48F6C65B" w14:textId="77777777" w:rsidR="0051556B" w:rsidRDefault="00625AD5">
      <w:pPr>
        <w:pStyle w:val="ListParagraph"/>
        <w:numPr>
          <w:ilvl w:val="0"/>
          <w:numId w:val="5"/>
        </w:numPr>
        <w:tabs>
          <w:tab w:val="left" w:pos="821"/>
        </w:tabs>
        <w:spacing w:before="159" w:line="259" w:lineRule="auto"/>
        <w:ind w:left="820" w:right="384" w:hanging="720"/>
        <w:jc w:val="both"/>
      </w:pPr>
      <w:r>
        <w:t>The Owner shall be responsible for all costs incurred by Aquatera in constructing a new Aquatera Service</w:t>
      </w:r>
      <w:r>
        <w:rPr>
          <w:spacing w:val="-5"/>
        </w:rPr>
        <w:t xml:space="preserve"> </w:t>
      </w:r>
      <w:r>
        <w:t>to</w:t>
      </w:r>
      <w:r>
        <w:rPr>
          <w:spacing w:val="-4"/>
        </w:rPr>
        <w:t xml:space="preserve"> </w:t>
      </w:r>
      <w:r>
        <w:t>properties</w:t>
      </w:r>
      <w:r>
        <w:rPr>
          <w:spacing w:val="-5"/>
        </w:rPr>
        <w:t xml:space="preserve"> </w:t>
      </w:r>
      <w:r>
        <w:t>that</w:t>
      </w:r>
      <w:r>
        <w:rPr>
          <w:spacing w:val="-8"/>
        </w:rPr>
        <w:t xml:space="preserve"> </w:t>
      </w:r>
      <w:r>
        <w:t>were</w:t>
      </w:r>
      <w:r>
        <w:rPr>
          <w:spacing w:val="-5"/>
        </w:rPr>
        <w:t xml:space="preserve"> </w:t>
      </w:r>
      <w:r>
        <w:t>not</w:t>
      </w:r>
      <w:r>
        <w:rPr>
          <w:spacing w:val="-5"/>
        </w:rPr>
        <w:t xml:space="preserve"> </w:t>
      </w:r>
      <w:r>
        <w:t>previously</w:t>
      </w:r>
      <w:r>
        <w:rPr>
          <w:spacing w:val="-3"/>
        </w:rPr>
        <w:t xml:space="preserve"> </w:t>
      </w:r>
      <w:r>
        <w:t>serviced</w:t>
      </w:r>
      <w:r>
        <w:rPr>
          <w:spacing w:val="-6"/>
        </w:rPr>
        <w:t xml:space="preserve"> </w:t>
      </w:r>
      <w:r>
        <w:t>or</w:t>
      </w:r>
      <w:r>
        <w:rPr>
          <w:spacing w:val="-6"/>
        </w:rPr>
        <w:t xml:space="preserve"> </w:t>
      </w:r>
      <w:r>
        <w:t>where</w:t>
      </w:r>
      <w:r>
        <w:rPr>
          <w:spacing w:val="-3"/>
        </w:rPr>
        <w:t xml:space="preserve"> </w:t>
      </w:r>
      <w:r>
        <w:t>additional</w:t>
      </w:r>
      <w:r>
        <w:rPr>
          <w:spacing w:val="-4"/>
        </w:rPr>
        <w:t xml:space="preserve"> </w:t>
      </w:r>
      <w:r>
        <w:t>Aquatera</w:t>
      </w:r>
      <w:r>
        <w:rPr>
          <w:spacing w:val="-5"/>
        </w:rPr>
        <w:t xml:space="preserve"> </w:t>
      </w:r>
      <w:r>
        <w:t>Services</w:t>
      </w:r>
      <w:r>
        <w:rPr>
          <w:spacing w:val="-6"/>
        </w:rPr>
        <w:t xml:space="preserve"> </w:t>
      </w:r>
      <w:r>
        <w:t>are required.</w:t>
      </w:r>
    </w:p>
    <w:p w14:paraId="3E246BA6" w14:textId="77777777" w:rsidR="0051556B" w:rsidRDefault="00625AD5">
      <w:pPr>
        <w:pStyle w:val="ListParagraph"/>
        <w:numPr>
          <w:ilvl w:val="0"/>
          <w:numId w:val="5"/>
        </w:numPr>
        <w:tabs>
          <w:tab w:val="left" w:pos="821"/>
        </w:tabs>
        <w:spacing w:before="160" w:line="256" w:lineRule="auto"/>
        <w:ind w:left="820" w:right="385" w:hanging="720"/>
        <w:jc w:val="both"/>
      </w:pPr>
      <w:r>
        <w:t>The</w:t>
      </w:r>
      <w:r>
        <w:rPr>
          <w:spacing w:val="-6"/>
        </w:rPr>
        <w:t xml:space="preserve"> </w:t>
      </w:r>
      <w:r>
        <w:t>construction</w:t>
      </w:r>
      <w:r>
        <w:rPr>
          <w:spacing w:val="-10"/>
        </w:rPr>
        <w:t xml:space="preserve"> </w:t>
      </w:r>
      <w:r>
        <w:t>of</w:t>
      </w:r>
      <w:r>
        <w:rPr>
          <w:spacing w:val="-6"/>
        </w:rPr>
        <w:t xml:space="preserve"> </w:t>
      </w:r>
      <w:r>
        <w:t>the</w:t>
      </w:r>
      <w:r>
        <w:rPr>
          <w:spacing w:val="-3"/>
        </w:rPr>
        <w:t xml:space="preserve"> </w:t>
      </w:r>
      <w:r>
        <w:t>Aquatera</w:t>
      </w:r>
      <w:r>
        <w:rPr>
          <w:spacing w:val="-6"/>
        </w:rPr>
        <w:t xml:space="preserve"> </w:t>
      </w:r>
      <w:r>
        <w:t>Service</w:t>
      </w:r>
      <w:r>
        <w:rPr>
          <w:spacing w:val="-6"/>
        </w:rPr>
        <w:t xml:space="preserve"> </w:t>
      </w:r>
      <w:r>
        <w:t>shall</w:t>
      </w:r>
      <w:r>
        <w:rPr>
          <w:spacing w:val="-6"/>
        </w:rPr>
        <w:t xml:space="preserve"> </w:t>
      </w:r>
      <w:r>
        <w:t>conform</w:t>
      </w:r>
      <w:r>
        <w:rPr>
          <w:spacing w:val="-4"/>
        </w:rPr>
        <w:t xml:space="preserve"> </w:t>
      </w:r>
      <w:r>
        <w:t>to</w:t>
      </w:r>
      <w:r>
        <w:rPr>
          <w:spacing w:val="-4"/>
        </w:rPr>
        <w:t xml:space="preserve"> </w:t>
      </w:r>
      <w:r>
        <w:t>the</w:t>
      </w:r>
      <w:r>
        <w:rPr>
          <w:spacing w:val="-5"/>
        </w:rPr>
        <w:t xml:space="preserve"> </w:t>
      </w:r>
      <w:r>
        <w:t>requirements</w:t>
      </w:r>
      <w:r>
        <w:rPr>
          <w:spacing w:val="-8"/>
        </w:rPr>
        <w:t xml:space="preserve"> </w:t>
      </w:r>
      <w:r>
        <w:t>in</w:t>
      </w:r>
      <w:r>
        <w:rPr>
          <w:spacing w:val="-6"/>
        </w:rPr>
        <w:t xml:space="preserve"> </w:t>
      </w:r>
      <w:r>
        <w:t>the</w:t>
      </w:r>
      <w:r>
        <w:rPr>
          <w:spacing w:val="-7"/>
        </w:rPr>
        <w:t xml:space="preserve"> </w:t>
      </w:r>
      <w:r>
        <w:t>Design</w:t>
      </w:r>
      <w:r>
        <w:rPr>
          <w:spacing w:val="-9"/>
        </w:rPr>
        <w:t xml:space="preserve"> </w:t>
      </w:r>
      <w:r>
        <w:t>Manual and the Construction</w:t>
      </w:r>
      <w:r>
        <w:rPr>
          <w:spacing w:val="-15"/>
        </w:rPr>
        <w:t xml:space="preserve"> </w:t>
      </w:r>
      <w:r>
        <w:t>Manual.</w:t>
      </w:r>
    </w:p>
    <w:p w14:paraId="164289F0" w14:textId="77777777" w:rsidR="0051556B" w:rsidRDefault="00625AD5">
      <w:pPr>
        <w:pStyle w:val="ListParagraph"/>
        <w:numPr>
          <w:ilvl w:val="0"/>
          <w:numId w:val="5"/>
        </w:numPr>
        <w:tabs>
          <w:tab w:val="left" w:pos="821"/>
        </w:tabs>
        <w:spacing w:before="165" w:line="259" w:lineRule="auto"/>
        <w:ind w:left="820" w:right="385" w:hanging="720"/>
        <w:jc w:val="both"/>
      </w:pPr>
      <w:r>
        <w:t>In the absence of applicable provisions</w:t>
      </w:r>
      <w:r>
        <w:rPr>
          <w:spacing w:val="-37"/>
        </w:rPr>
        <w:t xml:space="preserve"> </w:t>
      </w:r>
      <w:r>
        <w:t>in the Regulations, the materials and procedures set forth in</w:t>
      </w:r>
      <w:r>
        <w:rPr>
          <w:spacing w:val="-3"/>
        </w:rPr>
        <w:t xml:space="preserve"> </w:t>
      </w:r>
      <w:r>
        <w:t>standards</w:t>
      </w:r>
      <w:r>
        <w:rPr>
          <w:spacing w:val="-2"/>
        </w:rPr>
        <w:t xml:space="preserve"> </w:t>
      </w:r>
      <w:r>
        <w:t>published</w:t>
      </w:r>
      <w:r>
        <w:rPr>
          <w:spacing w:val="-2"/>
        </w:rPr>
        <w:t xml:space="preserve"> </w:t>
      </w:r>
      <w:r>
        <w:t>by</w:t>
      </w:r>
      <w:r>
        <w:rPr>
          <w:spacing w:val="-2"/>
        </w:rPr>
        <w:t xml:space="preserve"> </w:t>
      </w:r>
      <w:r>
        <w:t>the</w:t>
      </w:r>
      <w:r>
        <w:rPr>
          <w:spacing w:val="-1"/>
        </w:rPr>
        <w:t xml:space="preserve"> </w:t>
      </w:r>
      <w:r>
        <w:t>American</w:t>
      </w:r>
      <w:r>
        <w:rPr>
          <w:spacing w:val="-6"/>
        </w:rPr>
        <w:t xml:space="preserve"> </w:t>
      </w:r>
      <w:r>
        <w:t>Society of</w:t>
      </w:r>
      <w:r>
        <w:rPr>
          <w:spacing w:val="-6"/>
        </w:rPr>
        <w:t xml:space="preserve"> </w:t>
      </w:r>
      <w:r>
        <w:t>Testing</w:t>
      </w:r>
      <w:r>
        <w:rPr>
          <w:spacing w:val="-3"/>
        </w:rPr>
        <w:t xml:space="preserve"> </w:t>
      </w:r>
      <w:r>
        <w:t>and</w:t>
      </w:r>
      <w:r>
        <w:rPr>
          <w:spacing w:val="-4"/>
        </w:rPr>
        <w:t xml:space="preserve"> </w:t>
      </w:r>
      <w:r>
        <w:t>Materials,</w:t>
      </w:r>
      <w:r>
        <w:rPr>
          <w:spacing w:val="-1"/>
        </w:rPr>
        <w:t xml:space="preserve"> </w:t>
      </w:r>
      <w:r>
        <w:t>the</w:t>
      </w:r>
      <w:r>
        <w:rPr>
          <w:spacing w:val="-5"/>
        </w:rPr>
        <w:t xml:space="preserve"> </w:t>
      </w:r>
      <w:r>
        <w:t>Canadian</w:t>
      </w:r>
      <w:r>
        <w:rPr>
          <w:spacing w:val="-6"/>
        </w:rPr>
        <w:t xml:space="preserve"> </w:t>
      </w:r>
      <w:r>
        <w:t>Standards Association and American Water Works Association shall</w:t>
      </w:r>
      <w:r>
        <w:rPr>
          <w:spacing w:val="-21"/>
        </w:rPr>
        <w:t xml:space="preserve"> </w:t>
      </w:r>
      <w:r>
        <w:t>apply.</w:t>
      </w:r>
    </w:p>
    <w:p w14:paraId="11B26C5F" w14:textId="77777777" w:rsidR="0051556B" w:rsidRDefault="00625AD5">
      <w:pPr>
        <w:pStyle w:val="ListParagraph"/>
        <w:numPr>
          <w:ilvl w:val="0"/>
          <w:numId w:val="5"/>
        </w:numPr>
        <w:tabs>
          <w:tab w:val="left" w:pos="821"/>
        </w:tabs>
        <w:spacing w:before="159" w:line="259" w:lineRule="auto"/>
        <w:ind w:left="820" w:right="387" w:hanging="720"/>
        <w:jc w:val="both"/>
      </w:pPr>
      <w:r>
        <w:t>In a building where the Building Drain is too low to permit gravity flow to the Aquatera Service, the</w:t>
      </w:r>
      <w:r>
        <w:rPr>
          <w:spacing w:val="-8"/>
        </w:rPr>
        <w:t xml:space="preserve"> </w:t>
      </w:r>
      <w:r>
        <w:t>Wastewater</w:t>
      </w:r>
      <w:r>
        <w:rPr>
          <w:spacing w:val="-8"/>
        </w:rPr>
        <w:t xml:space="preserve"> </w:t>
      </w:r>
      <w:r>
        <w:t>shall</w:t>
      </w:r>
      <w:r>
        <w:rPr>
          <w:spacing w:val="-6"/>
        </w:rPr>
        <w:t xml:space="preserve"> </w:t>
      </w:r>
      <w:r>
        <w:t>be</w:t>
      </w:r>
      <w:r>
        <w:rPr>
          <w:spacing w:val="-5"/>
        </w:rPr>
        <w:t xml:space="preserve"> </w:t>
      </w:r>
      <w:r>
        <w:t>lifted</w:t>
      </w:r>
      <w:r>
        <w:rPr>
          <w:spacing w:val="-5"/>
        </w:rPr>
        <w:t xml:space="preserve"> </w:t>
      </w:r>
      <w:r>
        <w:t>and</w:t>
      </w:r>
      <w:r>
        <w:rPr>
          <w:spacing w:val="-7"/>
        </w:rPr>
        <w:t xml:space="preserve"> </w:t>
      </w:r>
      <w:r>
        <w:t>discharged</w:t>
      </w:r>
      <w:r>
        <w:rPr>
          <w:spacing w:val="-6"/>
        </w:rPr>
        <w:t xml:space="preserve"> </w:t>
      </w:r>
      <w:r>
        <w:t>to</w:t>
      </w:r>
      <w:r>
        <w:rPr>
          <w:spacing w:val="-4"/>
        </w:rPr>
        <w:t xml:space="preserve"> </w:t>
      </w:r>
      <w:r>
        <w:t>the</w:t>
      </w:r>
      <w:r>
        <w:rPr>
          <w:spacing w:val="-11"/>
        </w:rPr>
        <w:t xml:space="preserve"> </w:t>
      </w:r>
      <w:r>
        <w:t>Private</w:t>
      </w:r>
      <w:r>
        <w:rPr>
          <w:spacing w:val="-7"/>
        </w:rPr>
        <w:t xml:space="preserve"> </w:t>
      </w:r>
      <w:r>
        <w:t>Service</w:t>
      </w:r>
      <w:r>
        <w:rPr>
          <w:spacing w:val="-4"/>
        </w:rPr>
        <w:t xml:space="preserve"> </w:t>
      </w:r>
      <w:r>
        <w:t>as</w:t>
      </w:r>
      <w:r>
        <w:rPr>
          <w:spacing w:val="-8"/>
        </w:rPr>
        <w:t xml:space="preserve"> </w:t>
      </w:r>
      <w:r>
        <w:t>approved</w:t>
      </w:r>
      <w:r>
        <w:rPr>
          <w:spacing w:val="-7"/>
        </w:rPr>
        <w:t xml:space="preserve"> </w:t>
      </w:r>
      <w:r>
        <w:t>by</w:t>
      </w:r>
      <w:r>
        <w:rPr>
          <w:spacing w:val="-5"/>
        </w:rPr>
        <w:t xml:space="preserve"> </w:t>
      </w:r>
      <w:r>
        <w:t>Aquatera</w:t>
      </w:r>
      <w:r>
        <w:rPr>
          <w:spacing w:val="-6"/>
        </w:rPr>
        <w:t xml:space="preserve"> </w:t>
      </w:r>
      <w:r>
        <w:t>and at the Owner’s</w:t>
      </w:r>
      <w:r>
        <w:rPr>
          <w:spacing w:val="-9"/>
        </w:rPr>
        <w:t xml:space="preserve"> </w:t>
      </w:r>
      <w:r>
        <w:t>expense.</w:t>
      </w:r>
    </w:p>
    <w:p w14:paraId="04F42420" w14:textId="77777777" w:rsidR="0051556B" w:rsidRDefault="00625AD5">
      <w:pPr>
        <w:pStyle w:val="ListParagraph"/>
        <w:numPr>
          <w:ilvl w:val="0"/>
          <w:numId w:val="5"/>
        </w:numPr>
        <w:tabs>
          <w:tab w:val="left" w:pos="821"/>
        </w:tabs>
        <w:spacing w:before="160" w:line="254" w:lineRule="auto"/>
        <w:ind w:left="820" w:right="394" w:hanging="720"/>
        <w:jc w:val="both"/>
      </w:pPr>
      <w:r>
        <w:t>All excavations as may be required under this Bylaw shall be guarded with barricades, lights and other warning devices in a manner satisfactory to the Town and the Aquatera</w:t>
      </w:r>
      <w:r>
        <w:rPr>
          <w:spacing w:val="-38"/>
        </w:rPr>
        <w:t xml:space="preserve"> </w:t>
      </w:r>
      <w:r>
        <w:t>Manager.</w:t>
      </w:r>
    </w:p>
    <w:p w14:paraId="251A882A" w14:textId="77777777" w:rsidR="0051556B" w:rsidRDefault="00625AD5">
      <w:pPr>
        <w:pStyle w:val="ListParagraph"/>
        <w:numPr>
          <w:ilvl w:val="0"/>
          <w:numId w:val="5"/>
        </w:numPr>
        <w:tabs>
          <w:tab w:val="left" w:pos="821"/>
        </w:tabs>
        <w:spacing w:before="167" w:line="256" w:lineRule="auto"/>
        <w:ind w:left="820" w:right="385" w:hanging="720"/>
        <w:jc w:val="both"/>
      </w:pPr>
      <w:r>
        <w:t>Streets, parklands, and other public Property disturbed during excavation shall be restored in a manner satisfactory to the Town and the Aquatera</w:t>
      </w:r>
      <w:r>
        <w:rPr>
          <w:spacing w:val="-21"/>
        </w:rPr>
        <w:t xml:space="preserve"> </w:t>
      </w:r>
      <w:r>
        <w:t>Manager.</w:t>
      </w:r>
    </w:p>
    <w:p w14:paraId="05E67101" w14:textId="77777777" w:rsidR="0051556B" w:rsidRDefault="00625AD5">
      <w:pPr>
        <w:pStyle w:val="Heading1"/>
        <w:spacing w:before="160"/>
      </w:pPr>
      <w:r>
        <w:t>Clearing Tree Roots</w:t>
      </w:r>
    </w:p>
    <w:p w14:paraId="7489DA40" w14:textId="77777777" w:rsidR="0051556B" w:rsidRDefault="00625AD5">
      <w:pPr>
        <w:pStyle w:val="ListParagraph"/>
        <w:numPr>
          <w:ilvl w:val="0"/>
          <w:numId w:val="5"/>
        </w:numPr>
        <w:tabs>
          <w:tab w:val="left" w:pos="821"/>
        </w:tabs>
        <w:spacing w:before="181" w:line="259" w:lineRule="auto"/>
        <w:ind w:left="820" w:right="395" w:hanging="720"/>
        <w:jc w:val="both"/>
      </w:pPr>
      <w:r>
        <w:t>Clearing tree roots infesting a Private Service shall be the responsibility of the Person who maintains the affected portion of the Private</w:t>
      </w:r>
      <w:r>
        <w:rPr>
          <w:spacing w:val="-25"/>
        </w:rPr>
        <w:t xml:space="preserve"> </w:t>
      </w:r>
      <w:r>
        <w:t>Service.</w:t>
      </w:r>
    </w:p>
    <w:p w14:paraId="6786AD81" w14:textId="77777777" w:rsidR="0051556B" w:rsidRDefault="0051556B">
      <w:pPr>
        <w:spacing w:line="259" w:lineRule="auto"/>
        <w:jc w:val="both"/>
        <w:sectPr w:rsidR="0051556B">
          <w:headerReference w:type="default" r:id="rId18"/>
          <w:footerReference w:type="default" r:id="rId19"/>
          <w:pgSz w:w="12250" w:h="15850"/>
          <w:pgMar w:top="1380" w:right="1040" w:bottom="1100" w:left="1340" w:header="0" w:footer="904" w:gutter="0"/>
          <w:pgNumType w:start="17"/>
          <w:cols w:space="720"/>
        </w:sectPr>
      </w:pPr>
    </w:p>
    <w:p w14:paraId="34BB0934" w14:textId="77777777" w:rsidR="0051556B" w:rsidRDefault="00625AD5">
      <w:pPr>
        <w:pStyle w:val="ListParagraph"/>
        <w:numPr>
          <w:ilvl w:val="0"/>
          <w:numId w:val="5"/>
        </w:numPr>
        <w:tabs>
          <w:tab w:val="left" w:pos="820"/>
          <w:tab w:val="left" w:pos="821"/>
        </w:tabs>
        <w:spacing w:before="45" w:line="259" w:lineRule="auto"/>
        <w:ind w:left="820" w:right="387" w:hanging="720"/>
      </w:pPr>
      <w:r>
        <w:lastRenderedPageBreak/>
        <w:t>The</w:t>
      </w:r>
      <w:r>
        <w:rPr>
          <w:spacing w:val="-14"/>
        </w:rPr>
        <w:t xml:space="preserve"> </w:t>
      </w:r>
      <w:r>
        <w:t>proximity</w:t>
      </w:r>
      <w:r>
        <w:rPr>
          <w:spacing w:val="-15"/>
        </w:rPr>
        <w:t xml:space="preserve"> </w:t>
      </w:r>
      <w:r>
        <w:t>of</w:t>
      </w:r>
      <w:r>
        <w:rPr>
          <w:spacing w:val="-16"/>
        </w:rPr>
        <w:t xml:space="preserve"> </w:t>
      </w:r>
      <w:r>
        <w:t>trees</w:t>
      </w:r>
      <w:r>
        <w:rPr>
          <w:spacing w:val="-14"/>
        </w:rPr>
        <w:t xml:space="preserve"> </w:t>
      </w:r>
      <w:r>
        <w:t>contributing</w:t>
      </w:r>
      <w:r>
        <w:rPr>
          <w:spacing w:val="-15"/>
        </w:rPr>
        <w:t xml:space="preserve"> </w:t>
      </w:r>
      <w:r>
        <w:t>to</w:t>
      </w:r>
      <w:r>
        <w:rPr>
          <w:spacing w:val="-13"/>
        </w:rPr>
        <w:t xml:space="preserve"> </w:t>
      </w:r>
      <w:r>
        <w:t>the</w:t>
      </w:r>
      <w:r>
        <w:rPr>
          <w:spacing w:val="-13"/>
        </w:rPr>
        <w:t xml:space="preserve"> </w:t>
      </w:r>
      <w:r>
        <w:t>root</w:t>
      </w:r>
      <w:r>
        <w:rPr>
          <w:spacing w:val="-11"/>
        </w:rPr>
        <w:t xml:space="preserve"> </w:t>
      </w:r>
      <w:r>
        <w:t>infestation</w:t>
      </w:r>
      <w:r>
        <w:rPr>
          <w:spacing w:val="-14"/>
        </w:rPr>
        <w:t xml:space="preserve"> </w:t>
      </w:r>
      <w:r>
        <w:t>in</w:t>
      </w:r>
      <w:r>
        <w:rPr>
          <w:spacing w:val="-15"/>
        </w:rPr>
        <w:t xml:space="preserve"> </w:t>
      </w:r>
      <w:r>
        <w:t>a</w:t>
      </w:r>
      <w:r>
        <w:rPr>
          <w:spacing w:val="-15"/>
        </w:rPr>
        <w:t xml:space="preserve"> </w:t>
      </w:r>
      <w:r>
        <w:t>Private</w:t>
      </w:r>
      <w:r>
        <w:rPr>
          <w:spacing w:val="-10"/>
        </w:rPr>
        <w:t xml:space="preserve"> </w:t>
      </w:r>
      <w:r>
        <w:t>Service</w:t>
      </w:r>
      <w:r>
        <w:rPr>
          <w:spacing w:val="-10"/>
        </w:rPr>
        <w:t xml:space="preserve"> </w:t>
      </w:r>
      <w:r>
        <w:t>shall</w:t>
      </w:r>
      <w:r>
        <w:rPr>
          <w:spacing w:val="-21"/>
        </w:rPr>
        <w:t xml:space="preserve"> </w:t>
      </w:r>
      <w:r>
        <w:t>have</w:t>
      </w:r>
      <w:r>
        <w:rPr>
          <w:spacing w:val="-10"/>
        </w:rPr>
        <w:t xml:space="preserve"> </w:t>
      </w:r>
      <w:r>
        <w:t>no</w:t>
      </w:r>
      <w:r>
        <w:rPr>
          <w:spacing w:val="-10"/>
        </w:rPr>
        <w:t xml:space="preserve"> </w:t>
      </w:r>
      <w:r>
        <w:t>bearing on the responsibility of a Person to clear the root</w:t>
      </w:r>
      <w:r>
        <w:rPr>
          <w:spacing w:val="-29"/>
        </w:rPr>
        <w:t xml:space="preserve"> </w:t>
      </w:r>
      <w:r>
        <w:t>infestation.</w:t>
      </w:r>
    </w:p>
    <w:p w14:paraId="065CD37B" w14:textId="77777777" w:rsidR="0051556B" w:rsidRDefault="00625AD5">
      <w:pPr>
        <w:pStyle w:val="ListParagraph"/>
        <w:numPr>
          <w:ilvl w:val="0"/>
          <w:numId w:val="5"/>
        </w:numPr>
        <w:tabs>
          <w:tab w:val="left" w:pos="821"/>
        </w:tabs>
        <w:spacing w:before="157" w:line="259" w:lineRule="auto"/>
        <w:ind w:left="820" w:right="385" w:hanging="720"/>
        <w:jc w:val="both"/>
      </w:pPr>
      <w:r>
        <w:t>Where a dispute exists as to the responsibility for Wastewater Service Pipe failure or blockage, a video</w:t>
      </w:r>
      <w:r>
        <w:rPr>
          <w:spacing w:val="-4"/>
        </w:rPr>
        <w:t xml:space="preserve"> </w:t>
      </w:r>
      <w:r>
        <w:t>inspection</w:t>
      </w:r>
      <w:r>
        <w:rPr>
          <w:spacing w:val="-5"/>
        </w:rPr>
        <w:t xml:space="preserve"> </w:t>
      </w:r>
      <w:r>
        <w:t>or</w:t>
      </w:r>
      <w:r>
        <w:rPr>
          <w:spacing w:val="-7"/>
        </w:rPr>
        <w:t xml:space="preserve"> </w:t>
      </w:r>
      <w:r>
        <w:t>an</w:t>
      </w:r>
      <w:r>
        <w:rPr>
          <w:spacing w:val="-6"/>
        </w:rPr>
        <w:t xml:space="preserve"> </w:t>
      </w:r>
      <w:r>
        <w:t>electronic</w:t>
      </w:r>
      <w:r>
        <w:rPr>
          <w:spacing w:val="-4"/>
        </w:rPr>
        <w:t xml:space="preserve"> </w:t>
      </w:r>
      <w:r>
        <w:t>line</w:t>
      </w:r>
      <w:r>
        <w:rPr>
          <w:spacing w:val="-2"/>
        </w:rPr>
        <w:t xml:space="preserve"> </w:t>
      </w:r>
      <w:r>
        <w:t>location</w:t>
      </w:r>
      <w:r>
        <w:rPr>
          <w:spacing w:val="-10"/>
        </w:rPr>
        <w:t xml:space="preserve"> </w:t>
      </w:r>
      <w:r>
        <w:t>may</w:t>
      </w:r>
      <w:r>
        <w:rPr>
          <w:spacing w:val="-2"/>
        </w:rPr>
        <w:t xml:space="preserve"> </w:t>
      </w:r>
      <w:r>
        <w:t>be</w:t>
      </w:r>
      <w:r>
        <w:rPr>
          <w:spacing w:val="-4"/>
        </w:rPr>
        <w:t xml:space="preserve"> </w:t>
      </w:r>
      <w:r>
        <w:t>performed</w:t>
      </w:r>
      <w:r>
        <w:rPr>
          <w:spacing w:val="-5"/>
        </w:rPr>
        <w:t xml:space="preserve"> </w:t>
      </w:r>
      <w:r>
        <w:t>to</w:t>
      </w:r>
      <w:r>
        <w:rPr>
          <w:spacing w:val="-1"/>
        </w:rPr>
        <w:t xml:space="preserve"> </w:t>
      </w:r>
      <w:r>
        <w:t>determine</w:t>
      </w:r>
      <w:r>
        <w:rPr>
          <w:spacing w:val="-3"/>
        </w:rPr>
        <w:t xml:space="preserve"> </w:t>
      </w:r>
      <w:r>
        <w:t>the</w:t>
      </w:r>
      <w:r>
        <w:rPr>
          <w:spacing w:val="-6"/>
        </w:rPr>
        <w:t xml:space="preserve"> </w:t>
      </w:r>
      <w:r>
        <w:t>location</w:t>
      </w:r>
      <w:r>
        <w:rPr>
          <w:spacing w:val="-5"/>
        </w:rPr>
        <w:t xml:space="preserve"> </w:t>
      </w:r>
      <w:r>
        <w:t>of</w:t>
      </w:r>
      <w:r>
        <w:rPr>
          <w:spacing w:val="-7"/>
        </w:rPr>
        <w:t xml:space="preserve"> </w:t>
      </w:r>
      <w:r>
        <w:t>the problem. All costs associated with the inspection or location shall be borne by the Person responsible</w:t>
      </w:r>
      <w:r>
        <w:rPr>
          <w:spacing w:val="-14"/>
        </w:rPr>
        <w:t xml:space="preserve"> </w:t>
      </w:r>
      <w:r>
        <w:t>for</w:t>
      </w:r>
      <w:r>
        <w:rPr>
          <w:spacing w:val="-15"/>
        </w:rPr>
        <w:t xml:space="preserve"> </w:t>
      </w:r>
      <w:r>
        <w:t>maintaining</w:t>
      </w:r>
      <w:r>
        <w:rPr>
          <w:spacing w:val="-16"/>
        </w:rPr>
        <w:t xml:space="preserve"> </w:t>
      </w:r>
      <w:r>
        <w:t>that</w:t>
      </w:r>
      <w:r>
        <w:rPr>
          <w:spacing w:val="-13"/>
        </w:rPr>
        <w:t xml:space="preserve"> </w:t>
      </w:r>
      <w:r>
        <w:t>portion</w:t>
      </w:r>
      <w:r>
        <w:rPr>
          <w:spacing w:val="-16"/>
        </w:rPr>
        <w:t xml:space="preserve"> </w:t>
      </w:r>
      <w:r>
        <w:t>of</w:t>
      </w:r>
      <w:r>
        <w:rPr>
          <w:spacing w:val="-16"/>
        </w:rPr>
        <w:t xml:space="preserve"> </w:t>
      </w:r>
      <w:r>
        <w:t>the</w:t>
      </w:r>
      <w:r>
        <w:rPr>
          <w:spacing w:val="-15"/>
        </w:rPr>
        <w:t xml:space="preserve"> </w:t>
      </w:r>
      <w:r>
        <w:t>Private</w:t>
      </w:r>
      <w:r>
        <w:rPr>
          <w:spacing w:val="-15"/>
        </w:rPr>
        <w:t xml:space="preserve"> </w:t>
      </w:r>
      <w:r>
        <w:t>Service</w:t>
      </w:r>
      <w:r>
        <w:rPr>
          <w:spacing w:val="-14"/>
        </w:rPr>
        <w:t xml:space="preserve"> </w:t>
      </w:r>
      <w:r>
        <w:t>where</w:t>
      </w:r>
      <w:r>
        <w:rPr>
          <w:spacing w:val="-12"/>
        </w:rPr>
        <w:t xml:space="preserve"> </w:t>
      </w:r>
      <w:r>
        <w:t>the</w:t>
      </w:r>
      <w:r>
        <w:rPr>
          <w:spacing w:val="-12"/>
        </w:rPr>
        <w:t xml:space="preserve"> </w:t>
      </w:r>
      <w:r>
        <w:t>problem</w:t>
      </w:r>
      <w:r>
        <w:rPr>
          <w:spacing w:val="-16"/>
        </w:rPr>
        <w:t xml:space="preserve"> </w:t>
      </w:r>
      <w:r>
        <w:t>is</w:t>
      </w:r>
      <w:r>
        <w:rPr>
          <w:spacing w:val="-13"/>
        </w:rPr>
        <w:t xml:space="preserve"> </w:t>
      </w:r>
      <w:r>
        <w:t>found</w:t>
      </w:r>
      <w:r>
        <w:rPr>
          <w:spacing w:val="-14"/>
        </w:rPr>
        <w:t xml:space="preserve"> </w:t>
      </w:r>
      <w:r>
        <w:t>to</w:t>
      </w:r>
      <w:r>
        <w:rPr>
          <w:spacing w:val="-12"/>
        </w:rPr>
        <w:t xml:space="preserve"> </w:t>
      </w:r>
      <w:r>
        <w:t>exist.</w:t>
      </w:r>
    </w:p>
    <w:p w14:paraId="3229C304" w14:textId="77777777" w:rsidR="0051556B" w:rsidRDefault="00625AD5">
      <w:pPr>
        <w:pStyle w:val="Heading1"/>
        <w:spacing w:before="162"/>
      </w:pPr>
      <w:r>
        <w:t>Wastewater</w:t>
      </w:r>
      <w:r>
        <w:rPr>
          <w:spacing w:val="-9"/>
        </w:rPr>
        <w:t xml:space="preserve"> </w:t>
      </w:r>
      <w:r>
        <w:t>Treatment</w:t>
      </w:r>
    </w:p>
    <w:p w14:paraId="072B462D" w14:textId="77777777" w:rsidR="0051556B" w:rsidRDefault="00625AD5">
      <w:pPr>
        <w:pStyle w:val="ListParagraph"/>
        <w:numPr>
          <w:ilvl w:val="0"/>
          <w:numId w:val="5"/>
        </w:numPr>
        <w:tabs>
          <w:tab w:val="left" w:pos="820"/>
          <w:tab w:val="left" w:pos="821"/>
        </w:tabs>
        <w:ind w:left="820" w:hanging="720"/>
      </w:pPr>
      <w:r>
        <w:t>Any Person delivering Wastewater or Interceptor material for treatment</w:t>
      </w:r>
      <w:r>
        <w:rPr>
          <w:spacing w:val="-30"/>
        </w:rPr>
        <w:t xml:space="preserve"> </w:t>
      </w:r>
      <w:r>
        <w:t>shall:</w:t>
      </w:r>
    </w:p>
    <w:p w14:paraId="222FD808" w14:textId="77777777" w:rsidR="0051556B" w:rsidRDefault="00625AD5">
      <w:pPr>
        <w:pStyle w:val="ListParagraph"/>
        <w:numPr>
          <w:ilvl w:val="1"/>
          <w:numId w:val="5"/>
        </w:numPr>
        <w:tabs>
          <w:tab w:val="left" w:pos="1590"/>
          <w:tab w:val="left" w:pos="1591"/>
        </w:tabs>
        <w:ind w:left="1590" w:hanging="770"/>
      </w:pPr>
      <w:r>
        <w:t>apply for and receive a Treatment Facilities Waste Manifest issued by</w:t>
      </w:r>
      <w:r>
        <w:rPr>
          <w:spacing w:val="-30"/>
        </w:rPr>
        <w:t xml:space="preserve"> </w:t>
      </w:r>
      <w:r>
        <w:t>Aquatera;</w:t>
      </w:r>
    </w:p>
    <w:p w14:paraId="207F80C7" w14:textId="77777777" w:rsidR="0051556B" w:rsidRDefault="00625AD5">
      <w:pPr>
        <w:pStyle w:val="ListParagraph"/>
        <w:numPr>
          <w:ilvl w:val="1"/>
          <w:numId w:val="5"/>
        </w:numPr>
        <w:tabs>
          <w:tab w:val="left" w:pos="1590"/>
          <w:tab w:val="left" w:pos="1591"/>
        </w:tabs>
        <w:spacing w:before="22"/>
        <w:ind w:left="1590" w:hanging="770"/>
      </w:pPr>
      <w:r>
        <w:t>comply with Aquatera</w:t>
      </w:r>
      <w:r>
        <w:rPr>
          <w:spacing w:val="-10"/>
        </w:rPr>
        <w:t xml:space="preserve"> </w:t>
      </w:r>
      <w:r>
        <w:t>requirements;</w:t>
      </w:r>
    </w:p>
    <w:p w14:paraId="567C0BE9" w14:textId="77777777" w:rsidR="0051556B" w:rsidRDefault="00625AD5">
      <w:pPr>
        <w:pStyle w:val="BodyText"/>
        <w:spacing w:before="184" w:line="254" w:lineRule="auto"/>
        <w:ind w:left="808" w:right="528" w:firstLine="12"/>
      </w:pPr>
      <w:r>
        <w:t>and the Wastewater or Interceptor material may be subject to inspection, sampling or analysis, and Aquatera may assess Charges for lab analysis of samples.</w:t>
      </w:r>
    </w:p>
    <w:p w14:paraId="6FE1DDA2" w14:textId="77777777" w:rsidR="0051556B" w:rsidRDefault="00625AD5">
      <w:pPr>
        <w:pStyle w:val="Heading1"/>
        <w:spacing w:before="165"/>
      </w:pPr>
      <w:r>
        <w:t>Wastewater Discharge Prohibitions</w:t>
      </w:r>
    </w:p>
    <w:p w14:paraId="47007095" w14:textId="77777777" w:rsidR="0051556B" w:rsidRDefault="00625AD5">
      <w:pPr>
        <w:pStyle w:val="ListParagraph"/>
        <w:numPr>
          <w:ilvl w:val="0"/>
          <w:numId w:val="5"/>
        </w:numPr>
        <w:tabs>
          <w:tab w:val="left" w:pos="820"/>
          <w:tab w:val="left" w:pos="821"/>
        </w:tabs>
        <w:spacing w:line="259" w:lineRule="auto"/>
        <w:ind w:left="820" w:right="395" w:hanging="720"/>
      </w:pPr>
      <w:r>
        <w:t>No Person shall discharge, or cause or permit to be discharged, any of the following into any Sanitary Sewer</w:t>
      </w:r>
      <w:r>
        <w:rPr>
          <w:spacing w:val="-5"/>
        </w:rPr>
        <w:t xml:space="preserve"> </w:t>
      </w:r>
      <w:r>
        <w:t>Main:</w:t>
      </w:r>
    </w:p>
    <w:p w14:paraId="76EBF126" w14:textId="77777777" w:rsidR="0051556B" w:rsidRDefault="00625AD5">
      <w:pPr>
        <w:pStyle w:val="ListParagraph"/>
        <w:numPr>
          <w:ilvl w:val="1"/>
          <w:numId w:val="5"/>
        </w:numPr>
        <w:tabs>
          <w:tab w:val="left" w:pos="1540"/>
          <w:tab w:val="left" w:pos="1541"/>
        </w:tabs>
        <w:spacing w:before="159"/>
      </w:pPr>
      <w:r>
        <w:t>Any gasoline, benzene, naphtha, fuel oil, or other flammable or explosive</w:t>
      </w:r>
      <w:r>
        <w:rPr>
          <w:spacing w:val="-40"/>
        </w:rPr>
        <w:t xml:space="preserve"> </w:t>
      </w:r>
      <w:r>
        <w:t>substance;</w:t>
      </w:r>
    </w:p>
    <w:p w14:paraId="548F23A8" w14:textId="77777777" w:rsidR="0051556B" w:rsidRDefault="00625AD5">
      <w:pPr>
        <w:pStyle w:val="ListParagraph"/>
        <w:numPr>
          <w:ilvl w:val="1"/>
          <w:numId w:val="5"/>
        </w:numPr>
        <w:tabs>
          <w:tab w:val="left" w:pos="1540"/>
          <w:tab w:val="left" w:pos="1541"/>
        </w:tabs>
        <w:spacing w:before="183" w:line="259" w:lineRule="auto"/>
        <w:ind w:right="386"/>
        <w:jc w:val="both"/>
      </w:pPr>
      <w:r>
        <w:t>A toxic or poisonous substance in sufficient quantity to interfere with any Wastewater treatment process or constitute a hazard to Aquatera structures, equipment, and personnel;</w:t>
      </w:r>
    </w:p>
    <w:p w14:paraId="1257D0C1" w14:textId="77777777" w:rsidR="0051556B" w:rsidRDefault="00625AD5">
      <w:pPr>
        <w:pStyle w:val="ListParagraph"/>
        <w:numPr>
          <w:ilvl w:val="1"/>
          <w:numId w:val="5"/>
        </w:numPr>
        <w:tabs>
          <w:tab w:val="left" w:pos="1540"/>
          <w:tab w:val="left" w:pos="1541"/>
        </w:tabs>
        <w:spacing w:before="159" w:line="256" w:lineRule="auto"/>
        <w:ind w:right="510"/>
      </w:pPr>
      <w:r>
        <w:t>Having a pH in excess of 9.5 or lower than 5.5, or having other corrosive properties that may constitute a hazard to Aquatera structures, equipment, and</w:t>
      </w:r>
      <w:r>
        <w:rPr>
          <w:spacing w:val="-30"/>
        </w:rPr>
        <w:t xml:space="preserve"> </w:t>
      </w:r>
      <w:r>
        <w:t>personnel;</w:t>
      </w:r>
    </w:p>
    <w:p w14:paraId="4DF04518" w14:textId="77777777" w:rsidR="0051556B" w:rsidRDefault="00625AD5">
      <w:pPr>
        <w:pStyle w:val="ListParagraph"/>
        <w:numPr>
          <w:ilvl w:val="1"/>
          <w:numId w:val="5"/>
        </w:numPr>
        <w:tabs>
          <w:tab w:val="left" w:pos="1540"/>
          <w:tab w:val="left" w:pos="1541"/>
        </w:tabs>
        <w:spacing w:before="163" w:line="256" w:lineRule="auto"/>
        <w:ind w:right="435"/>
      </w:pPr>
      <w:r>
        <w:t>Any Ashes, cinders, wood, wood-shavings, sawdust, rags, sand, mud, straw, metal, glass, fiberglass,</w:t>
      </w:r>
      <w:r>
        <w:rPr>
          <w:spacing w:val="-2"/>
        </w:rPr>
        <w:t xml:space="preserve"> </w:t>
      </w:r>
      <w:r>
        <w:t>plastics,</w:t>
      </w:r>
      <w:r>
        <w:rPr>
          <w:spacing w:val="-1"/>
        </w:rPr>
        <w:t xml:space="preserve"> </w:t>
      </w:r>
      <w:r>
        <w:t>eggshells,</w:t>
      </w:r>
      <w:r>
        <w:rPr>
          <w:spacing w:val="-1"/>
        </w:rPr>
        <w:t xml:space="preserve"> </w:t>
      </w:r>
      <w:r>
        <w:t>feathers,</w:t>
      </w:r>
      <w:r>
        <w:rPr>
          <w:spacing w:val="-1"/>
        </w:rPr>
        <w:t xml:space="preserve"> </w:t>
      </w:r>
      <w:r>
        <w:t>paper</w:t>
      </w:r>
      <w:r>
        <w:rPr>
          <w:spacing w:val="-4"/>
        </w:rPr>
        <w:t xml:space="preserve"> </w:t>
      </w:r>
      <w:r>
        <w:t>other</w:t>
      </w:r>
      <w:r>
        <w:rPr>
          <w:spacing w:val="-1"/>
        </w:rPr>
        <w:t xml:space="preserve"> </w:t>
      </w:r>
      <w:r>
        <w:t>than</w:t>
      </w:r>
      <w:r>
        <w:rPr>
          <w:spacing w:val="-2"/>
        </w:rPr>
        <w:t xml:space="preserve"> </w:t>
      </w:r>
      <w:r>
        <w:t>toilet</w:t>
      </w:r>
      <w:r>
        <w:rPr>
          <w:spacing w:val="-1"/>
        </w:rPr>
        <w:t xml:space="preserve"> </w:t>
      </w:r>
      <w:r>
        <w:t>paper,</w:t>
      </w:r>
      <w:r>
        <w:rPr>
          <w:spacing w:val="-3"/>
        </w:rPr>
        <w:t xml:space="preserve"> </w:t>
      </w:r>
      <w:r>
        <w:t>or</w:t>
      </w:r>
      <w:r>
        <w:rPr>
          <w:spacing w:val="-4"/>
        </w:rPr>
        <w:t xml:space="preserve"> </w:t>
      </w:r>
      <w:r>
        <w:t>other</w:t>
      </w:r>
      <w:r>
        <w:rPr>
          <w:spacing w:val="-27"/>
        </w:rPr>
        <w:t xml:space="preserve"> </w:t>
      </w:r>
      <w:r>
        <w:t>solids;</w:t>
      </w:r>
    </w:p>
    <w:p w14:paraId="1597806A" w14:textId="77777777" w:rsidR="0051556B" w:rsidRDefault="00625AD5">
      <w:pPr>
        <w:pStyle w:val="ListParagraph"/>
        <w:numPr>
          <w:ilvl w:val="1"/>
          <w:numId w:val="5"/>
        </w:numPr>
        <w:tabs>
          <w:tab w:val="left" w:pos="1540"/>
          <w:tab w:val="left" w:pos="1541"/>
        </w:tabs>
        <w:spacing w:before="162"/>
      </w:pPr>
      <w:r>
        <w:t>Animal carcasses, parts, or wastes including those from tanning</w:t>
      </w:r>
      <w:r>
        <w:rPr>
          <w:spacing w:val="-25"/>
        </w:rPr>
        <w:t xml:space="preserve"> </w:t>
      </w:r>
      <w:r>
        <w:t>operations;</w:t>
      </w:r>
    </w:p>
    <w:p w14:paraId="70261C0D" w14:textId="77777777" w:rsidR="0051556B" w:rsidRDefault="00625AD5">
      <w:pPr>
        <w:pStyle w:val="ListParagraph"/>
        <w:numPr>
          <w:ilvl w:val="1"/>
          <w:numId w:val="5"/>
        </w:numPr>
        <w:tabs>
          <w:tab w:val="left" w:pos="1540"/>
          <w:tab w:val="left" w:pos="1541"/>
        </w:tabs>
        <w:spacing w:before="183"/>
      </w:pPr>
      <w:r>
        <w:t>Any liquid or vapour having a temperature higher than</w:t>
      </w:r>
      <w:r>
        <w:rPr>
          <w:spacing w:val="-24"/>
        </w:rPr>
        <w:t xml:space="preserve"> </w:t>
      </w:r>
      <w:r>
        <w:t>65</w:t>
      </w:r>
      <w:r>
        <w:rPr>
          <w:rFonts w:ascii="Symbol" w:hAnsi="Symbol"/>
        </w:rPr>
        <w:t></w:t>
      </w:r>
      <w:r>
        <w:t>C:</w:t>
      </w:r>
    </w:p>
    <w:p w14:paraId="010F0BBF" w14:textId="77777777" w:rsidR="0051556B" w:rsidRDefault="00625AD5">
      <w:pPr>
        <w:pStyle w:val="ListParagraph"/>
        <w:numPr>
          <w:ilvl w:val="1"/>
          <w:numId w:val="5"/>
        </w:numPr>
        <w:tabs>
          <w:tab w:val="left" w:pos="1540"/>
          <w:tab w:val="left" w:pos="1541"/>
        </w:tabs>
        <w:spacing w:line="259" w:lineRule="auto"/>
        <w:ind w:right="386"/>
        <w:jc w:val="both"/>
      </w:pPr>
      <w:r>
        <w:t>Any Wastewater containing more than four hundred and fifty (450) mg/L Oil and Grease, whether</w:t>
      </w:r>
      <w:r>
        <w:rPr>
          <w:spacing w:val="-13"/>
        </w:rPr>
        <w:t xml:space="preserve"> </w:t>
      </w:r>
      <w:r>
        <w:t>emulsified</w:t>
      </w:r>
      <w:r>
        <w:rPr>
          <w:spacing w:val="-12"/>
        </w:rPr>
        <w:t xml:space="preserve"> </w:t>
      </w:r>
      <w:r>
        <w:t>or</w:t>
      </w:r>
      <w:r>
        <w:rPr>
          <w:spacing w:val="-13"/>
        </w:rPr>
        <w:t xml:space="preserve"> </w:t>
      </w:r>
      <w:r>
        <w:t>not,</w:t>
      </w:r>
      <w:r>
        <w:rPr>
          <w:spacing w:val="-13"/>
        </w:rPr>
        <w:t xml:space="preserve"> </w:t>
      </w:r>
      <w:r>
        <w:t>or</w:t>
      </w:r>
      <w:r>
        <w:rPr>
          <w:spacing w:val="-12"/>
        </w:rPr>
        <w:t xml:space="preserve"> </w:t>
      </w:r>
      <w:r>
        <w:t>containing</w:t>
      </w:r>
      <w:r>
        <w:rPr>
          <w:spacing w:val="-11"/>
        </w:rPr>
        <w:t xml:space="preserve"> </w:t>
      </w:r>
      <w:r>
        <w:t>substances</w:t>
      </w:r>
      <w:r>
        <w:rPr>
          <w:spacing w:val="-12"/>
        </w:rPr>
        <w:t xml:space="preserve"> </w:t>
      </w:r>
      <w:r>
        <w:t>which</w:t>
      </w:r>
      <w:r>
        <w:rPr>
          <w:spacing w:val="-12"/>
        </w:rPr>
        <w:t xml:space="preserve"> </w:t>
      </w:r>
      <w:r>
        <w:t>may</w:t>
      </w:r>
      <w:r>
        <w:rPr>
          <w:spacing w:val="-13"/>
        </w:rPr>
        <w:t xml:space="preserve"> </w:t>
      </w:r>
      <w:r>
        <w:t>solidify</w:t>
      </w:r>
      <w:r>
        <w:rPr>
          <w:spacing w:val="-13"/>
        </w:rPr>
        <w:t xml:space="preserve"> </w:t>
      </w:r>
      <w:r>
        <w:t>or</w:t>
      </w:r>
      <w:r>
        <w:rPr>
          <w:spacing w:val="-12"/>
        </w:rPr>
        <w:t xml:space="preserve"> </w:t>
      </w:r>
      <w:r>
        <w:t>become</w:t>
      </w:r>
      <w:r>
        <w:rPr>
          <w:spacing w:val="-12"/>
        </w:rPr>
        <w:t xml:space="preserve"> </w:t>
      </w:r>
      <w:r>
        <w:t>viscous at temperatures between 0</w:t>
      </w:r>
      <w:r>
        <w:rPr>
          <w:rFonts w:ascii="Symbol" w:hAnsi="Symbol"/>
        </w:rPr>
        <w:t></w:t>
      </w:r>
      <w:r>
        <w:t>C and</w:t>
      </w:r>
      <w:r>
        <w:rPr>
          <w:spacing w:val="-15"/>
        </w:rPr>
        <w:t xml:space="preserve"> </w:t>
      </w:r>
      <w:r>
        <w:t>65</w:t>
      </w:r>
      <w:r>
        <w:rPr>
          <w:rFonts w:ascii="Symbol" w:hAnsi="Symbol"/>
        </w:rPr>
        <w:t></w:t>
      </w:r>
      <w:r>
        <w:t>C;</w:t>
      </w:r>
    </w:p>
    <w:p w14:paraId="39425CF4" w14:textId="77777777" w:rsidR="0051556B" w:rsidRDefault="00625AD5">
      <w:pPr>
        <w:pStyle w:val="ListParagraph"/>
        <w:numPr>
          <w:ilvl w:val="1"/>
          <w:numId w:val="5"/>
        </w:numPr>
        <w:tabs>
          <w:tab w:val="left" w:pos="1540"/>
          <w:tab w:val="left" w:pos="1541"/>
        </w:tabs>
        <w:spacing w:before="157"/>
      </w:pPr>
      <w:r>
        <w:t>Wastewater containing substances exceeding any of the following</w:t>
      </w:r>
      <w:r>
        <w:rPr>
          <w:spacing w:val="-34"/>
        </w:rPr>
        <w:t xml:space="preserve"> </w:t>
      </w:r>
      <w:r>
        <w:t>concentrations:</w:t>
      </w:r>
    </w:p>
    <w:p w14:paraId="41F4C9D1" w14:textId="77777777" w:rsidR="0051556B" w:rsidRDefault="0051556B">
      <w:pPr>
        <w:pStyle w:val="BodyText"/>
        <w:spacing w:before="7"/>
        <w:ind w:firstLine="0"/>
        <w:rPr>
          <w:sz w:val="19"/>
        </w:rPr>
      </w:pPr>
    </w:p>
    <w:tbl>
      <w:tblPr>
        <w:tblW w:w="0" w:type="auto"/>
        <w:tblInd w:w="1347" w:type="dxa"/>
        <w:tblLayout w:type="fixed"/>
        <w:tblCellMar>
          <w:left w:w="0" w:type="dxa"/>
          <w:right w:w="0" w:type="dxa"/>
        </w:tblCellMar>
        <w:tblLook w:val="01E0" w:firstRow="1" w:lastRow="1" w:firstColumn="1" w:lastColumn="1" w:noHBand="0" w:noVBand="0"/>
      </w:tblPr>
      <w:tblGrid>
        <w:gridCol w:w="2079"/>
        <w:gridCol w:w="2116"/>
        <w:gridCol w:w="2012"/>
        <w:gridCol w:w="1468"/>
      </w:tblGrid>
      <w:tr w:rsidR="0051556B" w14:paraId="67C16524" w14:textId="77777777">
        <w:trPr>
          <w:trHeight w:val="319"/>
        </w:trPr>
        <w:tc>
          <w:tcPr>
            <w:tcW w:w="2079" w:type="dxa"/>
          </w:tcPr>
          <w:p w14:paraId="66EF3FAC" w14:textId="77777777" w:rsidR="0051556B" w:rsidRDefault="00625AD5">
            <w:pPr>
              <w:pStyle w:val="TableParagraph"/>
              <w:spacing w:before="0" w:line="225" w:lineRule="exact"/>
              <w:ind w:left="200"/>
              <w:jc w:val="left"/>
            </w:pPr>
            <w:r>
              <w:t>Antimony</w:t>
            </w:r>
          </w:p>
        </w:tc>
        <w:tc>
          <w:tcPr>
            <w:tcW w:w="2116" w:type="dxa"/>
          </w:tcPr>
          <w:p w14:paraId="036AA725" w14:textId="77777777" w:rsidR="0051556B" w:rsidRDefault="00625AD5">
            <w:pPr>
              <w:pStyle w:val="TableParagraph"/>
              <w:spacing w:before="0" w:line="225" w:lineRule="exact"/>
              <w:ind w:right="324"/>
              <w:jc w:val="right"/>
            </w:pPr>
            <w:r>
              <w:t>1.0 mg/L</w:t>
            </w:r>
          </w:p>
        </w:tc>
        <w:tc>
          <w:tcPr>
            <w:tcW w:w="2012" w:type="dxa"/>
          </w:tcPr>
          <w:p w14:paraId="2D9ADB02" w14:textId="77777777" w:rsidR="0051556B" w:rsidRDefault="00625AD5">
            <w:pPr>
              <w:pStyle w:val="TableParagraph"/>
              <w:spacing w:before="0" w:line="225" w:lineRule="exact"/>
              <w:ind w:left="325"/>
              <w:jc w:val="left"/>
            </w:pPr>
            <w:r>
              <w:t>Manganese</w:t>
            </w:r>
          </w:p>
        </w:tc>
        <w:tc>
          <w:tcPr>
            <w:tcW w:w="1468" w:type="dxa"/>
          </w:tcPr>
          <w:p w14:paraId="28D0A7C8" w14:textId="77777777" w:rsidR="0051556B" w:rsidRDefault="00625AD5">
            <w:pPr>
              <w:pStyle w:val="TableParagraph"/>
              <w:spacing w:before="0" w:line="225" w:lineRule="exact"/>
              <w:ind w:right="198"/>
              <w:jc w:val="right"/>
            </w:pPr>
            <w:r>
              <w:t>1.0 mg/L</w:t>
            </w:r>
          </w:p>
        </w:tc>
      </w:tr>
      <w:tr w:rsidR="0051556B" w14:paraId="26DD4333" w14:textId="77777777">
        <w:trPr>
          <w:trHeight w:val="429"/>
        </w:trPr>
        <w:tc>
          <w:tcPr>
            <w:tcW w:w="2079" w:type="dxa"/>
          </w:tcPr>
          <w:p w14:paraId="01520CD8" w14:textId="77777777" w:rsidR="0051556B" w:rsidRDefault="00625AD5">
            <w:pPr>
              <w:pStyle w:val="TableParagraph"/>
              <w:spacing w:before="54"/>
              <w:ind w:left="200"/>
              <w:jc w:val="left"/>
            </w:pPr>
            <w:r>
              <w:t>Arsenic</w:t>
            </w:r>
          </w:p>
        </w:tc>
        <w:tc>
          <w:tcPr>
            <w:tcW w:w="2116" w:type="dxa"/>
          </w:tcPr>
          <w:p w14:paraId="43C36A20" w14:textId="77777777" w:rsidR="0051556B" w:rsidRDefault="00625AD5">
            <w:pPr>
              <w:pStyle w:val="TableParagraph"/>
              <w:spacing w:before="54"/>
              <w:ind w:right="324"/>
              <w:jc w:val="right"/>
            </w:pPr>
            <w:r>
              <w:t>1.0 mg/L</w:t>
            </w:r>
          </w:p>
        </w:tc>
        <w:tc>
          <w:tcPr>
            <w:tcW w:w="2012" w:type="dxa"/>
          </w:tcPr>
          <w:p w14:paraId="3ACB152F" w14:textId="77777777" w:rsidR="0051556B" w:rsidRDefault="00625AD5">
            <w:pPr>
              <w:pStyle w:val="TableParagraph"/>
              <w:spacing w:before="54"/>
              <w:ind w:left="325"/>
              <w:jc w:val="left"/>
            </w:pPr>
            <w:r>
              <w:t>Mercury</w:t>
            </w:r>
          </w:p>
        </w:tc>
        <w:tc>
          <w:tcPr>
            <w:tcW w:w="1468" w:type="dxa"/>
          </w:tcPr>
          <w:p w14:paraId="1BF87CED" w14:textId="77777777" w:rsidR="0051556B" w:rsidRDefault="00625AD5">
            <w:pPr>
              <w:pStyle w:val="TableParagraph"/>
              <w:spacing w:before="54"/>
              <w:ind w:right="198"/>
              <w:jc w:val="right"/>
            </w:pPr>
            <w:r>
              <w:t>0.1 mg/L</w:t>
            </w:r>
          </w:p>
        </w:tc>
      </w:tr>
      <w:tr w:rsidR="0051556B" w14:paraId="2CBE29B7" w14:textId="77777777">
        <w:trPr>
          <w:trHeight w:val="434"/>
        </w:trPr>
        <w:tc>
          <w:tcPr>
            <w:tcW w:w="2079" w:type="dxa"/>
          </w:tcPr>
          <w:p w14:paraId="1167D0B9" w14:textId="77777777" w:rsidR="0051556B" w:rsidRDefault="00625AD5">
            <w:pPr>
              <w:pStyle w:val="TableParagraph"/>
              <w:spacing w:before="66"/>
              <w:ind w:left="200"/>
              <w:jc w:val="left"/>
            </w:pPr>
            <w:r>
              <w:t>Barium</w:t>
            </w:r>
          </w:p>
        </w:tc>
        <w:tc>
          <w:tcPr>
            <w:tcW w:w="2116" w:type="dxa"/>
          </w:tcPr>
          <w:p w14:paraId="56BF10D6" w14:textId="77777777" w:rsidR="0051556B" w:rsidRDefault="00625AD5">
            <w:pPr>
              <w:pStyle w:val="TableParagraph"/>
              <w:spacing w:before="66"/>
              <w:ind w:right="324"/>
              <w:jc w:val="right"/>
            </w:pPr>
            <w:r>
              <w:t>3.0 mg/L</w:t>
            </w:r>
          </w:p>
        </w:tc>
        <w:tc>
          <w:tcPr>
            <w:tcW w:w="2012" w:type="dxa"/>
          </w:tcPr>
          <w:p w14:paraId="7AF5D474" w14:textId="77777777" w:rsidR="0051556B" w:rsidRDefault="00625AD5">
            <w:pPr>
              <w:pStyle w:val="TableParagraph"/>
              <w:spacing w:before="66"/>
              <w:ind w:left="325"/>
              <w:jc w:val="left"/>
            </w:pPr>
            <w:r>
              <w:t>Molybdenum</w:t>
            </w:r>
          </w:p>
        </w:tc>
        <w:tc>
          <w:tcPr>
            <w:tcW w:w="1468" w:type="dxa"/>
          </w:tcPr>
          <w:p w14:paraId="43E469DD" w14:textId="77777777" w:rsidR="0051556B" w:rsidRDefault="00625AD5">
            <w:pPr>
              <w:pStyle w:val="TableParagraph"/>
              <w:spacing w:before="66"/>
              <w:ind w:right="198"/>
              <w:jc w:val="right"/>
            </w:pPr>
            <w:r>
              <w:t>5.0 mg/L</w:t>
            </w:r>
          </w:p>
        </w:tc>
      </w:tr>
      <w:tr w:rsidR="0051556B" w14:paraId="559C53E9" w14:textId="77777777">
        <w:trPr>
          <w:trHeight w:val="323"/>
        </w:trPr>
        <w:tc>
          <w:tcPr>
            <w:tcW w:w="2079" w:type="dxa"/>
          </w:tcPr>
          <w:p w14:paraId="16531093" w14:textId="77777777" w:rsidR="0051556B" w:rsidRDefault="00625AD5">
            <w:pPr>
              <w:pStyle w:val="TableParagraph"/>
              <w:spacing w:before="59" w:line="245" w:lineRule="exact"/>
              <w:ind w:left="200"/>
              <w:jc w:val="left"/>
            </w:pPr>
            <w:r>
              <w:t>Benzene</w:t>
            </w:r>
          </w:p>
        </w:tc>
        <w:tc>
          <w:tcPr>
            <w:tcW w:w="2116" w:type="dxa"/>
          </w:tcPr>
          <w:p w14:paraId="0BAF88A2" w14:textId="77777777" w:rsidR="0051556B" w:rsidRDefault="00625AD5">
            <w:pPr>
              <w:pStyle w:val="TableParagraph"/>
              <w:spacing w:before="59" w:line="245" w:lineRule="exact"/>
              <w:ind w:right="324"/>
              <w:jc w:val="right"/>
            </w:pPr>
            <w:r>
              <w:t>0.5 mg/L</w:t>
            </w:r>
          </w:p>
        </w:tc>
        <w:tc>
          <w:tcPr>
            <w:tcW w:w="2012" w:type="dxa"/>
          </w:tcPr>
          <w:p w14:paraId="68196F4A" w14:textId="77777777" w:rsidR="0051556B" w:rsidRDefault="00625AD5">
            <w:pPr>
              <w:pStyle w:val="TableParagraph"/>
              <w:spacing w:before="59" w:line="245" w:lineRule="exact"/>
              <w:ind w:left="325"/>
              <w:jc w:val="left"/>
            </w:pPr>
            <w:r>
              <w:t>Nickel</w:t>
            </w:r>
          </w:p>
        </w:tc>
        <w:tc>
          <w:tcPr>
            <w:tcW w:w="1468" w:type="dxa"/>
          </w:tcPr>
          <w:p w14:paraId="32CF4BD1" w14:textId="77777777" w:rsidR="0051556B" w:rsidRDefault="00625AD5">
            <w:pPr>
              <w:pStyle w:val="TableParagraph"/>
              <w:spacing w:before="59" w:line="245" w:lineRule="exact"/>
              <w:ind w:right="198"/>
              <w:jc w:val="right"/>
            </w:pPr>
            <w:r>
              <w:t>0.5 mg/L</w:t>
            </w:r>
          </w:p>
        </w:tc>
      </w:tr>
    </w:tbl>
    <w:p w14:paraId="694BFA51" w14:textId="77777777" w:rsidR="0051556B" w:rsidRDefault="0051556B">
      <w:pPr>
        <w:spacing w:line="245" w:lineRule="exact"/>
        <w:jc w:val="right"/>
        <w:sectPr w:rsidR="0051556B">
          <w:headerReference w:type="default" r:id="rId20"/>
          <w:footerReference w:type="default" r:id="rId21"/>
          <w:pgSz w:w="12250" w:h="15850"/>
          <w:pgMar w:top="1380" w:right="1040" w:bottom="1100" w:left="1340" w:header="0" w:footer="904" w:gutter="0"/>
          <w:pgNumType w:start="18"/>
          <w:cols w:space="720"/>
        </w:sectPr>
      </w:pPr>
    </w:p>
    <w:tbl>
      <w:tblPr>
        <w:tblW w:w="0" w:type="auto"/>
        <w:tblInd w:w="1347" w:type="dxa"/>
        <w:tblLayout w:type="fixed"/>
        <w:tblCellMar>
          <w:left w:w="0" w:type="dxa"/>
          <w:right w:w="0" w:type="dxa"/>
        </w:tblCellMar>
        <w:tblLook w:val="01E0" w:firstRow="1" w:lastRow="1" w:firstColumn="1" w:lastColumn="1" w:noHBand="0" w:noVBand="0"/>
      </w:tblPr>
      <w:tblGrid>
        <w:gridCol w:w="2816"/>
        <w:gridCol w:w="1435"/>
        <w:gridCol w:w="2351"/>
        <w:gridCol w:w="1065"/>
      </w:tblGrid>
      <w:tr w:rsidR="0051556B" w14:paraId="22F98605" w14:textId="77777777">
        <w:trPr>
          <w:trHeight w:val="320"/>
        </w:trPr>
        <w:tc>
          <w:tcPr>
            <w:tcW w:w="2816" w:type="dxa"/>
          </w:tcPr>
          <w:p w14:paraId="22CEEC1D" w14:textId="77777777" w:rsidR="0051556B" w:rsidRDefault="00625AD5">
            <w:pPr>
              <w:pStyle w:val="TableParagraph"/>
              <w:spacing w:before="0" w:line="225" w:lineRule="exact"/>
              <w:ind w:left="200"/>
              <w:jc w:val="left"/>
            </w:pPr>
            <w:r>
              <w:lastRenderedPageBreak/>
              <w:t>Boron</w:t>
            </w:r>
          </w:p>
        </w:tc>
        <w:tc>
          <w:tcPr>
            <w:tcW w:w="1435" w:type="dxa"/>
          </w:tcPr>
          <w:p w14:paraId="7744E395" w14:textId="77777777" w:rsidR="0051556B" w:rsidRDefault="00625AD5">
            <w:pPr>
              <w:pStyle w:val="TableParagraph"/>
              <w:spacing w:before="0" w:line="225" w:lineRule="exact"/>
              <w:ind w:left="264"/>
              <w:jc w:val="left"/>
            </w:pPr>
            <w:r>
              <w:t>1.0 mg/L</w:t>
            </w:r>
          </w:p>
        </w:tc>
        <w:tc>
          <w:tcPr>
            <w:tcW w:w="2351" w:type="dxa"/>
          </w:tcPr>
          <w:p w14:paraId="28DBBD2C" w14:textId="77777777" w:rsidR="0051556B" w:rsidRDefault="00625AD5">
            <w:pPr>
              <w:pStyle w:val="TableParagraph"/>
              <w:spacing w:before="0" w:line="225" w:lineRule="exact"/>
              <w:ind w:left="272"/>
              <w:jc w:val="left"/>
              <w:rPr>
                <w:sz w:val="20"/>
              </w:rPr>
            </w:pPr>
            <w:r>
              <w:t xml:space="preserve">Nitrogen, </w:t>
            </w:r>
            <w:r>
              <w:rPr>
                <w:sz w:val="20"/>
              </w:rPr>
              <w:t>Total Kjeldahl</w:t>
            </w:r>
          </w:p>
        </w:tc>
        <w:tc>
          <w:tcPr>
            <w:tcW w:w="1065" w:type="dxa"/>
          </w:tcPr>
          <w:p w14:paraId="10F50625" w14:textId="77777777" w:rsidR="0051556B" w:rsidRDefault="00625AD5">
            <w:pPr>
              <w:pStyle w:val="TableParagraph"/>
              <w:spacing w:before="0" w:line="225" w:lineRule="exact"/>
              <w:ind w:left="81"/>
              <w:jc w:val="left"/>
            </w:pPr>
            <w:r>
              <w:t>50 mg/L</w:t>
            </w:r>
          </w:p>
        </w:tc>
      </w:tr>
      <w:tr w:rsidR="0051556B" w14:paraId="5ACDEC5F" w14:textId="77777777">
        <w:trPr>
          <w:trHeight w:val="429"/>
        </w:trPr>
        <w:tc>
          <w:tcPr>
            <w:tcW w:w="2816" w:type="dxa"/>
          </w:tcPr>
          <w:p w14:paraId="599739B8" w14:textId="77777777" w:rsidR="0051556B" w:rsidRDefault="00625AD5">
            <w:pPr>
              <w:pStyle w:val="TableParagraph"/>
              <w:spacing w:before="56"/>
              <w:ind w:left="200"/>
              <w:jc w:val="left"/>
            </w:pPr>
            <w:r>
              <w:t>Cadmium</w:t>
            </w:r>
          </w:p>
        </w:tc>
        <w:tc>
          <w:tcPr>
            <w:tcW w:w="1435" w:type="dxa"/>
          </w:tcPr>
          <w:p w14:paraId="198E21C3" w14:textId="77777777" w:rsidR="0051556B" w:rsidRDefault="00625AD5">
            <w:pPr>
              <w:pStyle w:val="TableParagraph"/>
              <w:spacing w:before="56"/>
              <w:ind w:left="264"/>
              <w:jc w:val="left"/>
            </w:pPr>
            <w:r>
              <w:t>0.05 mg/L</w:t>
            </w:r>
          </w:p>
        </w:tc>
        <w:tc>
          <w:tcPr>
            <w:tcW w:w="2351" w:type="dxa"/>
          </w:tcPr>
          <w:p w14:paraId="7CB1E81D" w14:textId="77777777" w:rsidR="0051556B" w:rsidRDefault="00625AD5">
            <w:pPr>
              <w:pStyle w:val="TableParagraph"/>
              <w:spacing w:before="56"/>
              <w:ind w:left="272"/>
              <w:jc w:val="left"/>
            </w:pPr>
            <w:r>
              <w:t>Phenolic Compounds</w:t>
            </w:r>
          </w:p>
        </w:tc>
        <w:tc>
          <w:tcPr>
            <w:tcW w:w="1065" w:type="dxa"/>
          </w:tcPr>
          <w:p w14:paraId="50229C2B" w14:textId="77777777" w:rsidR="0051556B" w:rsidRDefault="00625AD5">
            <w:pPr>
              <w:pStyle w:val="TableParagraph"/>
              <w:spacing w:before="56"/>
              <w:ind w:left="79"/>
              <w:jc w:val="left"/>
            </w:pPr>
            <w:r>
              <w:t>0.1 mg/L</w:t>
            </w:r>
          </w:p>
        </w:tc>
      </w:tr>
      <w:tr w:rsidR="0051556B" w14:paraId="7CDA0717" w14:textId="77777777">
        <w:trPr>
          <w:trHeight w:val="440"/>
        </w:trPr>
        <w:tc>
          <w:tcPr>
            <w:tcW w:w="2816" w:type="dxa"/>
          </w:tcPr>
          <w:p w14:paraId="28F1CEAE" w14:textId="77777777" w:rsidR="0051556B" w:rsidRDefault="00625AD5">
            <w:pPr>
              <w:pStyle w:val="TableParagraph"/>
              <w:spacing w:before="65"/>
              <w:ind w:left="200"/>
              <w:jc w:val="left"/>
            </w:pPr>
            <w:r>
              <w:t>Chlorinated Hydrocarbons</w:t>
            </w:r>
          </w:p>
        </w:tc>
        <w:tc>
          <w:tcPr>
            <w:tcW w:w="1435" w:type="dxa"/>
          </w:tcPr>
          <w:p w14:paraId="5F92BEB4" w14:textId="77777777" w:rsidR="0051556B" w:rsidRDefault="00625AD5">
            <w:pPr>
              <w:pStyle w:val="TableParagraph"/>
              <w:spacing w:before="65"/>
              <w:ind w:left="264"/>
              <w:jc w:val="left"/>
            </w:pPr>
            <w:r>
              <w:t>0.02 mg/L</w:t>
            </w:r>
          </w:p>
        </w:tc>
        <w:tc>
          <w:tcPr>
            <w:tcW w:w="2351" w:type="dxa"/>
          </w:tcPr>
          <w:p w14:paraId="1BAAE2E6" w14:textId="77777777" w:rsidR="0051556B" w:rsidRDefault="00625AD5">
            <w:pPr>
              <w:pStyle w:val="TableParagraph"/>
              <w:spacing w:before="65"/>
              <w:ind w:left="272"/>
              <w:jc w:val="left"/>
            </w:pPr>
            <w:r>
              <w:t>Selenium</w:t>
            </w:r>
          </w:p>
        </w:tc>
        <w:tc>
          <w:tcPr>
            <w:tcW w:w="1065" w:type="dxa"/>
          </w:tcPr>
          <w:p w14:paraId="05CF4D6D" w14:textId="77777777" w:rsidR="0051556B" w:rsidRDefault="00625AD5">
            <w:pPr>
              <w:pStyle w:val="TableParagraph"/>
              <w:spacing w:before="65"/>
              <w:ind w:left="79"/>
              <w:jc w:val="left"/>
            </w:pPr>
            <w:r>
              <w:t>1.0 mg/L</w:t>
            </w:r>
          </w:p>
        </w:tc>
      </w:tr>
      <w:tr w:rsidR="0051556B" w14:paraId="3EAFA787" w14:textId="77777777">
        <w:trPr>
          <w:trHeight w:val="440"/>
        </w:trPr>
        <w:tc>
          <w:tcPr>
            <w:tcW w:w="2816" w:type="dxa"/>
          </w:tcPr>
          <w:p w14:paraId="534EFBE9" w14:textId="77777777" w:rsidR="0051556B" w:rsidRDefault="00625AD5">
            <w:pPr>
              <w:pStyle w:val="TableParagraph"/>
              <w:spacing w:before="66"/>
              <w:ind w:left="200"/>
              <w:jc w:val="left"/>
            </w:pPr>
            <w:r>
              <w:t>Chromium</w:t>
            </w:r>
          </w:p>
        </w:tc>
        <w:tc>
          <w:tcPr>
            <w:tcW w:w="1435" w:type="dxa"/>
          </w:tcPr>
          <w:p w14:paraId="1822EB8B" w14:textId="77777777" w:rsidR="0051556B" w:rsidRDefault="00625AD5">
            <w:pPr>
              <w:pStyle w:val="TableParagraph"/>
              <w:spacing w:before="66"/>
              <w:ind w:left="264"/>
              <w:jc w:val="left"/>
            </w:pPr>
            <w:r>
              <w:t>1.0 mg/L</w:t>
            </w:r>
          </w:p>
        </w:tc>
        <w:tc>
          <w:tcPr>
            <w:tcW w:w="2351" w:type="dxa"/>
          </w:tcPr>
          <w:p w14:paraId="0EB2FB6E" w14:textId="77777777" w:rsidR="0051556B" w:rsidRDefault="00625AD5">
            <w:pPr>
              <w:pStyle w:val="TableParagraph"/>
              <w:spacing w:before="66"/>
              <w:ind w:left="272"/>
              <w:jc w:val="left"/>
            </w:pPr>
            <w:r>
              <w:t>Silver</w:t>
            </w:r>
          </w:p>
        </w:tc>
        <w:tc>
          <w:tcPr>
            <w:tcW w:w="1065" w:type="dxa"/>
          </w:tcPr>
          <w:p w14:paraId="03646CD4" w14:textId="77777777" w:rsidR="0051556B" w:rsidRDefault="00625AD5">
            <w:pPr>
              <w:pStyle w:val="TableParagraph"/>
              <w:spacing w:before="66"/>
              <w:ind w:left="79"/>
              <w:jc w:val="left"/>
            </w:pPr>
            <w:r>
              <w:t>1.0 mg/L</w:t>
            </w:r>
          </w:p>
        </w:tc>
      </w:tr>
      <w:tr w:rsidR="0051556B" w14:paraId="2D1B5ED7" w14:textId="77777777">
        <w:trPr>
          <w:trHeight w:val="433"/>
        </w:trPr>
        <w:tc>
          <w:tcPr>
            <w:tcW w:w="2816" w:type="dxa"/>
          </w:tcPr>
          <w:p w14:paraId="73BACDD1" w14:textId="77777777" w:rsidR="0051556B" w:rsidRDefault="00625AD5">
            <w:pPr>
              <w:pStyle w:val="TableParagraph"/>
              <w:spacing w:before="65"/>
              <w:ind w:left="200"/>
              <w:jc w:val="left"/>
            </w:pPr>
            <w:r>
              <w:t>Cobalt</w:t>
            </w:r>
          </w:p>
        </w:tc>
        <w:tc>
          <w:tcPr>
            <w:tcW w:w="1435" w:type="dxa"/>
          </w:tcPr>
          <w:p w14:paraId="6076BAB8" w14:textId="77777777" w:rsidR="0051556B" w:rsidRDefault="00625AD5">
            <w:pPr>
              <w:pStyle w:val="TableParagraph"/>
              <w:spacing w:before="65"/>
              <w:ind w:left="264"/>
              <w:jc w:val="left"/>
            </w:pPr>
            <w:r>
              <w:t>5.0 mg/L</w:t>
            </w:r>
          </w:p>
        </w:tc>
        <w:tc>
          <w:tcPr>
            <w:tcW w:w="2351" w:type="dxa"/>
          </w:tcPr>
          <w:p w14:paraId="45E5FEFC" w14:textId="77777777" w:rsidR="0051556B" w:rsidRDefault="00625AD5">
            <w:pPr>
              <w:pStyle w:val="TableParagraph"/>
              <w:spacing w:before="65"/>
              <w:ind w:left="272"/>
              <w:jc w:val="left"/>
            </w:pPr>
            <w:r>
              <w:t>Sulphide</w:t>
            </w:r>
          </w:p>
        </w:tc>
        <w:tc>
          <w:tcPr>
            <w:tcW w:w="1065" w:type="dxa"/>
          </w:tcPr>
          <w:p w14:paraId="2373D0BB" w14:textId="77777777" w:rsidR="0051556B" w:rsidRDefault="00625AD5">
            <w:pPr>
              <w:pStyle w:val="TableParagraph"/>
              <w:spacing w:before="65"/>
              <w:ind w:left="79"/>
              <w:jc w:val="left"/>
            </w:pPr>
            <w:r>
              <w:t>1.0 mg/L</w:t>
            </w:r>
          </w:p>
        </w:tc>
      </w:tr>
      <w:tr w:rsidR="0051556B" w14:paraId="1A24C675" w14:textId="77777777">
        <w:trPr>
          <w:trHeight w:val="323"/>
        </w:trPr>
        <w:tc>
          <w:tcPr>
            <w:tcW w:w="2816" w:type="dxa"/>
          </w:tcPr>
          <w:p w14:paraId="0E122DD5" w14:textId="77777777" w:rsidR="0051556B" w:rsidRDefault="00625AD5">
            <w:pPr>
              <w:pStyle w:val="TableParagraph"/>
              <w:spacing w:before="59" w:line="245" w:lineRule="exact"/>
              <w:ind w:left="200"/>
              <w:jc w:val="left"/>
            </w:pPr>
            <w:r>
              <w:t>Copper</w:t>
            </w:r>
          </w:p>
        </w:tc>
        <w:tc>
          <w:tcPr>
            <w:tcW w:w="1435" w:type="dxa"/>
          </w:tcPr>
          <w:p w14:paraId="6A75020B" w14:textId="77777777" w:rsidR="0051556B" w:rsidRDefault="00625AD5">
            <w:pPr>
              <w:pStyle w:val="TableParagraph"/>
              <w:spacing w:before="59" w:line="245" w:lineRule="exact"/>
              <w:ind w:left="264"/>
              <w:jc w:val="left"/>
            </w:pPr>
            <w:r>
              <w:t>0.5 mg/L</w:t>
            </w:r>
          </w:p>
        </w:tc>
        <w:tc>
          <w:tcPr>
            <w:tcW w:w="2351" w:type="dxa"/>
          </w:tcPr>
          <w:p w14:paraId="25DC4CA5" w14:textId="77777777" w:rsidR="0051556B" w:rsidRDefault="00625AD5">
            <w:pPr>
              <w:pStyle w:val="TableParagraph"/>
              <w:spacing w:before="59" w:line="245" w:lineRule="exact"/>
              <w:ind w:left="272"/>
              <w:jc w:val="left"/>
            </w:pPr>
            <w:r>
              <w:t>Toluene</w:t>
            </w:r>
          </w:p>
        </w:tc>
        <w:tc>
          <w:tcPr>
            <w:tcW w:w="1065" w:type="dxa"/>
          </w:tcPr>
          <w:p w14:paraId="0F7517F5" w14:textId="77777777" w:rsidR="0051556B" w:rsidRDefault="00625AD5">
            <w:pPr>
              <w:pStyle w:val="TableParagraph"/>
              <w:spacing w:before="59" w:line="245" w:lineRule="exact"/>
              <w:ind w:left="79"/>
              <w:jc w:val="left"/>
            </w:pPr>
            <w:r>
              <w:t>0.5 mg/L</w:t>
            </w:r>
          </w:p>
        </w:tc>
      </w:tr>
    </w:tbl>
    <w:p w14:paraId="0FDE2FAD" w14:textId="77777777" w:rsidR="0051556B" w:rsidRDefault="0051556B">
      <w:pPr>
        <w:pStyle w:val="BodyText"/>
        <w:spacing w:before="6"/>
        <w:ind w:firstLine="0"/>
        <w:rPr>
          <w:sz w:val="10"/>
        </w:rPr>
      </w:pPr>
    </w:p>
    <w:p w14:paraId="59D7CA07" w14:textId="77777777" w:rsidR="0051556B" w:rsidRPr="00BB2F54" w:rsidRDefault="00625AD5">
      <w:pPr>
        <w:pStyle w:val="BodyText"/>
        <w:tabs>
          <w:tab w:val="left" w:pos="4420"/>
          <w:tab w:val="left" w:pos="5863"/>
        </w:tabs>
        <w:spacing w:before="57"/>
        <w:ind w:left="1540" w:firstLine="0"/>
        <w:rPr>
          <w:lang w:val="fr-FR"/>
        </w:rPr>
      </w:pPr>
      <w:r w:rsidRPr="00BB2F54">
        <w:rPr>
          <w:lang w:val="fr-FR"/>
        </w:rPr>
        <w:t>Cyanide</w:t>
      </w:r>
      <w:r w:rsidRPr="00BB2F54">
        <w:rPr>
          <w:lang w:val="fr-FR"/>
        </w:rPr>
        <w:tab/>
        <w:t>1.0</w:t>
      </w:r>
      <w:r w:rsidRPr="00BB2F54">
        <w:rPr>
          <w:spacing w:val="-5"/>
          <w:lang w:val="fr-FR"/>
        </w:rPr>
        <w:t xml:space="preserve"> </w:t>
      </w:r>
      <w:r w:rsidRPr="00BB2F54">
        <w:rPr>
          <w:lang w:val="fr-FR"/>
        </w:rPr>
        <w:t>mg/L</w:t>
      </w:r>
      <w:r w:rsidRPr="00BB2F54">
        <w:rPr>
          <w:lang w:val="fr-FR"/>
        </w:rPr>
        <w:tab/>
        <w:t xml:space="preserve">Total Hydrocarbons </w:t>
      </w:r>
      <w:r w:rsidRPr="00BB2F54">
        <w:rPr>
          <w:sz w:val="12"/>
          <w:lang w:val="fr-FR"/>
        </w:rPr>
        <w:t xml:space="preserve">(C6-C30) </w:t>
      </w:r>
      <w:r w:rsidRPr="00BB2F54">
        <w:rPr>
          <w:lang w:val="fr-FR"/>
        </w:rPr>
        <w:t>100</w:t>
      </w:r>
      <w:r w:rsidRPr="00BB2F54">
        <w:rPr>
          <w:spacing w:val="-13"/>
          <w:lang w:val="fr-FR"/>
        </w:rPr>
        <w:t xml:space="preserve"> </w:t>
      </w:r>
      <w:r w:rsidRPr="00BB2F54">
        <w:rPr>
          <w:lang w:val="fr-FR"/>
        </w:rPr>
        <w:t>mg/L</w:t>
      </w:r>
    </w:p>
    <w:p w14:paraId="466E41A3" w14:textId="77777777" w:rsidR="0051556B" w:rsidRPr="00BB2F54" w:rsidRDefault="00625AD5">
      <w:pPr>
        <w:pStyle w:val="BodyText"/>
        <w:tabs>
          <w:tab w:val="left" w:pos="4420"/>
          <w:tab w:val="left" w:pos="5863"/>
          <w:tab w:val="left" w:pos="8024"/>
        </w:tabs>
        <w:spacing w:before="182"/>
        <w:ind w:left="1540" w:firstLine="0"/>
        <w:rPr>
          <w:lang w:val="fr-FR"/>
        </w:rPr>
      </w:pPr>
      <w:r w:rsidRPr="00BB2F54">
        <w:rPr>
          <w:lang w:val="fr-FR"/>
        </w:rPr>
        <w:t>Ethyl</w:t>
      </w:r>
      <w:r w:rsidRPr="00BB2F54">
        <w:rPr>
          <w:spacing w:val="-2"/>
          <w:lang w:val="fr-FR"/>
        </w:rPr>
        <w:t xml:space="preserve"> </w:t>
      </w:r>
      <w:r w:rsidRPr="00BB2F54">
        <w:rPr>
          <w:lang w:val="fr-FR"/>
        </w:rPr>
        <w:t>Benzene</w:t>
      </w:r>
      <w:r w:rsidRPr="00BB2F54">
        <w:rPr>
          <w:lang w:val="fr-FR"/>
        </w:rPr>
        <w:tab/>
        <w:t>0.5</w:t>
      </w:r>
      <w:r w:rsidRPr="00BB2F54">
        <w:rPr>
          <w:spacing w:val="-5"/>
          <w:lang w:val="fr-FR"/>
        </w:rPr>
        <w:t xml:space="preserve"> </w:t>
      </w:r>
      <w:r w:rsidRPr="00BB2F54">
        <w:rPr>
          <w:lang w:val="fr-FR"/>
        </w:rPr>
        <w:t>mg/L</w:t>
      </w:r>
      <w:r w:rsidRPr="00BB2F54">
        <w:rPr>
          <w:lang w:val="fr-FR"/>
        </w:rPr>
        <w:tab/>
        <w:t>Total</w:t>
      </w:r>
      <w:r w:rsidRPr="00BB2F54">
        <w:rPr>
          <w:spacing w:val="-7"/>
          <w:lang w:val="fr-FR"/>
        </w:rPr>
        <w:t xml:space="preserve"> </w:t>
      </w:r>
      <w:r w:rsidRPr="00BB2F54">
        <w:rPr>
          <w:lang w:val="fr-FR"/>
        </w:rPr>
        <w:t>Pesticides</w:t>
      </w:r>
      <w:r w:rsidRPr="00BB2F54">
        <w:rPr>
          <w:lang w:val="fr-FR"/>
        </w:rPr>
        <w:tab/>
        <w:t>0.1</w:t>
      </w:r>
      <w:r w:rsidRPr="00BB2F54">
        <w:rPr>
          <w:spacing w:val="-7"/>
          <w:lang w:val="fr-FR"/>
        </w:rPr>
        <w:t xml:space="preserve"> </w:t>
      </w:r>
      <w:r w:rsidRPr="00BB2F54">
        <w:rPr>
          <w:lang w:val="fr-FR"/>
        </w:rPr>
        <w:t>mg/L</w:t>
      </w:r>
    </w:p>
    <w:p w14:paraId="0ED8F4EB" w14:textId="77777777" w:rsidR="0051556B" w:rsidRPr="00BB2F54" w:rsidRDefault="00625AD5">
      <w:pPr>
        <w:pStyle w:val="BodyText"/>
        <w:tabs>
          <w:tab w:val="left" w:pos="4420"/>
          <w:tab w:val="left" w:pos="5863"/>
          <w:tab w:val="left" w:pos="8024"/>
        </w:tabs>
        <w:spacing w:before="178"/>
        <w:ind w:left="1540" w:firstLine="0"/>
        <w:rPr>
          <w:lang w:val="fr-FR"/>
        </w:rPr>
      </w:pPr>
      <w:r w:rsidRPr="00BB2F54">
        <w:rPr>
          <w:lang w:val="fr-FR"/>
        </w:rPr>
        <w:t>Formaldehyde</w:t>
      </w:r>
      <w:r w:rsidRPr="00BB2F54">
        <w:rPr>
          <w:lang w:val="fr-FR"/>
        </w:rPr>
        <w:tab/>
        <w:t>100</w:t>
      </w:r>
      <w:r w:rsidRPr="00BB2F54">
        <w:rPr>
          <w:spacing w:val="-5"/>
          <w:lang w:val="fr-FR"/>
        </w:rPr>
        <w:t xml:space="preserve"> </w:t>
      </w:r>
      <w:r w:rsidRPr="00BB2F54">
        <w:rPr>
          <w:lang w:val="fr-FR"/>
        </w:rPr>
        <w:t>mg/L</w:t>
      </w:r>
      <w:r w:rsidRPr="00BB2F54">
        <w:rPr>
          <w:lang w:val="fr-FR"/>
        </w:rPr>
        <w:tab/>
        <w:t>Xylene</w:t>
      </w:r>
      <w:r w:rsidRPr="00BB2F54">
        <w:rPr>
          <w:lang w:val="fr-FR"/>
        </w:rPr>
        <w:tab/>
        <w:t>0.5</w:t>
      </w:r>
      <w:r w:rsidRPr="00BB2F54">
        <w:rPr>
          <w:spacing w:val="-7"/>
          <w:lang w:val="fr-FR"/>
        </w:rPr>
        <w:t xml:space="preserve"> </w:t>
      </w:r>
      <w:r w:rsidRPr="00BB2F54">
        <w:rPr>
          <w:lang w:val="fr-FR"/>
        </w:rPr>
        <w:t>mg/L</w:t>
      </w:r>
    </w:p>
    <w:p w14:paraId="343881A9" w14:textId="77777777" w:rsidR="0051556B" w:rsidRDefault="00625AD5">
      <w:pPr>
        <w:pStyle w:val="BodyText"/>
        <w:tabs>
          <w:tab w:val="left" w:pos="4420"/>
          <w:tab w:val="left" w:pos="5863"/>
          <w:tab w:val="left" w:pos="8024"/>
        </w:tabs>
        <w:spacing w:before="183"/>
        <w:ind w:left="1540" w:firstLine="0"/>
      </w:pPr>
      <w:r>
        <w:t>Lead</w:t>
      </w:r>
      <w:r>
        <w:tab/>
        <w:t>1.0</w:t>
      </w:r>
      <w:r>
        <w:rPr>
          <w:spacing w:val="-5"/>
        </w:rPr>
        <w:t xml:space="preserve"> </w:t>
      </w:r>
      <w:r>
        <w:t>mg/L</w:t>
      </w:r>
      <w:r>
        <w:tab/>
        <w:t>Zinc</w:t>
      </w:r>
      <w:r>
        <w:tab/>
        <w:t>1.0</w:t>
      </w:r>
      <w:r>
        <w:rPr>
          <w:spacing w:val="-7"/>
        </w:rPr>
        <w:t xml:space="preserve"> </w:t>
      </w:r>
      <w:r>
        <w:t>mg/L</w:t>
      </w:r>
    </w:p>
    <w:p w14:paraId="76D30343" w14:textId="77777777" w:rsidR="0051556B" w:rsidRDefault="00625AD5">
      <w:pPr>
        <w:pStyle w:val="ListParagraph"/>
        <w:numPr>
          <w:ilvl w:val="1"/>
          <w:numId w:val="5"/>
        </w:numPr>
        <w:tabs>
          <w:tab w:val="left" w:pos="1540"/>
          <w:tab w:val="left" w:pos="1541"/>
        </w:tabs>
        <w:spacing w:before="181" w:line="259" w:lineRule="auto"/>
        <w:ind w:right="386"/>
        <w:jc w:val="both"/>
      </w:pPr>
      <w:r>
        <w:t>Pollutants</w:t>
      </w:r>
      <w:r>
        <w:rPr>
          <w:spacing w:val="-11"/>
        </w:rPr>
        <w:t xml:space="preserve"> </w:t>
      </w:r>
      <w:r>
        <w:t>other</w:t>
      </w:r>
      <w:r>
        <w:rPr>
          <w:spacing w:val="-12"/>
        </w:rPr>
        <w:t xml:space="preserve"> </w:t>
      </w:r>
      <w:r>
        <w:t>than</w:t>
      </w:r>
      <w:r>
        <w:rPr>
          <w:spacing w:val="-12"/>
        </w:rPr>
        <w:t xml:space="preserve"> </w:t>
      </w:r>
      <w:r>
        <w:t>those</w:t>
      </w:r>
      <w:r>
        <w:rPr>
          <w:spacing w:val="-14"/>
        </w:rPr>
        <w:t xml:space="preserve"> </w:t>
      </w:r>
      <w:r>
        <w:t>listed</w:t>
      </w:r>
      <w:r>
        <w:rPr>
          <w:spacing w:val="-13"/>
        </w:rPr>
        <w:t xml:space="preserve"> </w:t>
      </w:r>
      <w:r>
        <w:t>in</w:t>
      </w:r>
      <w:r>
        <w:rPr>
          <w:spacing w:val="-11"/>
        </w:rPr>
        <w:t xml:space="preserve"> </w:t>
      </w:r>
      <w:r>
        <w:t>Section</w:t>
      </w:r>
      <w:r>
        <w:rPr>
          <w:spacing w:val="-13"/>
        </w:rPr>
        <w:t xml:space="preserve"> </w:t>
      </w:r>
      <w:r>
        <w:t>23(h)</w:t>
      </w:r>
      <w:r>
        <w:rPr>
          <w:spacing w:val="-13"/>
        </w:rPr>
        <w:t xml:space="preserve"> </w:t>
      </w:r>
      <w:r>
        <w:t>prohibited</w:t>
      </w:r>
      <w:r>
        <w:rPr>
          <w:spacing w:val="-11"/>
        </w:rPr>
        <w:t xml:space="preserve"> </w:t>
      </w:r>
      <w:r>
        <w:t>from</w:t>
      </w:r>
      <w:r>
        <w:rPr>
          <w:spacing w:val="-10"/>
        </w:rPr>
        <w:t xml:space="preserve"> </w:t>
      </w:r>
      <w:r>
        <w:t>being</w:t>
      </w:r>
      <w:r>
        <w:rPr>
          <w:spacing w:val="-13"/>
        </w:rPr>
        <w:t xml:space="preserve"> </w:t>
      </w:r>
      <w:r>
        <w:t>discharged</w:t>
      </w:r>
      <w:r>
        <w:rPr>
          <w:spacing w:val="-11"/>
        </w:rPr>
        <w:t xml:space="preserve"> </w:t>
      </w:r>
      <w:r>
        <w:t>under any Provincial or Federal</w:t>
      </w:r>
      <w:r>
        <w:rPr>
          <w:spacing w:val="-10"/>
        </w:rPr>
        <w:t xml:space="preserve"> </w:t>
      </w:r>
      <w:r>
        <w:t>legislation;</w:t>
      </w:r>
    </w:p>
    <w:p w14:paraId="18311D80" w14:textId="77777777" w:rsidR="0051556B" w:rsidRDefault="00625AD5">
      <w:pPr>
        <w:pStyle w:val="ListParagraph"/>
        <w:numPr>
          <w:ilvl w:val="1"/>
          <w:numId w:val="5"/>
        </w:numPr>
        <w:tabs>
          <w:tab w:val="left" w:pos="1540"/>
          <w:tab w:val="left" w:pos="1541"/>
        </w:tabs>
        <w:spacing w:before="159" w:line="247" w:lineRule="auto"/>
        <w:ind w:right="390"/>
        <w:jc w:val="both"/>
      </w:pPr>
      <w:r>
        <w:t>Any</w:t>
      </w:r>
      <w:r>
        <w:rPr>
          <w:spacing w:val="-4"/>
        </w:rPr>
        <w:t xml:space="preserve"> </w:t>
      </w:r>
      <w:r>
        <w:t>substance</w:t>
      </w:r>
      <w:r>
        <w:rPr>
          <w:spacing w:val="-7"/>
        </w:rPr>
        <w:t xml:space="preserve"> </w:t>
      </w:r>
      <w:r>
        <w:t>which</w:t>
      </w:r>
      <w:r>
        <w:rPr>
          <w:spacing w:val="-7"/>
        </w:rPr>
        <w:t xml:space="preserve"> </w:t>
      </w:r>
      <w:r>
        <w:t>is</w:t>
      </w:r>
      <w:r>
        <w:rPr>
          <w:spacing w:val="-8"/>
        </w:rPr>
        <w:t xml:space="preserve"> </w:t>
      </w:r>
      <w:r>
        <w:t>or</w:t>
      </w:r>
      <w:r>
        <w:rPr>
          <w:spacing w:val="-11"/>
        </w:rPr>
        <w:t xml:space="preserve"> </w:t>
      </w:r>
      <w:r>
        <w:t>may</w:t>
      </w:r>
      <w:r>
        <w:rPr>
          <w:spacing w:val="-5"/>
        </w:rPr>
        <w:t xml:space="preserve"> </w:t>
      </w:r>
      <w:r>
        <w:t>become</w:t>
      </w:r>
      <w:r>
        <w:rPr>
          <w:spacing w:val="-4"/>
        </w:rPr>
        <w:t xml:space="preserve"> </w:t>
      </w:r>
      <w:r>
        <w:t>harmful</w:t>
      </w:r>
      <w:r>
        <w:rPr>
          <w:spacing w:val="-3"/>
        </w:rPr>
        <w:t xml:space="preserve"> </w:t>
      </w:r>
      <w:r>
        <w:t>to</w:t>
      </w:r>
      <w:r>
        <w:rPr>
          <w:spacing w:val="-2"/>
        </w:rPr>
        <w:t xml:space="preserve"> </w:t>
      </w:r>
      <w:r>
        <w:t>any</w:t>
      </w:r>
      <w:r>
        <w:rPr>
          <w:spacing w:val="-2"/>
        </w:rPr>
        <w:t xml:space="preserve"> </w:t>
      </w:r>
      <w:r>
        <w:t>recipient</w:t>
      </w:r>
      <w:r>
        <w:rPr>
          <w:spacing w:val="-7"/>
        </w:rPr>
        <w:t xml:space="preserve"> </w:t>
      </w:r>
      <w:r>
        <w:t>Water</w:t>
      </w:r>
      <w:r>
        <w:rPr>
          <w:spacing w:val="-6"/>
        </w:rPr>
        <w:t xml:space="preserve"> </w:t>
      </w:r>
      <w:r>
        <w:t>Body</w:t>
      </w:r>
      <w:r>
        <w:rPr>
          <w:spacing w:val="-7"/>
        </w:rPr>
        <w:t xml:space="preserve"> </w:t>
      </w:r>
      <w:r>
        <w:t>or</w:t>
      </w:r>
      <w:r>
        <w:rPr>
          <w:spacing w:val="-6"/>
        </w:rPr>
        <w:t xml:space="preserve"> </w:t>
      </w:r>
      <w:r>
        <w:t>collection system or part thereof or shall cause a violation or non-compliance event in the Code of Practice for Wastewater Systems Using a Wastewater</w:t>
      </w:r>
      <w:r>
        <w:rPr>
          <w:spacing w:val="-23"/>
        </w:rPr>
        <w:t xml:space="preserve"> </w:t>
      </w:r>
      <w:r>
        <w:t>Lagoon;</w:t>
      </w:r>
    </w:p>
    <w:p w14:paraId="2F456A3A" w14:textId="77777777" w:rsidR="0051556B" w:rsidRDefault="00625AD5">
      <w:pPr>
        <w:pStyle w:val="ListParagraph"/>
        <w:numPr>
          <w:ilvl w:val="1"/>
          <w:numId w:val="5"/>
        </w:numPr>
        <w:tabs>
          <w:tab w:val="left" w:pos="1540"/>
          <w:tab w:val="left" w:pos="1541"/>
        </w:tabs>
        <w:spacing w:before="161" w:line="259" w:lineRule="auto"/>
        <w:ind w:right="389"/>
        <w:jc w:val="both"/>
      </w:pPr>
      <w:r>
        <w:t>Any Wastewater containing a substance, including hydrogen sulphide, carbon disulphide or other reduced sulphur compounds, but not including domestic Wastewater which by itself or in combination with other substances is capable of creating</w:t>
      </w:r>
      <w:r>
        <w:rPr>
          <w:spacing w:val="-36"/>
        </w:rPr>
        <w:t xml:space="preserve"> </w:t>
      </w:r>
      <w:r>
        <w:t>odours;</w:t>
      </w:r>
    </w:p>
    <w:p w14:paraId="15090BCA" w14:textId="77777777" w:rsidR="0051556B" w:rsidRDefault="00625AD5">
      <w:pPr>
        <w:pStyle w:val="ListParagraph"/>
        <w:numPr>
          <w:ilvl w:val="1"/>
          <w:numId w:val="5"/>
        </w:numPr>
        <w:tabs>
          <w:tab w:val="left" w:pos="1540"/>
          <w:tab w:val="left" w:pos="1541"/>
        </w:tabs>
        <w:spacing w:before="158" w:line="259" w:lineRule="auto"/>
        <w:ind w:right="384"/>
        <w:jc w:val="both"/>
      </w:pPr>
      <w:r>
        <w:t>Any radioactive</w:t>
      </w:r>
      <w:r>
        <w:rPr>
          <w:spacing w:val="-2"/>
        </w:rPr>
        <w:t xml:space="preserve"> </w:t>
      </w:r>
      <w:r>
        <w:t>wastes</w:t>
      </w:r>
      <w:r>
        <w:rPr>
          <w:spacing w:val="-5"/>
        </w:rPr>
        <w:t xml:space="preserve"> </w:t>
      </w:r>
      <w:r>
        <w:t>or isotopes</w:t>
      </w:r>
      <w:r>
        <w:rPr>
          <w:spacing w:val="-5"/>
        </w:rPr>
        <w:t xml:space="preserve"> </w:t>
      </w:r>
      <w:r>
        <w:t>of</w:t>
      </w:r>
      <w:r>
        <w:rPr>
          <w:spacing w:val="-6"/>
        </w:rPr>
        <w:t xml:space="preserve"> </w:t>
      </w:r>
      <w:r>
        <w:t>such</w:t>
      </w:r>
      <w:r>
        <w:rPr>
          <w:spacing w:val="-5"/>
        </w:rPr>
        <w:t xml:space="preserve"> </w:t>
      </w:r>
      <w:r>
        <w:t>half-life</w:t>
      </w:r>
      <w:r>
        <w:rPr>
          <w:spacing w:val="-3"/>
        </w:rPr>
        <w:t xml:space="preserve"> </w:t>
      </w:r>
      <w:r>
        <w:t>or</w:t>
      </w:r>
      <w:r>
        <w:rPr>
          <w:spacing w:val="-11"/>
        </w:rPr>
        <w:t xml:space="preserve"> </w:t>
      </w:r>
      <w:r>
        <w:t>concentration</w:t>
      </w:r>
      <w:r>
        <w:rPr>
          <w:spacing w:val="-3"/>
        </w:rPr>
        <w:t xml:space="preserve"> </w:t>
      </w:r>
      <w:r>
        <w:t>as</w:t>
      </w:r>
      <w:r>
        <w:rPr>
          <w:spacing w:val="-6"/>
        </w:rPr>
        <w:t xml:space="preserve"> </w:t>
      </w:r>
      <w:r>
        <w:t>may</w:t>
      </w:r>
      <w:r>
        <w:rPr>
          <w:spacing w:val="-1"/>
        </w:rPr>
        <w:t xml:space="preserve"> </w:t>
      </w:r>
      <w:r>
        <w:t>exceed limits established by the Aquatera Manager in compliance with Provincial and Federal legislation, or other agencies having</w:t>
      </w:r>
      <w:r>
        <w:rPr>
          <w:spacing w:val="-20"/>
        </w:rPr>
        <w:t xml:space="preserve"> </w:t>
      </w:r>
      <w:r>
        <w:t>jurisdiction;</w:t>
      </w:r>
    </w:p>
    <w:p w14:paraId="1715FA42" w14:textId="77777777" w:rsidR="0051556B" w:rsidRDefault="00625AD5">
      <w:pPr>
        <w:pStyle w:val="ListParagraph"/>
        <w:numPr>
          <w:ilvl w:val="1"/>
          <w:numId w:val="5"/>
        </w:numPr>
        <w:tabs>
          <w:tab w:val="left" w:pos="1540"/>
          <w:tab w:val="left" w:pos="1541"/>
        </w:tabs>
        <w:spacing w:before="157"/>
      </w:pPr>
      <w:r>
        <w:t>Any Wastewater containing more than 500 mg/L</w:t>
      </w:r>
      <w:r>
        <w:rPr>
          <w:spacing w:val="-21"/>
        </w:rPr>
        <w:t xml:space="preserve"> </w:t>
      </w:r>
      <w:r>
        <w:t>B.O.D.;</w:t>
      </w:r>
    </w:p>
    <w:p w14:paraId="412E8075" w14:textId="77777777" w:rsidR="0051556B" w:rsidRDefault="00625AD5">
      <w:pPr>
        <w:pStyle w:val="ListParagraph"/>
        <w:numPr>
          <w:ilvl w:val="1"/>
          <w:numId w:val="5"/>
        </w:numPr>
        <w:tabs>
          <w:tab w:val="left" w:pos="1540"/>
          <w:tab w:val="left" w:pos="1541"/>
        </w:tabs>
      </w:pPr>
      <w:r>
        <w:t>Waste which contains, exerts, or</w:t>
      </w:r>
      <w:r>
        <w:rPr>
          <w:spacing w:val="-12"/>
        </w:rPr>
        <w:t xml:space="preserve"> </w:t>
      </w:r>
      <w:r>
        <w:t>causes:</w:t>
      </w:r>
    </w:p>
    <w:p w14:paraId="3002D11C" w14:textId="77777777" w:rsidR="0051556B" w:rsidRDefault="00625AD5">
      <w:pPr>
        <w:pStyle w:val="BodyText"/>
        <w:spacing w:before="180" w:line="259" w:lineRule="auto"/>
        <w:ind w:left="2260" w:right="389"/>
        <w:jc w:val="both"/>
      </w:pPr>
      <w:r>
        <w:t>.1) unusual concentration of inert suspended solids, including but not limited to Fullers earth, Lime Slurry and residues, or dissolved solids, including but not limited to sodium chloride and sodium sulphate;</w:t>
      </w:r>
    </w:p>
    <w:p w14:paraId="771CF962" w14:textId="77777777" w:rsidR="0051556B" w:rsidRDefault="00625AD5">
      <w:pPr>
        <w:pStyle w:val="BodyText"/>
        <w:spacing w:before="1" w:line="254" w:lineRule="auto"/>
        <w:ind w:left="2260" w:right="388"/>
        <w:jc w:val="both"/>
      </w:pPr>
      <w:r>
        <w:t>.2)</w:t>
      </w:r>
      <w:r>
        <w:rPr>
          <w:spacing w:val="-12"/>
        </w:rPr>
        <w:t xml:space="preserve"> </w:t>
      </w:r>
      <w:r>
        <w:t>excessive</w:t>
      </w:r>
      <w:r>
        <w:rPr>
          <w:spacing w:val="-12"/>
        </w:rPr>
        <w:t xml:space="preserve"> </w:t>
      </w:r>
      <w:r>
        <w:t>discoloration,</w:t>
      </w:r>
      <w:r>
        <w:rPr>
          <w:spacing w:val="-13"/>
        </w:rPr>
        <w:t xml:space="preserve"> </w:t>
      </w:r>
      <w:r>
        <w:t>including</w:t>
      </w:r>
      <w:r>
        <w:rPr>
          <w:spacing w:val="-14"/>
        </w:rPr>
        <w:t xml:space="preserve"> </w:t>
      </w:r>
      <w:r>
        <w:t>but</w:t>
      </w:r>
      <w:r>
        <w:rPr>
          <w:spacing w:val="-12"/>
        </w:rPr>
        <w:t xml:space="preserve"> </w:t>
      </w:r>
      <w:r>
        <w:t>not</w:t>
      </w:r>
      <w:r>
        <w:rPr>
          <w:spacing w:val="-12"/>
        </w:rPr>
        <w:t xml:space="preserve"> </w:t>
      </w:r>
      <w:r>
        <w:t>limited</w:t>
      </w:r>
      <w:r>
        <w:rPr>
          <w:spacing w:val="-13"/>
        </w:rPr>
        <w:t xml:space="preserve"> </w:t>
      </w:r>
      <w:r>
        <w:t>to</w:t>
      </w:r>
      <w:r>
        <w:rPr>
          <w:spacing w:val="-14"/>
        </w:rPr>
        <w:t xml:space="preserve"> </w:t>
      </w:r>
      <w:r>
        <w:t>dye,</w:t>
      </w:r>
      <w:r>
        <w:rPr>
          <w:spacing w:val="-12"/>
        </w:rPr>
        <w:t xml:space="preserve"> </w:t>
      </w:r>
      <w:r>
        <w:t>wastes,</w:t>
      </w:r>
      <w:r>
        <w:rPr>
          <w:spacing w:val="-15"/>
        </w:rPr>
        <w:t xml:space="preserve"> </w:t>
      </w:r>
      <w:r>
        <w:t>and</w:t>
      </w:r>
      <w:r>
        <w:rPr>
          <w:spacing w:val="-14"/>
        </w:rPr>
        <w:t xml:space="preserve"> </w:t>
      </w:r>
      <w:r>
        <w:t>vegetable</w:t>
      </w:r>
      <w:r>
        <w:rPr>
          <w:spacing w:val="-15"/>
        </w:rPr>
        <w:t xml:space="preserve"> </w:t>
      </w:r>
      <w:r>
        <w:t>tanning solutions;</w:t>
      </w:r>
    </w:p>
    <w:p w14:paraId="2D98191E" w14:textId="77777777" w:rsidR="0051556B" w:rsidRDefault="00625AD5">
      <w:pPr>
        <w:pStyle w:val="BodyText"/>
        <w:spacing w:before="4" w:line="259" w:lineRule="auto"/>
        <w:ind w:left="2260" w:right="384"/>
        <w:jc w:val="both"/>
      </w:pPr>
      <w:r>
        <w:t>.3) unusual B.O.D., chemical oxygen demand, or chlorine requirements in such quantities which may in the opinion of the Aquatera Manager constitute a significant load on the Wastewater System; and</w:t>
      </w:r>
    </w:p>
    <w:p w14:paraId="3F0858C2" w14:textId="77777777" w:rsidR="0051556B" w:rsidRDefault="00625AD5">
      <w:pPr>
        <w:pStyle w:val="BodyText"/>
        <w:tabs>
          <w:tab w:val="left" w:pos="2260"/>
        </w:tabs>
        <w:spacing w:before="5"/>
        <w:ind w:left="1540" w:firstLine="0"/>
      </w:pPr>
      <w:r>
        <w:t>.4)</w:t>
      </w:r>
      <w:r>
        <w:tab/>
        <w:t>unusual volume of flow or concentration of</w:t>
      </w:r>
      <w:r>
        <w:rPr>
          <w:spacing w:val="-23"/>
        </w:rPr>
        <w:t xml:space="preserve"> </w:t>
      </w:r>
      <w:r>
        <w:t>Wastewater;</w:t>
      </w:r>
    </w:p>
    <w:p w14:paraId="3E41E18B" w14:textId="77777777" w:rsidR="0051556B" w:rsidRDefault="00625AD5">
      <w:pPr>
        <w:pStyle w:val="ListParagraph"/>
        <w:numPr>
          <w:ilvl w:val="1"/>
          <w:numId w:val="5"/>
        </w:numPr>
        <w:tabs>
          <w:tab w:val="left" w:pos="1540"/>
          <w:tab w:val="left" w:pos="1541"/>
        </w:tabs>
        <w:spacing w:line="252" w:lineRule="auto"/>
        <w:ind w:right="387"/>
        <w:jc w:val="both"/>
      </w:pPr>
      <w:r>
        <w:t>Wastewater</w:t>
      </w:r>
      <w:r>
        <w:rPr>
          <w:spacing w:val="-3"/>
        </w:rPr>
        <w:t xml:space="preserve"> </w:t>
      </w:r>
      <w:r>
        <w:t>containing</w:t>
      </w:r>
      <w:r>
        <w:rPr>
          <w:spacing w:val="-7"/>
        </w:rPr>
        <w:t xml:space="preserve"> </w:t>
      </w:r>
      <w:r>
        <w:t>substances</w:t>
      </w:r>
      <w:r>
        <w:rPr>
          <w:spacing w:val="-4"/>
        </w:rPr>
        <w:t xml:space="preserve"> </w:t>
      </w:r>
      <w:r>
        <w:t>which</w:t>
      </w:r>
      <w:r>
        <w:rPr>
          <w:spacing w:val="-6"/>
        </w:rPr>
        <w:t xml:space="preserve"> </w:t>
      </w:r>
      <w:r>
        <w:t>are</w:t>
      </w:r>
      <w:r>
        <w:rPr>
          <w:spacing w:val="-4"/>
        </w:rPr>
        <w:t xml:space="preserve"> </w:t>
      </w:r>
      <w:r>
        <w:t>not</w:t>
      </w:r>
      <w:r>
        <w:rPr>
          <w:spacing w:val="-3"/>
        </w:rPr>
        <w:t xml:space="preserve"> </w:t>
      </w:r>
      <w:r>
        <w:t>amenable to</w:t>
      </w:r>
      <w:r>
        <w:rPr>
          <w:spacing w:val="-1"/>
        </w:rPr>
        <w:t xml:space="preserve"> </w:t>
      </w:r>
      <w:r>
        <w:t>treatment</w:t>
      </w:r>
      <w:r>
        <w:rPr>
          <w:spacing w:val="-5"/>
        </w:rPr>
        <w:t xml:space="preserve"> </w:t>
      </w:r>
      <w:r>
        <w:t>or</w:t>
      </w:r>
      <w:r>
        <w:rPr>
          <w:spacing w:val="-6"/>
        </w:rPr>
        <w:t xml:space="preserve"> </w:t>
      </w:r>
      <w:r>
        <w:t>reduction</w:t>
      </w:r>
      <w:r>
        <w:rPr>
          <w:spacing w:val="-6"/>
        </w:rPr>
        <w:t xml:space="preserve"> </w:t>
      </w:r>
      <w:r>
        <w:t>by the Wastewater treatment processes employed by Aquatera, or are amenable</w:t>
      </w:r>
      <w:r>
        <w:rPr>
          <w:spacing w:val="3"/>
        </w:rPr>
        <w:t xml:space="preserve"> </w:t>
      </w:r>
      <w:r>
        <w:t>to</w:t>
      </w:r>
    </w:p>
    <w:p w14:paraId="00766DE3" w14:textId="77777777" w:rsidR="0051556B" w:rsidRDefault="0051556B">
      <w:pPr>
        <w:spacing w:line="252" w:lineRule="auto"/>
        <w:jc w:val="both"/>
        <w:sectPr w:rsidR="0051556B">
          <w:headerReference w:type="default" r:id="rId22"/>
          <w:footerReference w:type="default" r:id="rId23"/>
          <w:pgSz w:w="12250" w:h="15850"/>
          <w:pgMar w:top="1480" w:right="1040" w:bottom="1100" w:left="1340" w:header="0" w:footer="904" w:gutter="0"/>
          <w:pgNumType w:start="19"/>
          <w:cols w:space="720"/>
        </w:sectPr>
      </w:pPr>
    </w:p>
    <w:p w14:paraId="5A624F84" w14:textId="77777777" w:rsidR="0051556B" w:rsidRDefault="00625AD5">
      <w:pPr>
        <w:pStyle w:val="BodyText"/>
        <w:spacing w:before="45" w:line="259" w:lineRule="auto"/>
        <w:ind w:left="1540" w:right="470" w:firstLine="0"/>
      </w:pPr>
      <w:r>
        <w:lastRenderedPageBreak/>
        <w:t>treatment only to such degree that the Wastewater System discharge cannot meet the requirements of Provincial and Federal legislation, or other agencies having jurisdiction;</w:t>
      </w:r>
    </w:p>
    <w:p w14:paraId="089161AF" w14:textId="77777777" w:rsidR="0051556B" w:rsidRDefault="00625AD5">
      <w:pPr>
        <w:pStyle w:val="ListParagraph"/>
        <w:numPr>
          <w:ilvl w:val="1"/>
          <w:numId w:val="5"/>
        </w:numPr>
        <w:tabs>
          <w:tab w:val="left" w:pos="1540"/>
          <w:tab w:val="left" w:pos="1541"/>
        </w:tabs>
        <w:spacing w:before="157"/>
      </w:pPr>
      <w:r>
        <w:t>Wastewater having two or more separate liquid</w:t>
      </w:r>
      <w:r>
        <w:rPr>
          <w:spacing w:val="-17"/>
        </w:rPr>
        <w:t xml:space="preserve"> </w:t>
      </w:r>
      <w:r>
        <w:t>layers;</w:t>
      </w:r>
    </w:p>
    <w:p w14:paraId="4C5D36A3" w14:textId="77777777" w:rsidR="0051556B" w:rsidRDefault="00625AD5">
      <w:pPr>
        <w:pStyle w:val="ListParagraph"/>
        <w:numPr>
          <w:ilvl w:val="1"/>
          <w:numId w:val="5"/>
        </w:numPr>
        <w:tabs>
          <w:tab w:val="left" w:pos="1540"/>
          <w:tab w:val="left" w:pos="1541"/>
        </w:tabs>
        <w:spacing w:before="187" w:line="252" w:lineRule="auto"/>
        <w:ind w:right="421"/>
      </w:pPr>
      <w:r>
        <w:t>Wastewater</w:t>
      </w:r>
      <w:r>
        <w:rPr>
          <w:spacing w:val="-10"/>
        </w:rPr>
        <w:t xml:space="preserve"> </w:t>
      </w:r>
      <w:r>
        <w:t>containing</w:t>
      </w:r>
      <w:r>
        <w:rPr>
          <w:spacing w:val="-10"/>
        </w:rPr>
        <w:t xml:space="preserve"> </w:t>
      </w:r>
      <w:r>
        <w:t>biomedical</w:t>
      </w:r>
      <w:r>
        <w:rPr>
          <w:spacing w:val="-15"/>
        </w:rPr>
        <w:t xml:space="preserve"> </w:t>
      </w:r>
      <w:r>
        <w:t>wastes,</w:t>
      </w:r>
      <w:r>
        <w:rPr>
          <w:spacing w:val="-16"/>
        </w:rPr>
        <w:t xml:space="preserve"> </w:t>
      </w:r>
      <w:r>
        <w:t>PCBs,</w:t>
      </w:r>
      <w:r>
        <w:rPr>
          <w:spacing w:val="-15"/>
        </w:rPr>
        <w:t xml:space="preserve"> </w:t>
      </w:r>
      <w:r>
        <w:t>or</w:t>
      </w:r>
      <w:r>
        <w:rPr>
          <w:spacing w:val="-14"/>
        </w:rPr>
        <w:t xml:space="preserve"> </w:t>
      </w:r>
      <w:r>
        <w:t>any</w:t>
      </w:r>
      <w:r>
        <w:rPr>
          <w:spacing w:val="-11"/>
        </w:rPr>
        <w:t xml:space="preserve"> </w:t>
      </w:r>
      <w:r>
        <w:t>other</w:t>
      </w:r>
      <w:r>
        <w:rPr>
          <w:spacing w:val="-12"/>
        </w:rPr>
        <w:t xml:space="preserve"> </w:t>
      </w:r>
      <w:r>
        <w:t>waste,</w:t>
      </w:r>
      <w:r>
        <w:rPr>
          <w:spacing w:val="-15"/>
        </w:rPr>
        <w:t xml:space="preserve"> </w:t>
      </w:r>
      <w:r>
        <w:t>which</w:t>
      </w:r>
      <w:r>
        <w:rPr>
          <w:spacing w:val="-15"/>
        </w:rPr>
        <w:t xml:space="preserve"> </w:t>
      </w:r>
      <w:r>
        <w:t>in</w:t>
      </w:r>
      <w:r>
        <w:rPr>
          <w:spacing w:val="-10"/>
        </w:rPr>
        <w:t xml:space="preserve"> </w:t>
      </w:r>
      <w:r>
        <w:t>the</w:t>
      </w:r>
      <w:r>
        <w:rPr>
          <w:spacing w:val="-19"/>
        </w:rPr>
        <w:t xml:space="preserve"> </w:t>
      </w:r>
      <w:r>
        <w:t>opinion of the Aquatera</w:t>
      </w:r>
      <w:r>
        <w:rPr>
          <w:spacing w:val="-8"/>
        </w:rPr>
        <w:t xml:space="preserve"> </w:t>
      </w:r>
      <w:r>
        <w:t>Manager:</w:t>
      </w:r>
    </w:p>
    <w:p w14:paraId="2F05F0AB" w14:textId="77777777" w:rsidR="0051556B" w:rsidRDefault="00625AD5">
      <w:pPr>
        <w:pStyle w:val="BodyText"/>
        <w:spacing w:before="10"/>
        <w:ind w:left="1540" w:firstLine="0"/>
      </w:pPr>
      <w:r>
        <w:t>.1) is or may become harmful to the Wastewater System and recipient Water Body;</w:t>
      </w:r>
    </w:p>
    <w:p w14:paraId="11EEA7B7" w14:textId="77777777" w:rsidR="0051556B" w:rsidRDefault="00625AD5">
      <w:pPr>
        <w:pStyle w:val="BodyText"/>
        <w:spacing w:before="19"/>
        <w:ind w:left="1516" w:firstLine="0"/>
      </w:pPr>
      <w:r>
        <w:t>.2) may interfere with the proper operation of the Wastewater System; and,</w:t>
      </w:r>
    </w:p>
    <w:p w14:paraId="0BA4D7EC" w14:textId="77777777" w:rsidR="0051556B" w:rsidRDefault="00625AD5">
      <w:pPr>
        <w:pStyle w:val="BodyText"/>
        <w:spacing w:before="22"/>
        <w:ind w:left="1516" w:firstLine="0"/>
      </w:pPr>
      <w:r>
        <w:t>.3) may become a hazard to Persons, Property or animals.</w:t>
      </w:r>
    </w:p>
    <w:p w14:paraId="4DFC344D" w14:textId="77777777" w:rsidR="0051556B" w:rsidRDefault="00625AD5">
      <w:pPr>
        <w:pStyle w:val="ListParagraph"/>
        <w:numPr>
          <w:ilvl w:val="0"/>
          <w:numId w:val="5"/>
        </w:numPr>
        <w:tabs>
          <w:tab w:val="left" w:pos="809"/>
        </w:tabs>
        <w:spacing w:line="259" w:lineRule="auto"/>
        <w:ind w:right="391"/>
        <w:jc w:val="both"/>
      </w:pPr>
      <w:r>
        <w:t>No Person shall discharge or permit the discharge of Wastewater into a Sanitary Sewer Service where</w:t>
      </w:r>
      <w:r>
        <w:rPr>
          <w:spacing w:val="-5"/>
        </w:rPr>
        <w:t xml:space="preserve"> </w:t>
      </w:r>
      <w:r>
        <w:t>Water</w:t>
      </w:r>
      <w:r>
        <w:rPr>
          <w:spacing w:val="-1"/>
        </w:rPr>
        <w:t xml:space="preserve"> </w:t>
      </w:r>
      <w:r>
        <w:t>has</w:t>
      </w:r>
      <w:r>
        <w:rPr>
          <w:spacing w:val="-1"/>
        </w:rPr>
        <w:t xml:space="preserve"> </w:t>
      </w:r>
      <w:r>
        <w:t>been</w:t>
      </w:r>
      <w:r>
        <w:rPr>
          <w:spacing w:val="-1"/>
        </w:rPr>
        <w:t xml:space="preserve"> </w:t>
      </w:r>
      <w:r>
        <w:t>added</w:t>
      </w:r>
      <w:r>
        <w:rPr>
          <w:spacing w:val="-1"/>
        </w:rPr>
        <w:t xml:space="preserve"> </w:t>
      </w:r>
      <w:r>
        <w:t>to</w:t>
      </w:r>
      <w:r>
        <w:rPr>
          <w:spacing w:val="-2"/>
        </w:rPr>
        <w:t xml:space="preserve"> </w:t>
      </w:r>
      <w:r>
        <w:t>the</w:t>
      </w:r>
      <w:r>
        <w:rPr>
          <w:spacing w:val="-1"/>
        </w:rPr>
        <w:t xml:space="preserve"> </w:t>
      </w:r>
      <w:r>
        <w:t>discharge</w:t>
      </w:r>
      <w:r>
        <w:rPr>
          <w:spacing w:val="-1"/>
        </w:rPr>
        <w:t xml:space="preserve"> </w:t>
      </w:r>
      <w:r>
        <w:t>for</w:t>
      </w:r>
      <w:r>
        <w:rPr>
          <w:spacing w:val="-3"/>
        </w:rPr>
        <w:t xml:space="preserve"> </w:t>
      </w:r>
      <w:r>
        <w:t>the</w:t>
      </w:r>
      <w:r>
        <w:rPr>
          <w:spacing w:val="-8"/>
        </w:rPr>
        <w:t xml:space="preserve"> </w:t>
      </w:r>
      <w:r>
        <w:t>purposes</w:t>
      </w:r>
      <w:r>
        <w:rPr>
          <w:spacing w:val="-5"/>
        </w:rPr>
        <w:t xml:space="preserve"> </w:t>
      </w:r>
      <w:r>
        <w:t>of dilution</w:t>
      </w:r>
      <w:r>
        <w:rPr>
          <w:spacing w:val="-6"/>
        </w:rPr>
        <w:t xml:space="preserve"> </w:t>
      </w:r>
      <w:r>
        <w:t>to</w:t>
      </w:r>
      <w:r>
        <w:rPr>
          <w:spacing w:val="-2"/>
        </w:rPr>
        <w:t xml:space="preserve"> </w:t>
      </w:r>
      <w:r>
        <w:t>achieve</w:t>
      </w:r>
      <w:r>
        <w:rPr>
          <w:spacing w:val="-4"/>
        </w:rPr>
        <w:t xml:space="preserve"> </w:t>
      </w:r>
      <w:r>
        <w:t>compliance with Section 23 of this</w:t>
      </w:r>
      <w:r>
        <w:rPr>
          <w:spacing w:val="-22"/>
        </w:rPr>
        <w:t xml:space="preserve"> </w:t>
      </w:r>
      <w:r>
        <w:t>Schedule.</w:t>
      </w:r>
    </w:p>
    <w:p w14:paraId="5F6F5752" w14:textId="77777777" w:rsidR="0051556B" w:rsidRDefault="00625AD5">
      <w:pPr>
        <w:pStyle w:val="ListParagraph"/>
        <w:numPr>
          <w:ilvl w:val="0"/>
          <w:numId w:val="5"/>
        </w:numPr>
        <w:tabs>
          <w:tab w:val="left" w:pos="821"/>
        </w:tabs>
        <w:spacing w:before="158" w:line="259" w:lineRule="auto"/>
        <w:ind w:left="820" w:right="392" w:hanging="720"/>
        <w:jc w:val="both"/>
      </w:pPr>
      <w:r>
        <w:t>If, in the opinion of the Aquatera Manager, any Wastewater proposed to be discharged to a Sanitary Sewer Main contains any substance listed in Section 23 and which would have a deleterious effect upon the Wastewater System, or create a hazard to life or constitute a public nuisance, the Aquatera Manager</w:t>
      </w:r>
      <w:r>
        <w:rPr>
          <w:spacing w:val="-11"/>
        </w:rPr>
        <w:t xml:space="preserve"> </w:t>
      </w:r>
      <w:r>
        <w:t>may:</w:t>
      </w:r>
    </w:p>
    <w:p w14:paraId="4D75CD77" w14:textId="77777777" w:rsidR="0051556B" w:rsidRDefault="00625AD5">
      <w:pPr>
        <w:pStyle w:val="ListParagraph"/>
        <w:numPr>
          <w:ilvl w:val="1"/>
          <w:numId w:val="5"/>
        </w:numPr>
        <w:tabs>
          <w:tab w:val="left" w:pos="1540"/>
          <w:tab w:val="left" w:pos="1541"/>
        </w:tabs>
        <w:spacing w:before="160"/>
      </w:pPr>
      <w:r>
        <w:t>Reject the</w:t>
      </w:r>
      <w:r>
        <w:rPr>
          <w:spacing w:val="-7"/>
        </w:rPr>
        <w:t xml:space="preserve"> </w:t>
      </w:r>
      <w:r>
        <w:t>Wastewater;</w:t>
      </w:r>
    </w:p>
    <w:p w14:paraId="3B581E8E" w14:textId="77777777" w:rsidR="0051556B" w:rsidRDefault="00625AD5">
      <w:pPr>
        <w:pStyle w:val="ListParagraph"/>
        <w:numPr>
          <w:ilvl w:val="1"/>
          <w:numId w:val="5"/>
        </w:numPr>
        <w:tabs>
          <w:tab w:val="left" w:pos="1540"/>
          <w:tab w:val="left" w:pos="1541"/>
        </w:tabs>
        <w:spacing w:before="17"/>
      </w:pPr>
      <w:r>
        <w:t>Require pre-treatment to an acceptable condition for</w:t>
      </w:r>
      <w:r>
        <w:rPr>
          <w:spacing w:val="-19"/>
        </w:rPr>
        <w:t xml:space="preserve"> </w:t>
      </w:r>
      <w:r>
        <w:t>discharge;</w:t>
      </w:r>
    </w:p>
    <w:p w14:paraId="3E98FCA3" w14:textId="77777777" w:rsidR="0051556B" w:rsidRDefault="00625AD5">
      <w:pPr>
        <w:pStyle w:val="ListParagraph"/>
        <w:numPr>
          <w:ilvl w:val="1"/>
          <w:numId w:val="5"/>
        </w:numPr>
        <w:tabs>
          <w:tab w:val="left" w:pos="1540"/>
          <w:tab w:val="left" w:pos="1541"/>
        </w:tabs>
        <w:spacing w:before="22"/>
      </w:pPr>
      <w:r>
        <w:t>Require control over the quantities and rates of discharge;</w:t>
      </w:r>
      <w:r>
        <w:rPr>
          <w:spacing w:val="-14"/>
        </w:rPr>
        <w:t xml:space="preserve"> </w:t>
      </w:r>
      <w:r>
        <w:t>and/or</w:t>
      </w:r>
    </w:p>
    <w:p w14:paraId="0E20C4E5" w14:textId="77777777" w:rsidR="0051556B" w:rsidRDefault="00625AD5">
      <w:pPr>
        <w:pStyle w:val="ListParagraph"/>
        <w:numPr>
          <w:ilvl w:val="1"/>
          <w:numId w:val="5"/>
        </w:numPr>
        <w:tabs>
          <w:tab w:val="left" w:pos="1540"/>
          <w:tab w:val="left" w:pos="1541"/>
        </w:tabs>
        <w:spacing w:before="24" w:line="259" w:lineRule="auto"/>
        <w:ind w:right="388"/>
        <w:jc w:val="both"/>
      </w:pPr>
      <w:r>
        <w:t>Require payment by the Owner or Occupant to cover the added cost of handling and treating the waste not covered by existing Wastewater service Charges under the provisions of this</w:t>
      </w:r>
      <w:r>
        <w:rPr>
          <w:spacing w:val="-8"/>
        </w:rPr>
        <w:t xml:space="preserve"> </w:t>
      </w:r>
      <w:r>
        <w:t>Bylaw.</w:t>
      </w:r>
    </w:p>
    <w:p w14:paraId="1A2E4A34" w14:textId="77777777" w:rsidR="0051556B" w:rsidRDefault="00625AD5">
      <w:pPr>
        <w:pStyle w:val="ListParagraph"/>
        <w:numPr>
          <w:ilvl w:val="0"/>
          <w:numId w:val="5"/>
        </w:numPr>
        <w:tabs>
          <w:tab w:val="left" w:pos="820"/>
          <w:tab w:val="left" w:pos="821"/>
        </w:tabs>
        <w:spacing w:before="160"/>
        <w:ind w:left="820" w:hanging="720"/>
      </w:pPr>
      <w:r>
        <w:t>The Aquatera Manager may permit the pre-treatment or equalization of waste</w:t>
      </w:r>
      <w:r>
        <w:rPr>
          <w:spacing w:val="-32"/>
        </w:rPr>
        <w:t xml:space="preserve"> </w:t>
      </w:r>
      <w:r>
        <w:t>flows.</w:t>
      </w:r>
    </w:p>
    <w:p w14:paraId="7CE16B87" w14:textId="5C703198" w:rsidR="0051556B" w:rsidRDefault="00625AD5">
      <w:pPr>
        <w:pStyle w:val="ListParagraph"/>
        <w:numPr>
          <w:ilvl w:val="0"/>
          <w:numId w:val="5"/>
        </w:numPr>
        <w:tabs>
          <w:tab w:val="left" w:pos="821"/>
        </w:tabs>
        <w:spacing w:line="259" w:lineRule="auto"/>
        <w:ind w:left="820" w:right="387" w:hanging="720"/>
        <w:jc w:val="both"/>
      </w:pPr>
      <w:r>
        <w:t xml:space="preserve">The design, installation, maintenance, and operation of the plants and equipment required </w:t>
      </w:r>
      <w:r w:rsidR="00C433FA">
        <w:rPr>
          <w:spacing w:val="-3"/>
        </w:rPr>
        <w:t>to comply</w:t>
      </w:r>
      <w:r>
        <w:t xml:space="preserve"> with Section 26 shall be at the cost of the Owner and subject to the approval of the Aquatera Manager, and to the requirements of Provincial and Federal legislation, and other agencies having</w:t>
      </w:r>
      <w:r>
        <w:rPr>
          <w:spacing w:val="-15"/>
        </w:rPr>
        <w:t xml:space="preserve"> </w:t>
      </w:r>
      <w:r>
        <w:t>jurisdiction.</w:t>
      </w:r>
    </w:p>
    <w:p w14:paraId="6EE7148C" w14:textId="77777777" w:rsidR="0051556B" w:rsidRDefault="00625AD5">
      <w:pPr>
        <w:pStyle w:val="ListParagraph"/>
        <w:numPr>
          <w:ilvl w:val="0"/>
          <w:numId w:val="5"/>
        </w:numPr>
        <w:tabs>
          <w:tab w:val="left" w:pos="821"/>
        </w:tabs>
        <w:spacing w:before="158" w:line="259" w:lineRule="auto"/>
        <w:ind w:left="820" w:right="386" w:hanging="720"/>
        <w:jc w:val="both"/>
      </w:pPr>
      <w:r>
        <w:t>Any Industrial Waste or Polluted Waste that does not meet the requirements of this Schedule shall not be discharged into the Sanitary Sewer</w:t>
      </w:r>
      <w:r>
        <w:rPr>
          <w:spacing w:val="-15"/>
        </w:rPr>
        <w:t xml:space="preserve"> </w:t>
      </w:r>
      <w:r>
        <w:t>Main.</w:t>
      </w:r>
    </w:p>
    <w:p w14:paraId="320C3E77" w14:textId="77777777" w:rsidR="0051556B" w:rsidRDefault="00625AD5">
      <w:pPr>
        <w:pStyle w:val="ListParagraph"/>
        <w:numPr>
          <w:ilvl w:val="0"/>
          <w:numId w:val="5"/>
        </w:numPr>
        <w:tabs>
          <w:tab w:val="left" w:pos="821"/>
        </w:tabs>
        <w:spacing w:before="156" w:line="259" w:lineRule="auto"/>
        <w:ind w:left="820" w:right="393" w:hanging="720"/>
        <w:jc w:val="both"/>
      </w:pPr>
      <w:r>
        <w:t>A Person who releases Wastewater containing concentrations exceeding 500 mg/L of TSS, 500 mg/L of B.O.D., or 100 mg/L of Oil and Grease, including Hydrocarbons, shall be assessed a surcharge calculated as per Schedule</w:t>
      </w:r>
      <w:r>
        <w:rPr>
          <w:spacing w:val="-11"/>
        </w:rPr>
        <w:t xml:space="preserve"> </w:t>
      </w:r>
      <w:r>
        <w:t>“D”.</w:t>
      </w:r>
    </w:p>
    <w:p w14:paraId="1AC51B99" w14:textId="77777777" w:rsidR="0051556B" w:rsidRDefault="00625AD5">
      <w:pPr>
        <w:pStyle w:val="Heading1"/>
        <w:spacing w:before="157"/>
      </w:pPr>
      <w:r>
        <w:t>Interceptors</w:t>
      </w:r>
    </w:p>
    <w:p w14:paraId="16C0712F" w14:textId="77777777" w:rsidR="0051556B" w:rsidRDefault="00625AD5">
      <w:pPr>
        <w:pStyle w:val="ListParagraph"/>
        <w:numPr>
          <w:ilvl w:val="0"/>
          <w:numId w:val="5"/>
        </w:numPr>
        <w:tabs>
          <w:tab w:val="left" w:pos="821"/>
        </w:tabs>
        <w:spacing w:before="184" w:line="259" w:lineRule="auto"/>
        <w:ind w:left="820" w:right="389" w:hanging="720"/>
        <w:jc w:val="both"/>
      </w:pPr>
      <w:r>
        <w:t>Interceptors shall be installed for the collection of grease, oil, mud, and Dental Amalgam, at the Owner’s expense, for all commercial garages, restaurants, dental offices, automotive service stations, and vehicle and equipment washing establishments, and for other similar businesses when required by the Regulations or, when Interceptors are necessary in the opinion of the Aquatera Manager to protect the Sanitary Sewer Main and for the proper handling of</w:t>
      </w:r>
      <w:r>
        <w:rPr>
          <w:spacing w:val="31"/>
        </w:rPr>
        <w:t xml:space="preserve"> </w:t>
      </w:r>
      <w:r>
        <w:t>liquid</w:t>
      </w:r>
    </w:p>
    <w:p w14:paraId="6FC2DF2E" w14:textId="77777777" w:rsidR="0051556B" w:rsidRDefault="0051556B">
      <w:pPr>
        <w:spacing w:line="259" w:lineRule="auto"/>
        <w:jc w:val="both"/>
        <w:sectPr w:rsidR="0051556B">
          <w:headerReference w:type="default" r:id="rId24"/>
          <w:footerReference w:type="default" r:id="rId25"/>
          <w:pgSz w:w="12250" w:h="15850"/>
          <w:pgMar w:top="1380" w:right="1040" w:bottom="1100" w:left="1340" w:header="0" w:footer="904" w:gutter="0"/>
          <w:pgNumType w:start="20"/>
          <w:cols w:space="720"/>
        </w:sectPr>
      </w:pPr>
    </w:p>
    <w:p w14:paraId="21F8D003" w14:textId="77777777" w:rsidR="0051556B" w:rsidRDefault="00625AD5">
      <w:pPr>
        <w:pStyle w:val="BodyText"/>
        <w:spacing w:before="45" w:line="259" w:lineRule="auto"/>
        <w:ind w:left="820" w:right="330" w:firstLine="0"/>
      </w:pPr>
      <w:r>
        <w:lastRenderedPageBreak/>
        <w:t>wastes containing grease in excessive amounts, Dental Amalgam, or any flammable wastes, sand, mud, or other similar substances.</w:t>
      </w:r>
    </w:p>
    <w:p w14:paraId="6150D6EF" w14:textId="77777777" w:rsidR="0051556B" w:rsidRDefault="00625AD5">
      <w:pPr>
        <w:pStyle w:val="ListParagraph"/>
        <w:numPr>
          <w:ilvl w:val="0"/>
          <w:numId w:val="5"/>
        </w:numPr>
        <w:tabs>
          <w:tab w:val="left" w:pos="809"/>
        </w:tabs>
        <w:spacing w:before="157" w:line="259" w:lineRule="auto"/>
        <w:ind w:right="387"/>
        <w:jc w:val="both"/>
      </w:pPr>
      <w:r>
        <w:t>All</w:t>
      </w:r>
      <w:r>
        <w:rPr>
          <w:spacing w:val="-11"/>
        </w:rPr>
        <w:t xml:space="preserve"> </w:t>
      </w:r>
      <w:r>
        <w:t>Interceptors</w:t>
      </w:r>
      <w:r>
        <w:rPr>
          <w:spacing w:val="-10"/>
        </w:rPr>
        <w:t xml:space="preserve"> </w:t>
      </w:r>
      <w:r>
        <w:t>shall</w:t>
      </w:r>
      <w:r>
        <w:rPr>
          <w:spacing w:val="-9"/>
        </w:rPr>
        <w:t xml:space="preserve"> </w:t>
      </w:r>
      <w:r>
        <w:t>comply</w:t>
      </w:r>
      <w:r>
        <w:rPr>
          <w:spacing w:val="-9"/>
        </w:rPr>
        <w:t xml:space="preserve"> </w:t>
      </w:r>
      <w:r>
        <w:t>with</w:t>
      </w:r>
      <w:r>
        <w:rPr>
          <w:spacing w:val="-12"/>
        </w:rPr>
        <w:t xml:space="preserve"> </w:t>
      </w:r>
      <w:r>
        <w:t>the</w:t>
      </w:r>
      <w:r>
        <w:rPr>
          <w:spacing w:val="-13"/>
        </w:rPr>
        <w:t xml:space="preserve"> </w:t>
      </w:r>
      <w:r>
        <w:t>Regulations</w:t>
      </w:r>
      <w:r>
        <w:rPr>
          <w:spacing w:val="-11"/>
        </w:rPr>
        <w:t xml:space="preserve"> </w:t>
      </w:r>
      <w:r>
        <w:t>and</w:t>
      </w:r>
      <w:r>
        <w:rPr>
          <w:spacing w:val="-15"/>
        </w:rPr>
        <w:t xml:space="preserve"> </w:t>
      </w:r>
      <w:r>
        <w:t>shall</w:t>
      </w:r>
      <w:r>
        <w:rPr>
          <w:spacing w:val="-11"/>
        </w:rPr>
        <w:t xml:space="preserve"> </w:t>
      </w:r>
      <w:r>
        <w:t>be</w:t>
      </w:r>
      <w:r>
        <w:rPr>
          <w:spacing w:val="-9"/>
        </w:rPr>
        <w:t xml:space="preserve"> </w:t>
      </w:r>
      <w:r>
        <w:t>located</w:t>
      </w:r>
      <w:r>
        <w:rPr>
          <w:spacing w:val="-13"/>
        </w:rPr>
        <w:t xml:space="preserve"> </w:t>
      </w:r>
      <w:r>
        <w:t>readily</w:t>
      </w:r>
      <w:r>
        <w:rPr>
          <w:spacing w:val="-11"/>
        </w:rPr>
        <w:t xml:space="preserve"> </w:t>
      </w:r>
      <w:r>
        <w:t>and</w:t>
      </w:r>
      <w:r>
        <w:rPr>
          <w:spacing w:val="-13"/>
        </w:rPr>
        <w:t xml:space="preserve"> </w:t>
      </w:r>
      <w:r>
        <w:t>easily</w:t>
      </w:r>
      <w:r>
        <w:rPr>
          <w:spacing w:val="-10"/>
        </w:rPr>
        <w:t xml:space="preserve"> </w:t>
      </w:r>
      <w:r>
        <w:t>accessible for cleaning and inspection, and shall be maintained in a satisfactory condition and effective operation by the Owner at his</w:t>
      </w:r>
      <w:r>
        <w:rPr>
          <w:spacing w:val="-14"/>
        </w:rPr>
        <w:t xml:space="preserve"> </w:t>
      </w:r>
      <w:r>
        <w:t>expense.</w:t>
      </w:r>
    </w:p>
    <w:p w14:paraId="7552727A" w14:textId="77777777" w:rsidR="0051556B" w:rsidRDefault="00625AD5">
      <w:pPr>
        <w:pStyle w:val="ListParagraph"/>
        <w:numPr>
          <w:ilvl w:val="0"/>
          <w:numId w:val="5"/>
        </w:numPr>
        <w:tabs>
          <w:tab w:val="left" w:pos="809"/>
        </w:tabs>
        <w:spacing w:before="159" w:line="259" w:lineRule="auto"/>
        <w:ind w:right="387"/>
        <w:jc w:val="both"/>
      </w:pPr>
      <w:r>
        <w:t>All Interceptors shall be connected to the Sanitary Sewer Main unless the Aquatera Manager approves an alternate</w:t>
      </w:r>
      <w:r>
        <w:rPr>
          <w:spacing w:val="-7"/>
        </w:rPr>
        <w:t xml:space="preserve"> </w:t>
      </w:r>
      <w:r>
        <w:t>solution.</w:t>
      </w:r>
    </w:p>
    <w:p w14:paraId="76FEA27C" w14:textId="77777777" w:rsidR="0051556B" w:rsidRDefault="00625AD5">
      <w:pPr>
        <w:pStyle w:val="ListParagraph"/>
        <w:numPr>
          <w:ilvl w:val="0"/>
          <w:numId w:val="5"/>
        </w:numPr>
        <w:tabs>
          <w:tab w:val="left" w:pos="809"/>
        </w:tabs>
        <w:spacing w:before="159" w:line="259" w:lineRule="auto"/>
        <w:ind w:right="395"/>
        <w:jc w:val="both"/>
      </w:pPr>
      <w:r>
        <w:t>A Control Manhole is required when an Interceptor is installed, as per Section 30 above, as part of any commercial or industrial building constructed after the effective date of this</w:t>
      </w:r>
      <w:r>
        <w:rPr>
          <w:spacing w:val="-39"/>
        </w:rPr>
        <w:t xml:space="preserve"> </w:t>
      </w:r>
      <w:r>
        <w:t>Bylaw.</w:t>
      </w:r>
    </w:p>
    <w:p w14:paraId="21AC6C1B" w14:textId="77777777" w:rsidR="0051556B" w:rsidRDefault="00625AD5">
      <w:pPr>
        <w:pStyle w:val="ListParagraph"/>
        <w:numPr>
          <w:ilvl w:val="0"/>
          <w:numId w:val="5"/>
        </w:numPr>
        <w:tabs>
          <w:tab w:val="left" w:pos="809"/>
        </w:tabs>
        <w:spacing w:before="157" w:line="259" w:lineRule="auto"/>
        <w:ind w:right="388"/>
        <w:jc w:val="both"/>
      </w:pPr>
      <w:r>
        <w:t>Residential garages with Floor Drains connected to the Sanitary Sewer Main shall have a mud Interceptor of sufficient size and design to effectively trap solids, in compliance with the Regulations, and the Owner shall retain documentation for at least two years confirming clean- out of the</w:t>
      </w:r>
      <w:r>
        <w:rPr>
          <w:spacing w:val="-7"/>
        </w:rPr>
        <w:t xml:space="preserve"> </w:t>
      </w:r>
      <w:r>
        <w:t>Interceptor.</w:t>
      </w:r>
    </w:p>
    <w:p w14:paraId="6EBC016D" w14:textId="77777777" w:rsidR="0051556B" w:rsidRDefault="00625AD5">
      <w:pPr>
        <w:pStyle w:val="ListParagraph"/>
        <w:numPr>
          <w:ilvl w:val="0"/>
          <w:numId w:val="5"/>
        </w:numPr>
        <w:tabs>
          <w:tab w:val="left" w:pos="809"/>
        </w:tabs>
        <w:spacing w:before="161" w:line="256" w:lineRule="auto"/>
        <w:ind w:right="391"/>
        <w:jc w:val="both"/>
      </w:pPr>
      <w:r>
        <w:t>No Person shall use enzymes, bacteria, solvents, hot Water or other agents to facilitate passage of Oil and Grease, including Hydrocarbons through an</w:t>
      </w:r>
      <w:r>
        <w:rPr>
          <w:spacing w:val="-22"/>
        </w:rPr>
        <w:t xml:space="preserve"> </w:t>
      </w:r>
      <w:r>
        <w:t>Interceptor.</w:t>
      </w:r>
    </w:p>
    <w:p w14:paraId="3D8FA696" w14:textId="77777777" w:rsidR="0051556B" w:rsidRDefault="00625AD5">
      <w:pPr>
        <w:pStyle w:val="ListParagraph"/>
        <w:numPr>
          <w:ilvl w:val="0"/>
          <w:numId w:val="5"/>
        </w:numPr>
        <w:tabs>
          <w:tab w:val="left" w:pos="808"/>
          <w:tab w:val="left" w:pos="809"/>
        </w:tabs>
        <w:spacing w:before="162"/>
      </w:pPr>
      <w:r>
        <w:t>No Person</w:t>
      </w:r>
      <w:r>
        <w:rPr>
          <w:spacing w:val="-2"/>
        </w:rPr>
        <w:t xml:space="preserve"> </w:t>
      </w:r>
      <w:r>
        <w:t>shall</w:t>
      </w:r>
      <w:r>
        <w:rPr>
          <w:spacing w:val="-1"/>
        </w:rPr>
        <w:t xml:space="preserve"> </w:t>
      </w:r>
      <w:r>
        <w:t>deposit,</w:t>
      </w:r>
      <w:r>
        <w:rPr>
          <w:spacing w:val="-4"/>
        </w:rPr>
        <w:t xml:space="preserve"> </w:t>
      </w:r>
      <w:r>
        <w:t>cause,</w:t>
      </w:r>
      <w:r>
        <w:rPr>
          <w:spacing w:val="1"/>
        </w:rPr>
        <w:t xml:space="preserve"> </w:t>
      </w:r>
      <w:r>
        <w:t>or</w:t>
      </w:r>
      <w:r>
        <w:rPr>
          <w:spacing w:val="-4"/>
        </w:rPr>
        <w:t xml:space="preserve"> </w:t>
      </w:r>
      <w:r>
        <w:t>allow Interceptor</w:t>
      </w:r>
      <w:r>
        <w:rPr>
          <w:spacing w:val="-1"/>
        </w:rPr>
        <w:t xml:space="preserve"> </w:t>
      </w:r>
      <w:r>
        <w:t>residue to</w:t>
      </w:r>
      <w:r>
        <w:rPr>
          <w:spacing w:val="-1"/>
        </w:rPr>
        <w:t xml:space="preserve"> </w:t>
      </w:r>
      <w:r>
        <w:t>enter</w:t>
      </w:r>
      <w:r>
        <w:rPr>
          <w:spacing w:val="-1"/>
        </w:rPr>
        <w:t xml:space="preserve"> </w:t>
      </w:r>
      <w:r>
        <w:t>the</w:t>
      </w:r>
      <w:r>
        <w:rPr>
          <w:spacing w:val="-4"/>
        </w:rPr>
        <w:t xml:space="preserve"> </w:t>
      </w:r>
      <w:r>
        <w:t>Sanitary</w:t>
      </w:r>
      <w:r>
        <w:rPr>
          <w:spacing w:val="-5"/>
        </w:rPr>
        <w:t xml:space="preserve"> </w:t>
      </w:r>
      <w:r>
        <w:t>Sewer</w:t>
      </w:r>
      <w:r>
        <w:rPr>
          <w:spacing w:val="-29"/>
        </w:rPr>
        <w:t xml:space="preserve"> </w:t>
      </w:r>
      <w:r>
        <w:t>Main.</w:t>
      </w:r>
    </w:p>
    <w:p w14:paraId="4AF6A939" w14:textId="77777777" w:rsidR="0051556B" w:rsidRDefault="00625AD5">
      <w:pPr>
        <w:pStyle w:val="Heading1"/>
        <w:spacing w:before="182"/>
      </w:pPr>
      <w:r>
        <w:t>Control Manhole</w:t>
      </w:r>
    </w:p>
    <w:p w14:paraId="73C6DCA6" w14:textId="77777777" w:rsidR="0051556B" w:rsidRDefault="00625AD5">
      <w:pPr>
        <w:pStyle w:val="ListParagraph"/>
        <w:numPr>
          <w:ilvl w:val="0"/>
          <w:numId w:val="5"/>
        </w:numPr>
        <w:tabs>
          <w:tab w:val="left" w:pos="809"/>
        </w:tabs>
        <w:spacing w:before="181" w:line="259" w:lineRule="auto"/>
        <w:ind w:right="385"/>
        <w:jc w:val="both"/>
      </w:pPr>
      <w:r>
        <w:t>If a Control Manhole does not exist on a Property prior to the effective date of this Bylaw, the Control</w:t>
      </w:r>
      <w:r>
        <w:rPr>
          <w:spacing w:val="-8"/>
        </w:rPr>
        <w:t xml:space="preserve"> </w:t>
      </w:r>
      <w:r>
        <w:t>Manhole</w:t>
      </w:r>
      <w:r>
        <w:rPr>
          <w:spacing w:val="-2"/>
        </w:rPr>
        <w:t xml:space="preserve"> </w:t>
      </w:r>
      <w:r>
        <w:t>for</w:t>
      </w:r>
      <w:r>
        <w:rPr>
          <w:spacing w:val="-7"/>
        </w:rPr>
        <w:t xml:space="preserve"> </w:t>
      </w:r>
      <w:r>
        <w:t>that</w:t>
      </w:r>
      <w:r>
        <w:rPr>
          <w:spacing w:val="-10"/>
        </w:rPr>
        <w:t xml:space="preserve"> </w:t>
      </w:r>
      <w:r>
        <w:t>Property</w:t>
      </w:r>
      <w:r>
        <w:rPr>
          <w:spacing w:val="-5"/>
        </w:rPr>
        <w:t xml:space="preserve"> </w:t>
      </w:r>
      <w:r>
        <w:t>shall</w:t>
      </w:r>
      <w:r>
        <w:rPr>
          <w:spacing w:val="-5"/>
        </w:rPr>
        <w:t xml:space="preserve"> </w:t>
      </w:r>
      <w:r>
        <w:t>be</w:t>
      </w:r>
      <w:r>
        <w:rPr>
          <w:spacing w:val="-5"/>
        </w:rPr>
        <w:t xml:space="preserve"> </w:t>
      </w:r>
      <w:r>
        <w:t>deemed</w:t>
      </w:r>
      <w:r>
        <w:rPr>
          <w:spacing w:val="-8"/>
        </w:rPr>
        <w:t xml:space="preserve"> </w:t>
      </w:r>
      <w:r>
        <w:t>to</w:t>
      </w:r>
      <w:r>
        <w:rPr>
          <w:spacing w:val="-6"/>
        </w:rPr>
        <w:t xml:space="preserve"> </w:t>
      </w:r>
      <w:r>
        <w:t>be</w:t>
      </w:r>
      <w:r>
        <w:rPr>
          <w:spacing w:val="-3"/>
        </w:rPr>
        <w:t xml:space="preserve"> </w:t>
      </w:r>
      <w:r>
        <w:t>the</w:t>
      </w:r>
      <w:r>
        <w:rPr>
          <w:spacing w:val="-13"/>
        </w:rPr>
        <w:t xml:space="preserve"> </w:t>
      </w:r>
      <w:r>
        <w:t>manhole</w:t>
      </w:r>
      <w:r>
        <w:rPr>
          <w:spacing w:val="-7"/>
        </w:rPr>
        <w:t xml:space="preserve"> </w:t>
      </w:r>
      <w:r>
        <w:t>in</w:t>
      </w:r>
      <w:r>
        <w:rPr>
          <w:spacing w:val="-6"/>
        </w:rPr>
        <w:t xml:space="preserve"> </w:t>
      </w:r>
      <w:r>
        <w:t>the</w:t>
      </w:r>
      <w:r>
        <w:rPr>
          <w:spacing w:val="-5"/>
        </w:rPr>
        <w:t xml:space="preserve"> </w:t>
      </w:r>
      <w:r>
        <w:t>Sanitary</w:t>
      </w:r>
      <w:r>
        <w:rPr>
          <w:spacing w:val="-1"/>
        </w:rPr>
        <w:t xml:space="preserve"> </w:t>
      </w:r>
      <w:r>
        <w:t>Sewer</w:t>
      </w:r>
      <w:r>
        <w:rPr>
          <w:spacing w:val="-10"/>
        </w:rPr>
        <w:t xml:space="preserve"> </w:t>
      </w:r>
      <w:r>
        <w:t>Main which is downstream and nearest to the point at which the Private Service for the Property is connected to the Sanitary Sewer</w:t>
      </w:r>
      <w:r>
        <w:rPr>
          <w:spacing w:val="-14"/>
        </w:rPr>
        <w:t xml:space="preserve"> </w:t>
      </w:r>
      <w:r>
        <w:t>Main.</w:t>
      </w:r>
    </w:p>
    <w:p w14:paraId="2F0BD08E" w14:textId="77777777" w:rsidR="0051556B" w:rsidRDefault="00625AD5">
      <w:pPr>
        <w:pStyle w:val="ListParagraph"/>
        <w:numPr>
          <w:ilvl w:val="0"/>
          <w:numId w:val="5"/>
        </w:numPr>
        <w:tabs>
          <w:tab w:val="left" w:pos="809"/>
        </w:tabs>
        <w:spacing w:before="160" w:line="259" w:lineRule="auto"/>
        <w:ind w:right="387"/>
        <w:jc w:val="both"/>
      </w:pPr>
      <w:r>
        <w:t>Aquatera may require the Owner of a Non-residential Property with a Private Service connection to install and maintain at his expense a Control Manhole on the Property in accordance with the Construction</w:t>
      </w:r>
      <w:r>
        <w:rPr>
          <w:spacing w:val="-13"/>
        </w:rPr>
        <w:t xml:space="preserve"> </w:t>
      </w:r>
      <w:r>
        <w:t>Manual.</w:t>
      </w:r>
    </w:p>
    <w:p w14:paraId="734CA1FD" w14:textId="77777777" w:rsidR="0051556B" w:rsidRDefault="00625AD5">
      <w:pPr>
        <w:pStyle w:val="Heading1"/>
        <w:spacing w:before="159"/>
        <w:ind w:left="299"/>
      </w:pPr>
      <w:r>
        <w:t>Sampling</w:t>
      </w:r>
    </w:p>
    <w:p w14:paraId="5DEF4EE9" w14:textId="77777777" w:rsidR="0051556B" w:rsidRDefault="00625AD5">
      <w:pPr>
        <w:pStyle w:val="ListParagraph"/>
        <w:numPr>
          <w:ilvl w:val="0"/>
          <w:numId w:val="5"/>
        </w:numPr>
        <w:tabs>
          <w:tab w:val="left" w:pos="809"/>
        </w:tabs>
        <w:spacing w:line="259" w:lineRule="auto"/>
        <w:ind w:right="389"/>
        <w:jc w:val="both"/>
      </w:pPr>
      <w:r>
        <w:t>All sampling, measurements, tests, and analysis of the characteristics of Wastewater as may be required under this Bylaw shall be determined in accordance with the Standard</w:t>
      </w:r>
      <w:r>
        <w:rPr>
          <w:spacing w:val="-23"/>
        </w:rPr>
        <w:t xml:space="preserve"> </w:t>
      </w:r>
      <w:r>
        <w:t>Methods.</w:t>
      </w:r>
    </w:p>
    <w:p w14:paraId="40B31EFB" w14:textId="77777777" w:rsidR="0051556B" w:rsidRDefault="00625AD5">
      <w:pPr>
        <w:pStyle w:val="ListParagraph"/>
        <w:numPr>
          <w:ilvl w:val="0"/>
          <w:numId w:val="5"/>
        </w:numPr>
        <w:tabs>
          <w:tab w:val="left" w:pos="809"/>
        </w:tabs>
        <w:spacing w:before="157" w:line="259" w:lineRule="auto"/>
        <w:ind w:right="389"/>
        <w:jc w:val="both"/>
      </w:pPr>
      <w:r>
        <w:t>The Aquatera Manager may take and analyze samples of the Wastewater from any Property to determine if concentrations of deleterious substances prohibited under this Bylaw or other applicable legislation are being discharged, and a record of each sample and analysis shall be maintained.</w:t>
      </w:r>
    </w:p>
    <w:p w14:paraId="32B850F6" w14:textId="77777777" w:rsidR="0051556B" w:rsidRDefault="00625AD5">
      <w:pPr>
        <w:pStyle w:val="ListParagraph"/>
        <w:numPr>
          <w:ilvl w:val="0"/>
          <w:numId w:val="5"/>
        </w:numPr>
        <w:tabs>
          <w:tab w:val="left" w:pos="809"/>
        </w:tabs>
        <w:spacing w:before="161" w:line="259" w:lineRule="auto"/>
        <w:ind w:right="390"/>
        <w:jc w:val="both"/>
      </w:pPr>
      <w:r>
        <w:t>The Aquatera Manager may take and analyze samples of Wastewater from any Property over a period of time which, in his opinion, is sufficient to determine the quality of the average Wastewater under normal</w:t>
      </w:r>
      <w:r>
        <w:rPr>
          <w:spacing w:val="-11"/>
        </w:rPr>
        <w:t xml:space="preserve"> </w:t>
      </w:r>
      <w:r>
        <w:t>conditions.</w:t>
      </w:r>
    </w:p>
    <w:p w14:paraId="6406B5AC" w14:textId="77777777" w:rsidR="0051556B" w:rsidRDefault="0051556B">
      <w:pPr>
        <w:spacing w:line="259" w:lineRule="auto"/>
        <w:jc w:val="both"/>
        <w:sectPr w:rsidR="0051556B">
          <w:headerReference w:type="default" r:id="rId26"/>
          <w:footerReference w:type="default" r:id="rId27"/>
          <w:pgSz w:w="12250" w:h="15850"/>
          <w:pgMar w:top="1380" w:right="1040" w:bottom="1100" w:left="1340" w:header="0" w:footer="904" w:gutter="0"/>
          <w:pgNumType w:start="21"/>
          <w:cols w:space="720"/>
        </w:sectPr>
      </w:pPr>
    </w:p>
    <w:p w14:paraId="70746C2F" w14:textId="77777777" w:rsidR="0051556B" w:rsidRDefault="00625AD5">
      <w:pPr>
        <w:pStyle w:val="Heading1"/>
        <w:spacing w:before="42"/>
      </w:pPr>
      <w:r>
        <w:lastRenderedPageBreak/>
        <w:t>Wastewater Surcharge</w:t>
      </w:r>
    </w:p>
    <w:p w14:paraId="3D674C13" w14:textId="7080C9A3" w:rsidR="0051556B" w:rsidRDefault="00625AD5">
      <w:pPr>
        <w:pStyle w:val="ListParagraph"/>
        <w:numPr>
          <w:ilvl w:val="0"/>
          <w:numId w:val="5"/>
        </w:numPr>
        <w:tabs>
          <w:tab w:val="left" w:pos="809"/>
        </w:tabs>
        <w:spacing w:before="183" w:line="259" w:lineRule="auto"/>
        <w:ind w:right="391"/>
        <w:jc w:val="both"/>
      </w:pPr>
      <w:r>
        <w:t>Aquatera may assess a surcharge to the Consumer for Wastewater as provided in Schedule “D” when</w:t>
      </w:r>
      <w:r>
        <w:rPr>
          <w:spacing w:val="-11"/>
        </w:rPr>
        <w:t xml:space="preserve"> </w:t>
      </w:r>
      <w:r>
        <w:t>the</w:t>
      </w:r>
      <w:r>
        <w:rPr>
          <w:spacing w:val="-8"/>
        </w:rPr>
        <w:t xml:space="preserve"> </w:t>
      </w:r>
      <w:r>
        <w:t>concentration</w:t>
      </w:r>
      <w:r>
        <w:rPr>
          <w:spacing w:val="-13"/>
        </w:rPr>
        <w:t xml:space="preserve"> </w:t>
      </w:r>
      <w:r>
        <w:t>of</w:t>
      </w:r>
      <w:r>
        <w:rPr>
          <w:spacing w:val="-14"/>
        </w:rPr>
        <w:t xml:space="preserve"> </w:t>
      </w:r>
      <w:r>
        <w:t>Wastewater</w:t>
      </w:r>
      <w:r>
        <w:rPr>
          <w:spacing w:val="-11"/>
        </w:rPr>
        <w:t xml:space="preserve"> </w:t>
      </w:r>
      <w:r>
        <w:t>samples</w:t>
      </w:r>
      <w:r>
        <w:rPr>
          <w:spacing w:val="-10"/>
        </w:rPr>
        <w:t xml:space="preserve"> </w:t>
      </w:r>
      <w:r w:rsidR="00C433FA">
        <w:t>exceeds</w:t>
      </w:r>
      <w:r>
        <w:rPr>
          <w:spacing w:val="-11"/>
        </w:rPr>
        <w:t xml:space="preserve"> </w:t>
      </w:r>
      <w:r>
        <w:t>any</w:t>
      </w:r>
      <w:r>
        <w:rPr>
          <w:spacing w:val="-9"/>
        </w:rPr>
        <w:t xml:space="preserve"> </w:t>
      </w:r>
      <w:r>
        <w:t>or</w:t>
      </w:r>
      <w:r>
        <w:rPr>
          <w:spacing w:val="-13"/>
        </w:rPr>
        <w:t xml:space="preserve"> </w:t>
      </w:r>
      <w:r>
        <w:t>all</w:t>
      </w:r>
      <w:r>
        <w:rPr>
          <w:spacing w:val="-14"/>
        </w:rPr>
        <w:t xml:space="preserve"> </w:t>
      </w:r>
      <w:r>
        <w:t>of</w:t>
      </w:r>
      <w:r>
        <w:rPr>
          <w:spacing w:val="-13"/>
        </w:rPr>
        <w:t xml:space="preserve"> </w:t>
      </w:r>
      <w:r>
        <w:t>the</w:t>
      </w:r>
      <w:r>
        <w:rPr>
          <w:spacing w:val="-7"/>
        </w:rPr>
        <w:t xml:space="preserve"> </w:t>
      </w:r>
      <w:r>
        <w:t>limits</w:t>
      </w:r>
      <w:r>
        <w:rPr>
          <w:spacing w:val="-10"/>
        </w:rPr>
        <w:t xml:space="preserve"> </w:t>
      </w:r>
      <w:r>
        <w:t>identified</w:t>
      </w:r>
      <w:r>
        <w:rPr>
          <w:spacing w:val="-11"/>
        </w:rPr>
        <w:t xml:space="preserve"> </w:t>
      </w:r>
      <w:r>
        <w:t>in</w:t>
      </w:r>
      <w:r>
        <w:rPr>
          <w:spacing w:val="-11"/>
        </w:rPr>
        <w:t xml:space="preserve"> </w:t>
      </w:r>
      <w:r>
        <w:t>Section 29.</w:t>
      </w:r>
    </w:p>
    <w:p w14:paraId="3EDE3843" w14:textId="77777777" w:rsidR="0051556B" w:rsidRDefault="00625AD5">
      <w:pPr>
        <w:pStyle w:val="ListParagraph"/>
        <w:numPr>
          <w:ilvl w:val="0"/>
          <w:numId w:val="5"/>
        </w:numPr>
        <w:tabs>
          <w:tab w:val="left" w:pos="809"/>
        </w:tabs>
        <w:spacing w:before="157" w:line="259" w:lineRule="auto"/>
        <w:ind w:right="390"/>
        <w:jc w:val="both"/>
      </w:pPr>
      <w:r>
        <w:t>If the Consumer who is Charged a Wastewater Surcharge is of the opinion that the concentration of the Wastewater discharge has been reduced from that shown in a previous sample made by the Aquatera Manager, the Consumer may request additional sampling at his</w:t>
      </w:r>
      <w:r>
        <w:rPr>
          <w:spacing w:val="-35"/>
        </w:rPr>
        <w:t xml:space="preserve"> </w:t>
      </w:r>
      <w:r>
        <w:t>expense.</w:t>
      </w:r>
    </w:p>
    <w:p w14:paraId="6E21477E" w14:textId="77777777" w:rsidR="0051556B" w:rsidRDefault="00625AD5">
      <w:pPr>
        <w:pStyle w:val="ListParagraph"/>
        <w:numPr>
          <w:ilvl w:val="0"/>
          <w:numId w:val="5"/>
        </w:numPr>
        <w:tabs>
          <w:tab w:val="left" w:pos="809"/>
        </w:tabs>
        <w:spacing w:before="157" w:line="259" w:lineRule="auto"/>
        <w:ind w:right="389"/>
        <w:jc w:val="both"/>
      </w:pPr>
      <w:r>
        <w:t>Notwithstanding the prohibitions in this Schedule, Aquatera may accept Polluted Waste of unusual strength or characteristic for treatment, subject to the Person requesting treatment entering into an agreement with</w:t>
      </w:r>
      <w:r>
        <w:rPr>
          <w:spacing w:val="-8"/>
        </w:rPr>
        <w:t xml:space="preserve"> </w:t>
      </w:r>
      <w:r>
        <w:t>Aquatera.</w:t>
      </w:r>
    </w:p>
    <w:p w14:paraId="0DC08EDC" w14:textId="77777777" w:rsidR="0051556B" w:rsidRDefault="0051556B">
      <w:pPr>
        <w:spacing w:line="259" w:lineRule="auto"/>
        <w:jc w:val="both"/>
        <w:sectPr w:rsidR="0051556B">
          <w:headerReference w:type="default" r:id="rId28"/>
          <w:footerReference w:type="default" r:id="rId29"/>
          <w:pgSz w:w="12250" w:h="15850"/>
          <w:pgMar w:top="1380" w:right="1040" w:bottom="1100" w:left="1340" w:header="0" w:footer="904" w:gutter="0"/>
          <w:pgNumType w:start="22"/>
          <w:cols w:space="720"/>
        </w:sectPr>
      </w:pPr>
    </w:p>
    <w:p w14:paraId="2F35388F" w14:textId="77777777" w:rsidR="0051556B" w:rsidRDefault="0051556B">
      <w:pPr>
        <w:pStyle w:val="BodyText"/>
        <w:spacing w:before="10"/>
        <w:ind w:firstLine="0"/>
        <w:rPr>
          <w:sz w:val="25"/>
        </w:rPr>
      </w:pPr>
    </w:p>
    <w:p w14:paraId="27C786FD" w14:textId="3C04DA1C" w:rsidR="0051556B" w:rsidRDefault="00625AD5">
      <w:pPr>
        <w:pStyle w:val="Heading1"/>
        <w:spacing w:before="56" w:line="403" w:lineRule="auto"/>
        <w:ind w:left="3841" w:right="4134"/>
        <w:jc w:val="center"/>
      </w:pPr>
      <w:r>
        <w:t xml:space="preserve">TOWN OF WEMBLEY BYLAW NO. </w:t>
      </w:r>
      <w:r w:rsidR="00C433FA">
        <w:t>722</w:t>
      </w:r>
      <w:r>
        <w:t xml:space="preserve"> SCHEDULE “B”</w:t>
      </w:r>
    </w:p>
    <w:p w14:paraId="2C9264DD" w14:textId="77777777" w:rsidR="0051556B" w:rsidRDefault="00625AD5">
      <w:pPr>
        <w:ind w:left="2735" w:right="3027"/>
        <w:jc w:val="center"/>
        <w:rPr>
          <w:b/>
        </w:rPr>
      </w:pPr>
      <w:r>
        <w:rPr>
          <w:b/>
        </w:rPr>
        <w:t>TERMS AND CONDITIONS - WATER SERVICES</w:t>
      </w:r>
    </w:p>
    <w:p w14:paraId="07343AAB" w14:textId="77777777" w:rsidR="0051556B" w:rsidRDefault="0051556B">
      <w:pPr>
        <w:pStyle w:val="BodyText"/>
        <w:spacing w:before="2"/>
        <w:ind w:firstLine="0"/>
        <w:rPr>
          <w:b/>
          <w:sz w:val="10"/>
        </w:rPr>
      </w:pPr>
    </w:p>
    <w:p w14:paraId="79BB776D" w14:textId="77777777" w:rsidR="0051556B" w:rsidRDefault="00625AD5">
      <w:pPr>
        <w:spacing w:before="57"/>
        <w:ind w:left="100"/>
        <w:rPr>
          <w:b/>
        </w:rPr>
      </w:pPr>
      <w:r>
        <w:rPr>
          <w:b/>
        </w:rPr>
        <w:t>DEFINITIONS</w:t>
      </w:r>
    </w:p>
    <w:p w14:paraId="27E1917A" w14:textId="77777777" w:rsidR="0051556B" w:rsidRDefault="00625AD5">
      <w:pPr>
        <w:spacing w:before="182"/>
        <w:ind w:left="100"/>
        <w:rPr>
          <w:b/>
        </w:rPr>
      </w:pPr>
      <w:r>
        <w:rPr>
          <w:b/>
        </w:rPr>
        <w:t>In this Schedule,</w:t>
      </w:r>
    </w:p>
    <w:p w14:paraId="1396B8FC" w14:textId="77777777" w:rsidR="0051556B" w:rsidRDefault="00625AD5">
      <w:pPr>
        <w:pStyle w:val="ListParagraph"/>
        <w:numPr>
          <w:ilvl w:val="1"/>
          <w:numId w:val="4"/>
        </w:numPr>
        <w:tabs>
          <w:tab w:val="left" w:pos="2260"/>
          <w:tab w:val="left" w:pos="2261"/>
        </w:tabs>
        <w:spacing w:line="259" w:lineRule="auto"/>
        <w:ind w:right="395"/>
        <w:jc w:val="both"/>
      </w:pPr>
      <w:r>
        <w:t>BULK WATER means Water purchased from Aquatera by a Bulk Water Outlet or at a Bulk Water</w:t>
      </w:r>
      <w:r>
        <w:rPr>
          <w:spacing w:val="-6"/>
        </w:rPr>
        <w:t xml:space="preserve"> </w:t>
      </w:r>
      <w:r>
        <w:t>Station.</w:t>
      </w:r>
    </w:p>
    <w:p w14:paraId="18434FD9" w14:textId="77777777" w:rsidR="0051556B" w:rsidRDefault="00625AD5">
      <w:pPr>
        <w:pStyle w:val="ListParagraph"/>
        <w:numPr>
          <w:ilvl w:val="1"/>
          <w:numId w:val="4"/>
        </w:numPr>
        <w:tabs>
          <w:tab w:val="left" w:pos="2260"/>
          <w:tab w:val="left" w:pos="2261"/>
        </w:tabs>
        <w:spacing w:before="158" w:line="259" w:lineRule="auto"/>
        <w:ind w:right="387"/>
        <w:jc w:val="both"/>
      </w:pPr>
      <w:r>
        <w:t>BULK WATER OUTLET means a Consumer authorized solely by Aquatera as a dispenser of Bulk</w:t>
      </w:r>
      <w:r>
        <w:rPr>
          <w:spacing w:val="-6"/>
        </w:rPr>
        <w:t xml:space="preserve"> </w:t>
      </w:r>
      <w:r>
        <w:t>Water.</w:t>
      </w:r>
    </w:p>
    <w:p w14:paraId="695B096D" w14:textId="77777777" w:rsidR="0051556B" w:rsidRDefault="00625AD5">
      <w:pPr>
        <w:pStyle w:val="ListParagraph"/>
        <w:numPr>
          <w:ilvl w:val="1"/>
          <w:numId w:val="4"/>
        </w:numPr>
        <w:tabs>
          <w:tab w:val="left" w:pos="2260"/>
          <w:tab w:val="left" w:pos="2261"/>
        </w:tabs>
        <w:spacing w:before="159" w:line="256" w:lineRule="auto"/>
        <w:ind w:right="391"/>
        <w:jc w:val="both"/>
      </w:pPr>
      <w:r>
        <w:t>BULK</w:t>
      </w:r>
      <w:r>
        <w:rPr>
          <w:spacing w:val="-6"/>
        </w:rPr>
        <w:t xml:space="preserve"> </w:t>
      </w:r>
      <w:r>
        <w:t>WATER</w:t>
      </w:r>
      <w:r>
        <w:rPr>
          <w:spacing w:val="-3"/>
        </w:rPr>
        <w:t xml:space="preserve"> </w:t>
      </w:r>
      <w:r>
        <w:t>STATION</w:t>
      </w:r>
      <w:r>
        <w:rPr>
          <w:spacing w:val="-10"/>
        </w:rPr>
        <w:t xml:space="preserve"> </w:t>
      </w:r>
      <w:r>
        <w:t>means</w:t>
      </w:r>
      <w:r>
        <w:rPr>
          <w:spacing w:val="-3"/>
        </w:rPr>
        <w:t xml:space="preserve"> </w:t>
      </w:r>
      <w:r>
        <w:t>a</w:t>
      </w:r>
      <w:r>
        <w:rPr>
          <w:spacing w:val="-3"/>
        </w:rPr>
        <w:t xml:space="preserve"> </w:t>
      </w:r>
      <w:r>
        <w:t>location</w:t>
      </w:r>
      <w:r>
        <w:rPr>
          <w:spacing w:val="-7"/>
        </w:rPr>
        <w:t xml:space="preserve"> </w:t>
      </w:r>
      <w:r>
        <w:t>owned</w:t>
      </w:r>
      <w:r>
        <w:rPr>
          <w:spacing w:val="-6"/>
        </w:rPr>
        <w:t xml:space="preserve"> </w:t>
      </w:r>
      <w:r>
        <w:t>and</w:t>
      </w:r>
      <w:r>
        <w:rPr>
          <w:spacing w:val="-9"/>
        </w:rPr>
        <w:t xml:space="preserve"> </w:t>
      </w:r>
      <w:r>
        <w:t>operated</w:t>
      </w:r>
      <w:r>
        <w:rPr>
          <w:spacing w:val="-8"/>
        </w:rPr>
        <w:t xml:space="preserve"> </w:t>
      </w:r>
      <w:r>
        <w:t>by</w:t>
      </w:r>
      <w:r>
        <w:rPr>
          <w:spacing w:val="-2"/>
        </w:rPr>
        <w:t xml:space="preserve"> </w:t>
      </w:r>
      <w:r>
        <w:t>Aquatera</w:t>
      </w:r>
      <w:r>
        <w:rPr>
          <w:spacing w:val="-8"/>
        </w:rPr>
        <w:t xml:space="preserve"> </w:t>
      </w:r>
      <w:r>
        <w:t>where a Person may purchase Bulk</w:t>
      </w:r>
      <w:r>
        <w:rPr>
          <w:spacing w:val="-11"/>
        </w:rPr>
        <w:t xml:space="preserve"> </w:t>
      </w:r>
      <w:r>
        <w:t>Water.</w:t>
      </w:r>
    </w:p>
    <w:p w14:paraId="64859361" w14:textId="77777777" w:rsidR="0051556B" w:rsidRDefault="00625AD5">
      <w:pPr>
        <w:pStyle w:val="ListParagraph"/>
        <w:numPr>
          <w:ilvl w:val="1"/>
          <w:numId w:val="4"/>
        </w:numPr>
        <w:tabs>
          <w:tab w:val="left" w:pos="2260"/>
          <w:tab w:val="left" w:pos="2261"/>
        </w:tabs>
        <w:spacing w:before="162" w:line="259" w:lineRule="auto"/>
        <w:ind w:right="386"/>
        <w:jc w:val="both"/>
      </w:pPr>
      <w:r>
        <w:t>COMBINED</w:t>
      </w:r>
      <w:r>
        <w:rPr>
          <w:spacing w:val="-5"/>
        </w:rPr>
        <w:t xml:space="preserve"> </w:t>
      </w:r>
      <w:r>
        <w:t>SERVICE</w:t>
      </w:r>
      <w:r>
        <w:rPr>
          <w:spacing w:val="-8"/>
        </w:rPr>
        <w:t xml:space="preserve"> </w:t>
      </w:r>
      <w:r>
        <w:t>means</w:t>
      </w:r>
      <w:r>
        <w:rPr>
          <w:spacing w:val="-11"/>
        </w:rPr>
        <w:t xml:space="preserve"> </w:t>
      </w:r>
      <w:r>
        <w:t>the</w:t>
      </w:r>
      <w:r>
        <w:rPr>
          <w:spacing w:val="-3"/>
        </w:rPr>
        <w:t xml:space="preserve"> </w:t>
      </w:r>
      <w:r>
        <w:t>Service</w:t>
      </w:r>
      <w:r>
        <w:rPr>
          <w:spacing w:val="-7"/>
        </w:rPr>
        <w:t xml:space="preserve"> </w:t>
      </w:r>
      <w:r>
        <w:t>Pipe</w:t>
      </w:r>
      <w:r>
        <w:rPr>
          <w:spacing w:val="-5"/>
        </w:rPr>
        <w:t xml:space="preserve"> </w:t>
      </w:r>
      <w:r>
        <w:t>used</w:t>
      </w:r>
      <w:r>
        <w:rPr>
          <w:spacing w:val="-6"/>
        </w:rPr>
        <w:t xml:space="preserve"> </w:t>
      </w:r>
      <w:r>
        <w:t>to</w:t>
      </w:r>
      <w:r>
        <w:rPr>
          <w:spacing w:val="-4"/>
        </w:rPr>
        <w:t xml:space="preserve"> </w:t>
      </w:r>
      <w:r>
        <w:t>supply</w:t>
      </w:r>
      <w:r>
        <w:rPr>
          <w:spacing w:val="-6"/>
        </w:rPr>
        <w:t xml:space="preserve"> </w:t>
      </w:r>
      <w:r>
        <w:t>Water</w:t>
      </w:r>
      <w:r>
        <w:rPr>
          <w:spacing w:val="-5"/>
        </w:rPr>
        <w:t xml:space="preserve"> </w:t>
      </w:r>
      <w:r>
        <w:t>for</w:t>
      </w:r>
      <w:r>
        <w:rPr>
          <w:spacing w:val="-6"/>
        </w:rPr>
        <w:t xml:space="preserve"> </w:t>
      </w:r>
      <w:r>
        <w:t>both</w:t>
      </w:r>
      <w:r>
        <w:rPr>
          <w:spacing w:val="-8"/>
        </w:rPr>
        <w:t xml:space="preserve"> </w:t>
      </w:r>
      <w:r>
        <w:t>Water and fire</w:t>
      </w:r>
      <w:r>
        <w:rPr>
          <w:spacing w:val="-6"/>
        </w:rPr>
        <w:t xml:space="preserve"> </w:t>
      </w:r>
      <w:r>
        <w:t>protection.</w:t>
      </w:r>
    </w:p>
    <w:p w14:paraId="7373E8F2" w14:textId="77777777" w:rsidR="0051556B" w:rsidRDefault="00625AD5">
      <w:pPr>
        <w:pStyle w:val="ListParagraph"/>
        <w:numPr>
          <w:ilvl w:val="1"/>
          <w:numId w:val="4"/>
        </w:numPr>
        <w:tabs>
          <w:tab w:val="left" w:pos="2260"/>
          <w:tab w:val="left" w:pos="2261"/>
        </w:tabs>
        <w:spacing w:before="161" w:line="254" w:lineRule="auto"/>
        <w:ind w:right="394"/>
        <w:jc w:val="both"/>
      </w:pPr>
      <w:r>
        <w:t>COMMUNICATION WIRE means the wire which connects a Meter to a Remote Reading</w:t>
      </w:r>
      <w:r>
        <w:rPr>
          <w:spacing w:val="-2"/>
        </w:rPr>
        <w:t xml:space="preserve"> </w:t>
      </w:r>
      <w:r>
        <w:t>Device.</w:t>
      </w:r>
    </w:p>
    <w:p w14:paraId="40BC7DA8" w14:textId="77777777" w:rsidR="0051556B" w:rsidRDefault="00625AD5">
      <w:pPr>
        <w:pStyle w:val="ListParagraph"/>
        <w:numPr>
          <w:ilvl w:val="1"/>
          <w:numId w:val="4"/>
        </w:numPr>
        <w:tabs>
          <w:tab w:val="left" w:pos="2260"/>
          <w:tab w:val="left" w:pos="2261"/>
        </w:tabs>
        <w:spacing w:before="166" w:line="259" w:lineRule="auto"/>
        <w:ind w:right="393"/>
        <w:jc w:val="both"/>
      </w:pPr>
      <w:r>
        <w:t>DISCONTINUATION means the physical disconnection of a Water Service Pipe from a Water</w:t>
      </w:r>
      <w:r>
        <w:rPr>
          <w:spacing w:val="-10"/>
        </w:rPr>
        <w:t xml:space="preserve"> </w:t>
      </w:r>
      <w:r>
        <w:t>Main.</w:t>
      </w:r>
    </w:p>
    <w:p w14:paraId="1A2D65AF" w14:textId="77777777" w:rsidR="0051556B" w:rsidRDefault="00625AD5">
      <w:pPr>
        <w:pStyle w:val="ListParagraph"/>
        <w:numPr>
          <w:ilvl w:val="1"/>
          <w:numId w:val="4"/>
        </w:numPr>
        <w:tabs>
          <w:tab w:val="left" w:pos="2260"/>
          <w:tab w:val="left" w:pos="2261"/>
        </w:tabs>
        <w:spacing w:before="159" w:line="256" w:lineRule="auto"/>
        <w:ind w:right="389"/>
        <w:jc w:val="both"/>
      </w:pPr>
      <w:r>
        <w:t>FIRE LINE means a pipe that is intended solely for the purpose of providing a standby supply of Water for fire protection</w:t>
      </w:r>
      <w:r>
        <w:rPr>
          <w:spacing w:val="-27"/>
        </w:rPr>
        <w:t xml:space="preserve"> </w:t>
      </w:r>
      <w:r>
        <w:t>purposes.</w:t>
      </w:r>
    </w:p>
    <w:p w14:paraId="5AA2A145" w14:textId="77777777" w:rsidR="0051556B" w:rsidRDefault="00625AD5">
      <w:pPr>
        <w:pStyle w:val="ListParagraph"/>
        <w:numPr>
          <w:ilvl w:val="1"/>
          <w:numId w:val="4"/>
        </w:numPr>
        <w:tabs>
          <w:tab w:val="left" w:pos="2260"/>
          <w:tab w:val="left" w:pos="2261"/>
        </w:tabs>
        <w:spacing w:before="162" w:line="259" w:lineRule="auto"/>
        <w:ind w:right="392"/>
        <w:jc w:val="both"/>
      </w:pPr>
      <w:r>
        <w:t xml:space="preserve">REMOTE READING DEVICE means the device which enables Aquatera </w:t>
      </w:r>
      <w:r>
        <w:rPr>
          <w:spacing w:val="-3"/>
        </w:rPr>
        <w:t xml:space="preserve">to </w:t>
      </w:r>
      <w:r>
        <w:t>determine Water consumption registered by a Meter, without entering the building in which the Meter is</w:t>
      </w:r>
      <w:r>
        <w:rPr>
          <w:spacing w:val="-15"/>
        </w:rPr>
        <w:t xml:space="preserve"> </w:t>
      </w:r>
      <w:r>
        <w:t>installed.</w:t>
      </w:r>
    </w:p>
    <w:p w14:paraId="2C11C4D6" w14:textId="77777777" w:rsidR="0051556B" w:rsidRDefault="00625AD5">
      <w:pPr>
        <w:pStyle w:val="ListParagraph"/>
        <w:numPr>
          <w:ilvl w:val="1"/>
          <w:numId w:val="4"/>
        </w:numPr>
        <w:tabs>
          <w:tab w:val="left" w:pos="2260"/>
          <w:tab w:val="left" w:pos="2261"/>
        </w:tabs>
        <w:spacing w:before="157" w:line="259" w:lineRule="auto"/>
        <w:ind w:right="394"/>
        <w:jc w:val="both"/>
      </w:pPr>
      <w:r>
        <w:t>SEAL means a sealed wire loop that passes through an end connection and the body of a Meter or Remote Reading Device to prevent</w:t>
      </w:r>
      <w:r>
        <w:rPr>
          <w:spacing w:val="-18"/>
        </w:rPr>
        <w:t xml:space="preserve"> </w:t>
      </w:r>
      <w:r>
        <w:t>tampering.</w:t>
      </w:r>
    </w:p>
    <w:p w14:paraId="40B90761" w14:textId="77777777" w:rsidR="0051556B" w:rsidRDefault="00625AD5">
      <w:pPr>
        <w:pStyle w:val="ListParagraph"/>
        <w:numPr>
          <w:ilvl w:val="1"/>
          <w:numId w:val="4"/>
        </w:numPr>
        <w:tabs>
          <w:tab w:val="left" w:pos="2260"/>
          <w:tab w:val="left" w:pos="2261"/>
        </w:tabs>
        <w:spacing w:before="159" w:line="256" w:lineRule="auto"/>
        <w:ind w:right="391"/>
        <w:jc w:val="both"/>
      </w:pPr>
      <w:r>
        <w:t>SERVICE BOX means the operating rod, casing, and extension used for the operation of a Service Valve from ground</w:t>
      </w:r>
      <w:r>
        <w:rPr>
          <w:spacing w:val="-11"/>
        </w:rPr>
        <w:t xml:space="preserve"> </w:t>
      </w:r>
      <w:r>
        <w:t>level.</w:t>
      </w:r>
    </w:p>
    <w:p w14:paraId="155CF293" w14:textId="77777777" w:rsidR="0051556B" w:rsidRDefault="00625AD5">
      <w:pPr>
        <w:pStyle w:val="ListParagraph"/>
        <w:numPr>
          <w:ilvl w:val="1"/>
          <w:numId w:val="4"/>
        </w:numPr>
        <w:tabs>
          <w:tab w:val="left" w:pos="2260"/>
          <w:tab w:val="left" w:pos="2261"/>
        </w:tabs>
        <w:spacing w:before="163"/>
      </w:pPr>
      <w:r>
        <w:t>SHUT OFF means an interruption of the supply of</w:t>
      </w:r>
      <w:r>
        <w:rPr>
          <w:spacing w:val="-25"/>
        </w:rPr>
        <w:t xml:space="preserve"> </w:t>
      </w:r>
      <w:r>
        <w:t>Water.</w:t>
      </w:r>
    </w:p>
    <w:p w14:paraId="29D2BF2E" w14:textId="77777777" w:rsidR="0051556B" w:rsidRDefault="0051556B">
      <w:pPr>
        <w:sectPr w:rsidR="0051556B">
          <w:headerReference w:type="default" r:id="rId30"/>
          <w:footerReference w:type="default" r:id="rId31"/>
          <w:pgSz w:w="12250" w:h="15850"/>
          <w:pgMar w:top="1500" w:right="1040" w:bottom="1100" w:left="1340" w:header="0" w:footer="904" w:gutter="0"/>
          <w:pgNumType w:start="23"/>
          <w:cols w:space="720"/>
        </w:sectPr>
      </w:pPr>
    </w:p>
    <w:p w14:paraId="14FD1005" w14:textId="77777777" w:rsidR="0051556B" w:rsidRDefault="00625AD5">
      <w:pPr>
        <w:pStyle w:val="Heading1"/>
        <w:spacing w:before="42"/>
      </w:pPr>
      <w:r>
        <w:lastRenderedPageBreak/>
        <w:t>TERMS AND CONDITIONS – WATER SERVICES</w:t>
      </w:r>
    </w:p>
    <w:p w14:paraId="4B5C4E28" w14:textId="77777777" w:rsidR="0051556B" w:rsidRDefault="00625AD5">
      <w:pPr>
        <w:spacing w:before="164"/>
        <w:ind w:left="100"/>
        <w:rPr>
          <w:b/>
        </w:rPr>
      </w:pPr>
      <w:r>
        <w:rPr>
          <w:b/>
        </w:rPr>
        <w:t>Water Supply Shut Off</w:t>
      </w:r>
    </w:p>
    <w:p w14:paraId="2F2F332B" w14:textId="77777777" w:rsidR="0051556B" w:rsidRDefault="00625AD5">
      <w:pPr>
        <w:pStyle w:val="ListParagraph"/>
        <w:numPr>
          <w:ilvl w:val="0"/>
          <w:numId w:val="3"/>
        </w:numPr>
        <w:tabs>
          <w:tab w:val="left" w:pos="820"/>
          <w:tab w:val="left" w:pos="821"/>
        </w:tabs>
        <w:spacing w:line="259" w:lineRule="auto"/>
        <w:ind w:right="388"/>
        <w:jc w:val="both"/>
      </w:pPr>
      <w:r>
        <w:t>The Aquatera Manager may Shut Off the Water supply to a Consumer for any reason considered appropriate and for a length of time as necessary, provided that reasonable efforts are used to give notice to an affected</w:t>
      </w:r>
      <w:r>
        <w:rPr>
          <w:spacing w:val="-7"/>
        </w:rPr>
        <w:t xml:space="preserve"> </w:t>
      </w:r>
      <w:r>
        <w:t>Consumer.</w:t>
      </w:r>
    </w:p>
    <w:p w14:paraId="40CABBE8" w14:textId="77777777" w:rsidR="0051556B" w:rsidRDefault="00625AD5">
      <w:pPr>
        <w:pStyle w:val="Heading1"/>
        <w:spacing w:before="160"/>
      </w:pPr>
      <w:r>
        <w:t>Water Supply and Pressure</w:t>
      </w:r>
    </w:p>
    <w:p w14:paraId="3C979177" w14:textId="77777777" w:rsidR="0051556B" w:rsidRDefault="00625AD5">
      <w:pPr>
        <w:pStyle w:val="ListParagraph"/>
        <w:numPr>
          <w:ilvl w:val="0"/>
          <w:numId w:val="3"/>
        </w:numPr>
        <w:tabs>
          <w:tab w:val="left" w:pos="820"/>
          <w:tab w:val="left" w:pos="821"/>
        </w:tabs>
        <w:spacing w:line="259" w:lineRule="auto"/>
        <w:ind w:right="391"/>
      </w:pPr>
      <w:r>
        <w:t>Aquatera does not guarantee Water pressure and may at any time, without notice, change the operating Water</w:t>
      </w:r>
      <w:r>
        <w:rPr>
          <w:spacing w:val="-9"/>
        </w:rPr>
        <w:t xml:space="preserve"> </w:t>
      </w:r>
      <w:r>
        <w:t>pressure.</w:t>
      </w:r>
    </w:p>
    <w:p w14:paraId="1DB4686F" w14:textId="77777777" w:rsidR="0051556B" w:rsidRDefault="00625AD5">
      <w:pPr>
        <w:pStyle w:val="ListParagraph"/>
        <w:numPr>
          <w:ilvl w:val="0"/>
          <w:numId w:val="3"/>
        </w:numPr>
        <w:tabs>
          <w:tab w:val="left" w:pos="820"/>
          <w:tab w:val="left" w:pos="821"/>
        </w:tabs>
        <w:spacing w:before="162" w:line="259" w:lineRule="auto"/>
        <w:ind w:right="388"/>
        <w:jc w:val="both"/>
      </w:pPr>
      <w:r>
        <w:t>A Consumer requiring an uninterrupted Water supply or pressure or having processes or equipment that requires Water quality of a specific standard shall provide the necessary Fixtures to ensure an uninterrupted supply, pressure, or quality of</w:t>
      </w:r>
      <w:r>
        <w:rPr>
          <w:spacing w:val="-33"/>
        </w:rPr>
        <w:t xml:space="preserve"> </w:t>
      </w:r>
      <w:r>
        <w:t>Water.</w:t>
      </w:r>
    </w:p>
    <w:p w14:paraId="2D173AE0" w14:textId="77777777" w:rsidR="0051556B" w:rsidRDefault="00625AD5">
      <w:pPr>
        <w:pStyle w:val="Heading1"/>
        <w:spacing w:before="157"/>
      </w:pPr>
      <w:r>
        <w:t>Inspection</w:t>
      </w:r>
    </w:p>
    <w:p w14:paraId="6F3A60F7" w14:textId="77777777" w:rsidR="0051556B" w:rsidRDefault="00625AD5">
      <w:pPr>
        <w:pStyle w:val="ListParagraph"/>
        <w:numPr>
          <w:ilvl w:val="0"/>
          <w:numId w:val="3"/>
        </w:numPr>
        <w:tabs>
          <w:tab w:val="left" w:pos="820"/>
          <w:tab w:val="left" w:pos="821"/>
        </w:tabs>
        <w:spacing w:before="183" w:line="259" w:lineRule="auto"/>
        <w:ind w:right="390"/>
        <w:jc w:val="both"/>
      </w:pPr>
      <w:r>
        <w:t>Aquatera may inspect a Consumer’s Property to conduct tests on Private Services to determine compliance with this Bylaw, and Aquatera may Shut Off the Water supply should the Consumer deny</w:t>
      </w:r>
      <w:r>
        <w:rPr>
          <w:spacing w:val="1"/>
        </w:rPr>
        <w:t xml:space="preserve"> </w:t>
      </w:r>
      <w:r>
        <w:t>access.</w:t>
      </w:r>
    </w:p>
    <w:p w14:paraId="2DA6C969" w14:textId="77777777" w:rsidR="0051556B" w:rsidRDefault="00625AD5">
      <w:pPr>
        <w:pStyle w:val="Heading1"/>
        <w:spacing w:before="162"/>
      </w:pPr>
      <w:r>
        <w:t>Water Connections</w:t>
      </w:r>
    </w:p>
    <w:p w14:paraId="72898759" w14:textId="77777777" w:rsidR="0051556B" w:rsidRDefault="00625AD5">
      <w:pPr>
        <w:pStyle w:val="ListParagraph"/>
        <w:numPr>
          <w:ilvl w:val="0"/>
          <w:numId w:val="3"/>
        </w:numPr>
        <w:tabs>
          <w:tab w:val="left" w:pos="820"/>
          <w:tab w:val="left" w:pos="821"/>
        </w:tabs>
        <w:spacing w:line="256" w:lineRule="auto"/>
        <w:ind w:right="388"/>
      </w:pPr>
      <w:r>
        <w:t>A Person constructing or relocating a building on Property adjacent to a Water Main after this Bylaw comes into effect shall connect the building to the Water</w:t>
      </w:r>
      <w:r>
        <w:rPr>
          <w:spacing w:val="-20"/>
        </w:rPr>
        <w:t xml:space="preserve"> </w:t>
      </w:r>
      <w:r>
        <w:t>Main.</w:t>
      </w:r>
    </w:p>
    <w:p w14:paraId="211A691B" w14:textId="77777777" w:rsidR="0051556B" w:rsidRDefault="00625AD5">
      <w:pPr>
        <w:pStyle w:val="ListParagraph"/>
        <w:numPr>
          <w:ilvl w:val="0"/>
          <w:numId w:val="3"/>
        </w:numPr>
        <w:tabs>
          <w:tab w:val="left" w:pos="820"/>
          <w:tab w:val="left" w:pos="821"/>
        </w:tabs>
        <w:spacing w:before="162" w:line="259" w:lineRule="auto"/>
        <w:ind w:right="384"/>
        <w:jc w:val="both"/>
      </w:pPr>
      <w:r>
        <w:t>If</w:t>
      </w:r>
      <w:r>
        <w:rPr>
          <w:spacing w:val="-12"/>
        </w:rPr>
        <w:t xml:space="preserve"> </w:t>
      </w:r>
      <w:r>
        <w:t>a</w:t>
      </w:r>
      <w:r>
        <w:rPr>
          <w:spacing w:val="-11"/>
        </w:rPr>
        <w:t xml:space="preserve"> </w:t>
      </w:r>
      <w:r>
        <w:t>Water</w:t>
      </w:r>
      <w:r>
        <w:rPr>
          <w:spacing w:val="-11"/>
        </w:rPr>
        <w:t xml:space="preserve"> </w:t>
      </w:r>
      <w:r>
        <w:t>Main</w:t>
      </w:r>
      <w:r>
        <w:rPr>
          <w:spacing w:val="-12"/>
        </w:rPr>
        <w:t xml:space="preserve"> </w:t>
      </w:r>
      <w:r>
        <w:t>is</w:t>
      </w:r>
      <w:r>
        <w:rPr>
          <w:spacing w:val="-8"/>
        </w:rPr>
        <w:t xml:space="preserve"> </w:t>
      </w:r>
      <w:r>
        <w:t>constructed</w:t>
      </w:r>
      <w:r>
        <w:rPr>
          <w:spacing w:val="-8"/>
        </w:rPr>
        <w:t xml:space="preserve"> </w:t>
      </w:r>
      <w:r>
        <w:t>adjacent</w:t>
      </w:r>
      <w:r>
        <w:rPr>
          <w:spacing w:val="-10"/>
        </w:rPr>
        <w:t xml:space="preserve"> </w:t>
      </w:r>
      <w:r>
        <w:t>to</w:t>
      </w:r>
      <w:r>
        <w:rPr>
          <w:spacing w:val="-7"/>
        </w:rPr>
        <w:t xml:space="preserve"> </w:t>
      </w:r>
      <w:r>
        <w:t>a</w:t>
      </w:r>
      <w:r>
        <w:rPr>
          <w:spacing w:val="-8"/>
        </w:rPr>
        <w:t xml:space="preserve"> </w:t>
      </w:r>
      <w:r>
        <w:t>Property</w:t>
      </w:r>
      <w:r>
        <w:rPr>
          <w:spacing w:val="-9"/>
        </w:rPr>
        <w:t xml:space="preserve"> </w:t>
      </w:r>
      <w:r>
        <w:t>on</w:t>
      </w:r>
      <w:r>
        <w:rPr>
          <w:spacing w:val="-11"/>
        </w:rPr>
        <w:t xml:space="preserve"> </w:t>
      </w:r>
      <w:r>
        <w:t>which</w:t>
      </w:r>
      <w:r>
        <w:rPr>
          <w:spacing w:val="-12"/>
        </w:rPr>
        <w:t xml:space="preserve"> </w:t>
      </w:r>
      <w:r>
        <w:t>a</w:t>
      </w:r>
      <w:r>
        <w:rPr>
          <w:spacing w:val="-11"/>
        </w:rPr>
        <w:t xml:space="preserve"> </w:t>
      </w:r>
      <w:r>
        <w:t>private</w:t>
      </w:r>
      <w:r>
        <w:rPr>
          <w:spacing w:val="-7"/>
        </w:rPr>
        <w:t xml:space="preserve"> </w:t>
      </w:r>
      <w:r>
        <w:t>Water</w:t>
      </w:r>
      <w:r>
        <w:rPr>
          <w:spacing w:val="-10"/>
        </w:rPr>
        <w:t xml:space="preserve"> </w:t>
      </w:r>
      <w:r>
        <w:t>system</w:t>
      </w:r>
      <w:r>
        <w:rPr>
          <w:spacing w:val="-6"/>
        </w:rPr>
        <w:t xml:space="preserve"> </w:t>
      </w:r>
      <w:r>
        <w:t>is</w:t>
      </w:r>
      <w:r>
        <w:rPr>
          <w:spacing w:val="-10"/>
        </w:rPr>
        <w:t xml:space="preserve"> </w:t>
      </w:r>
      <w:r>
        <w:t>installed, the Town,</w:t>
      </w:r>
      <w:r>
        <w:rPr>
          <w:spacing w:val="-5"/>
        </w:rPr>
        <w:t xml:space="preserve"> </w:t>
      </w:r>
      <w:r>
        <w:t>with</w:t>
      </w:r>
      <w:r>
        <w:rPr>
          <w:spacing w:val="-3"/>
        </w:rPr>
        <w:t xml:space="preserve"> </w:t>
      </w:r>
      <w:r>
        <w:t>the consent</w:t>
      </w:r>
      <w:r>
        <w:rPr>
          <w:spacing w:val="-6"/>
        </w:rPr>
        <w:t xml:space="preserve"> </w:t>
      </w:r>
      <w:r>
        <w:t>of</w:t>
      </w:r>
      <w:r>
        <w:rPr>
          <w:spacing w:val="-5"/>
        </w:rPr>
        <w:t xml:space="preserve"> </w:t>
      </w:r>
      <w:r>
        <w:t>the</w:t>
      </w:r>
      <w:r>
        <w:rPr>
          <w:spacing w:val="-2"/>
        </w:rPr>
        <w:t xml:space="preserve"> </w:t>
      </w:r>
      <w:r>
        <w:t>Aquatera</w:t>
      </w:r>
      <w:r>
        <w:rPr>
          <w:spacing w:val="-5"/>
        </w:rPr>
        <w:t xml:space="preserve"> </w:t>
      </w:r>
      <w:r>
        <w:t>Manager,</w:t>
      </w:r>
      <w:r>
        <w:rPr>
          <w:spacing w:val="-5"/>
        </w:rPr>
        <w:t xml:space="preserve"> </w:t>
      </w:r>
      <w:r>
        <w:t>may</w:t>
      </w:r>
      <w:r>
        <w:rPr>
          <w:spacing w:val="-3"/>
        </w:rPr>
        <w:t xml:space="preserve"> </w:t>
      </w:r>
      <w:r>
        <w:t>give</w:t>
      </w:r>
      <w:r>
        <w:rPr>
          <w:spacing w:val="-1"/>
        </w:rPr>
        <w:t xml:space="preserve"> </w:t>
      </w:r>
      <w:r>
        <w:t>the</w:t>
      </w:r>
      <w:r>
        <w:rPr>
          <w:spacing w:val="-2"/>
        </w:rPr>
        <w:t xml:space="preserve"> </w:t>
      </w:r>
      <w:r>
        <w:t>Owner</w:t>
      </w:r>
      <w:r>
        <w:rPr>
          <w:spacing w:val="-4"/>
        </w:rPr>
        <w:t xml:space="preserve"> </w:t>
      </w:r>
      <w:r>
        <w:t>of</w:t>
      </w:r>
      <w:r>
        <w:rPr>
          <w:spacing w:val="-5"/>
        </w:rPr>
        <w:t xml:space="preserve"> </w:t>
      </w:r>
      <w:r>
        <w:t>the</w:t>
      </w:r>
      <w:r>
        <w:rPr>
          <w:spacing w:val="-9"/>
        </w:rPr>
        <w:t xml:space="preserve"> </w:t>
      </w:r>
      <w:r>
        <w:t>Property</w:t>
      </w:r>
      <w:r>
        <w:rPr>
          <w:spacing w:val="-1"/>
        </w:rPr>
        <w:t xml:space="preserve"> </w:t>
      </w:r>
      <w:r>
        <w:t>notice to connect any building with the Water Main within a specified time. Without restricting the generality of the foregoing, it is the intent of the Town to require connection to a Water Main upon an intensification of use or development on a</w:t>
      </w:r>
      <w:r>
        <w:rPr>
          <w:spacing w:val="-22"/>
        </w:rPr>
        <w:t xml:space="preserve"> </w:t>
      </w:r>
      <w:r>
        <w:t>Property.</w:t>
      </w:r>
    </w:p>
    <w:p w14:paraId="0D3EE962" w14:textId="77777777" w:rsidR="0051556B" w:rsidRDefault="00625AD5">
      <w:pPr>
        <w:pStyle w:val="ListParagraph"/>
        <w:numPr>
          <w:ilvl w:val="0"/>
          <w:numId w:val="3"/>
        </w:numPr>
        <w:tabs>
          <w:tab w:val="left" w:pos="820"/>
          <w:tab w:val="left" w:pos="821"/>
        </w:tabs>
        <w:spacing w:before="161"/>
      </w:pPr>
      <w:r>
        <w:t>No Person shall connect a private water system to an Aquatera</w:t>
      </w:r>
      <w:r>
        <w:rPr>
          <w:spacing w:val="-29"/>
        </w:rPr>
        <w:t xml:space="preserve"> </w:t>
      </w:r>
      <w:r>
        <w:t>Service.</w:t>
      </w:r>
    </w:p>
    <w:p w14:paraId="418C0D66" w14:textId="77777777" w:rsidR="0051556B" w:rsidRDefault="00625AD5">
      <w:pPr>
        <w:pStyle w:val="Heading1"/>
        <w:spacing w:before="180"/>
      </w:pPr>
      <w:r>
        <w:t>Water Use</w:t>
      </w:r>
    </w:p>
    <w:p w14:paraId="34EACFC2" w14:textId="77777777" w:rsidR="0051556B" w:rsidRDefault="00625AD5">
      <w:pPr>
        <w:pStyle w:val="ListParagraph"/>
        <w:numPr>
          <w:ilvl w:val="0"/>
          <w:numId w:val="3"/>
        </w:numPr>
        <w:tabs>
          <w:tab w:val="left" w:pos="820"/>
          <w:tab w:val="left" w:pos="821"/>
        </w:tabs>
        <w:spacing w:before="183"/>
      </w:pPr>
      <w:r>
        <w:t>A Consumer</w:t>
      </w:r>
      <w:r>
        <w:rPr>
          <w:spacing w:val="-10"/>
        </w:rPr>
        <w:t xml:space="preserve"> </w:t>
      </w:r>
      <w:r>
        <w:t>shall:</w:t>
      </w:r>
    </w:p>
    <w:p w14:paraId="2F3106D1" w14:textId="77777777" w:rsidR="0051556B" w:rsidRDefault="00625AD5">
      <w:pPr>
        <w:pStyle w:val="ListParagraph"/>
        <w:numPr>
          <w:ilvl w:val="1"/>
          <w:numId w:val="3"/>
        </w:numPr>
        <w:tabs>
          <w:tab w:val="left" w:pos="1044"/>
        </w:tabs>
        <w:ind w:hanging="223"/>
      </w:pPr>
      <w:r>
        <w:t>use Water for his own use and</w:t>
      </w:r>
      <w:r>
        <w:rPr>
          <w:spacing w:val="-20"/>
        </w:rPr>
        <w:t xml:space="preserve"> </w:t>
      </w:r>
      <w:r>
        <w:t>benefit;</w:t>
      </w:r>
    </w:p>
    <w:p w14:paraId="06DF4264" w14:textId="77777777" w:rsidR="0051556B" w:rsidRDefault="00625AD5">
      <w:pPr>
        <w:pStyle w:val="ListParagraph"/>
        <w:numPr>
          <w:ilvl w:val="1"/>
          <w:numId w:val="3"/>
        </w:numPr>
        <w:tabs>
          <w:tab w:val="left" w:pos="1054"/>
        </w:tabs>
        <w:spacing w:before="19"/>
        <w:ind w:left="1053" w:hanging="233"/>
      </w:pPr>
      <w:r>
        <w:t>not sell Water unless he is an authorized Bulk Water</w:t>
      </w:r>
      <w:r>
        <w:rPr>
          <w:spacing w:val="-27"/>
        </w:rPr>
        <w:t xml:space="preserve"> </w:t>
      </w:r>
      <w:r>
        <w:t>Outlet;</w:t>
      </w:r>
    </w:p>
    <w:p w14:paraId="3E02AE3A" w14:textId="77777777" w:rsidR="0051556B" w:rsidRDefault="00625AD5">
      <w:pPr>
        <w:pStyle w:val="ListParagraph"/>
        <w:numPr>
          <w:ilvl w:val="1"/>
          <w:numId w:val="3"/>
        </w:numPr>
        <w:tabs>
          <w:tab w:val="left" w:pos="1032"/>
        </w:tabs>
        <w:spacing w:before="22"/>
        <w:ind w:left="1031" w:hanging="211"/>
      </w:pPr>
      <w:r>
        <w:t>not lend, give away, or dispose of Water;</w:t>
      </w:r>
      <w:r>
        <w:rPr>
          <w:spacing w:val="-22"/>
        </w:rPr>
        <w:t xml:space="preserve"> </w:t>
      </w:r>
      <w:r>
        <w:t>and,</w:t>
      </w:r>
    </w:p>
    <w:p w14:paraId="07E2ADE2" w14:textId="77777777" w:rsidR="0051556B" w:rsidRDefault="00625AD5">
      <w:pPr>
        <w:pStyle w:val="ListParagraph"/>
        <w:numPr>
          <w:ilvl w:val="1"/>
          <w:numId w:val="3"/>
        </w:numPr>
        <w:tabs>
          <w:tab w:val="left" w:pos="1054"/>
        </w:tabs>
        <w:spacing w:before="20"/>
        <w:ind w:left="1053" w:hanging="233"/>
      </w:pPr>
      <w:r>
        <w:t>not increase Water usage above the volume agreed upon with</w:t>
      </w:r>
      <w:r>
        <w:rPr>
          <w:spacing w:val="-26"/>
        </w:rPr>
        <w:t xml:space="preserve"> </w:t>
      </w:r>
      <w:r>
        <w:t>Aquatera.</w:t>
      </w:r>
    </w:p>
    <w:p w14:paraId="1E355D2B" w14:textId="77777777" w:rsidR="0051556B" w:rsidRDefault="00625AD5">
      <w:pPr>
        <w:pStyle w:val="ListParagraph"/>
        <w:numPr>
          <w:ilvl w:val="0"/>
          <w:numId w:val="3"/>
        </w:numPr>
        <w:tabs>
          <w:tab w:val="left" w:pos="820"/>
          <w:tab w:val="left" w:pos="821"/>
        </w:tabs>
        <w:spacing w:before="183" w:line="256" w:lineRule="auto"/>
        <w:ind w:right="391"/>
      </w:pPr>
      <w:r>
        <w:t>If a Consumer is in breach of Section 8, the Aquatera Manager may Charge for all the water supplied to the Consumer at the current Bulk Water</w:t>
      </w:r>
      <w:r>
        <w:rPr>
          <w:spacing w:val="-22"/>
        </w:rPr>
        <w:t xml:space="preserve"> </w:t>
      </w:r>
      <w:r>
        <w:t>Rate.</w:t>
      </w:r>
    </w:p>
    <w:p w14:paraId="0043F897" w14:textId="77777777" w:rsidR="0051556B" w:rsidRDefault="00625AD5">
      <w:pPr>
        <w:pStyle w:val="Heading1"/>
        <w:spacing w:before="162"/>
      </w:pPr>
      <w:r>
        <w:t>Bulk Water</w:t>
      </w:r>
    </w:p>
    <w:p w14:paraId="4AA474A6" w14:textId="77777777" w:rsidR="0051556B" w:rsidRDefault="00625AD5">
      <w:pPr>
        <w:pStyle w:val="ListParagraph"/>
        <w:numPr>
          <w:ilvl w:val="0"/>
          <w:numId w:val="3"/>
        </w:numPr>
        <w:tabs>
          <w:tab w:val="left" w:pos="820"/>
          <w:tab w:val="left" w:pos="821"/>
        </w:tabs>
        <w:spacing w:before="178"/>
      </w:pPr>
      <w:r>
        <w:t>Aquatera may permit Bulk Water to be provided at Bulk Water</w:t>
      </w:r>
      <w:r>
        <w:rPr>
          <w:spacing w:val="-25"/>
        </w:rPr>
        <w:t xml:space="preserve"> </w:t>
      </w:r>
      <w:r>
        <w:t>Outlets.</w:t>
      </w:r>
    </w:p>
    <w:p w14:paraId="221BDC33" w14:textId="77777777" w:rsidR="0051556B" w:rsidRDefault="0051556B">
      <w:pPr>
        <w:sectPr w:rsidR="0051556B">
          <w:headerReference w:type="default" r:id="rId32"/>
          <w:footerReference w:type="default" r:id="rId33"/>
          <w:pgSz w:w="12250" w:h="15850"/>
          <w:pgMar w:top="1380" w:right="1040" w:bottom="1100" w:left="1340" w:header="0" w:footer="904" w:gutter="0"/>
          <w:pgNumType w:start="24"/>
          <w:cols w:space="720"/>
        </w:sectPr>
      </w:pPr>
    </w:p>
    <w:p w14:paraId="21DB54DD" w14:textId="77777777" w:rsidR="0051556B" w:rsidRDefault="00625AD5">
      <w:pPr>
        <w:pStyle w:val="ListParagraph"/>
        <w:numPr>
          <w:ilvl w:val="0"/>
          <w:numId w:val="3"/>
        </w:numPr>
        <w:tabs>
          <w:tab w:val="left" w:pos="820"/>
          <w:tab w:val="left" w:pos="821"/>
        </w:tabs>
        <w:spacing w:before="42"/>
      </w:pPr>
      <w:r>
        <w:lastRenderedPageBreak/>
        <w:t>Bulk Water may be purchased at a Bulk Water Station at the current Bulk Water</w:t>
      </w:r>
      <w:r>
        <w:rPr>
          <w:spacing w:val="-40"/>
        </w:rPr>
        <w:t xml:space="preserve"> </w:t>
      </w:r>
      <w:r>
        <w:t>Rate.</w:t>
      </w:r>
    </w:p>
    <w:p w14:paraId="76536EEF" w14:textId="77777777" w:rsidR="0051556B" w:rsidRDefault="00625AD5">
      <w:pPr>
        <w:pStyle w:val="Heading1"/>
        <w:spacing w:before="183"/>
      </w:pPr>
      <w:r>
        <w:t>Irrigation</w:t>
      </w:r>
    </w:p>
    <w:p w14:paraId="79D3C00E" w14:textId="77777777" w:rsidR="0051556B" w:rsidRDefault="00625AD5">
      <w:pPr>
        <w:pStyle w:val="ListParagraph"/>
        <w:numPr>
          <w:ilvl w:val="0"/>
          <w:numId w:val="3"/>
        </w:numPr>
        <w:tabs>
          <w:tab w:val="left" w:pos="820"/>
          <w:tab w:val="left" w:pos="821"/>
        </w:tabs>
        <w:spacing w:before="181" w:line="259" w:lineRule="auto"/>
        <w:ind w:right="390"/>
      </w:pPr>
      <w:r>
        <w:t>The</w:t>
      </w:r>
      <w:r>
        <w:rPr>
          <w:spacing w:val="-5"/>
        </w:rPr>
        <w:t xml:space="preserve"> </w:t>
      </w:r>
      <w:r>
        <w:t>Aquatera</w:t>
      </w:r>
      <w:r>
        <w:rPr>
          <w:spacing w:val="-8"/>
        </w:rPr>
        <w:t xml:space="preserve"> </w:t>
      </w:r>
      <w:r>
        <w:t>Manager</w:t>
      </w:r>
      <w:r>
        <w:rPr>
          <w:spacing w:val="-6"/>
        </w:rPr>
        <w:t xml:space="preserve"> </w:t>
      </w:r>
      <w:r>
        <w:t>may</w:t>
      </w:r>
      <w:r>
        <w:rPr>
          <w:spacing w:val="-5"/>
        </w:rPr>
        <w:t xml:space="preserve"> </w:t>
      </w:r>
      <w:r>
        <w:t>regulate,</w:t>
      </w:r>
      <w:r>
        <w:rPr>
          <w:spacing w:val="-5"/>
        </w:rPr>
        <w:t xml:space="preserve"> </w:t>
      </w:r>
      <w:r>
        <w:t>restrict,</w:t>
      </w:r>
      <w:r>
        <w:rPr>
          <w:spacing w:val="-7"/>
        </w:rPr>
        <w:t xml:space="preserve"> </w:t>
      </w:r>
      <w:r>
        <w:t>or</w:t>
      </w:r>
      <w:r>
        <w:rPr>
          <w:spacing w:val="-7"/>
        </w:rPr>
        <w:t xml:space="preserve"> </w:t>
      </w:r>
      <w:r>
        <w:t>prohibit</w:t>
      </w:r>
      <w:r>
        <w:rPr>
          <w:spacing w:val="-5"/>
        </w:rPr>
        <w:t xml:space="preserve"> </w:t>
      </w:r>
      <w:r>
        <w:t>Irrigation</w:t>
      </w:r>
      <w:r>
        <w:rPr>
          <w:spacing w:val="-5"/>
        </w:rPr>
        <w:t xml:space="preserve"> </w:t>
      </w:r>
      <w:r>
        <w:t>as</w:t>
      </w:r>
      <w:r>
        <w:rPr>
          <w:spacing w:val="-8"/>
        </w:rPr>
        <w:t xml:space="preserve"> </w:t>
      </w:r>
      <w:r>
        <w:t>may</w:t>
      </w:r>
      <w:r>
        <w:rPr>
          <w:spacing w:val="-3"/>
        </w:rPr>
        <w:t xml:space="preserve"> </w:t>
      </w:r>
      <w:r>
        <w:t>be</w:t>
      </w:r>
      <w:r>
        <w:rPr>
          <w:spacing w:val="-5"/>
        </w:rPr>
        <w:t xml:space="preserve"> </w:t>
      </w:r>
      <w:r>
        <w:t>necessary,</w:t>
      </w:r>
      <w:r>
        <w:rPr>
          <w:spacing w:val="-7"/>
        </w:rPr>
        <w:t xml:space="preserve"> </w:t>
      </w:r>
      <w:r>
        <w:t>and</w:t>
      </w:r>
      <w:r>
        <w:rPr>
          <w:spacing w:val="-9"/>
        </w:rPr>
        <w:t xml:space="preserve"> </w:t>
      </w:r>
      <w:r>
        <w:t>may Shut Off the water supply to a Consumer who contravenes this</w:t>
      </w:r>
      <w:r>
        <w:rPr>
          <w:spacing w:val="-35"/>
        </w:rPr>
        <w:t xml:space="preserve"> </w:t>
      </w:r>
      <w:r>
        <w:t>Section.</w:t>
      </w:r>
    </w:p>
    <w:p w14:paraId="4B7BD564" w14:textId="77777777" w:rsidR="0051556B" w:rsidRDefault="00625AD5">
      <w:pPr>
        <w:pStyle w:val="Heading1"/>
        <w:spacing w:before="159"/>
      </w:pPr>
      <w:r>
        <w:t>Discharge of Water to Waste</w:t>
      </w:r>
    </w:p>
    <w:p w14:paraId="68B6445A" w14:textId="77777777" w:rsidR="0051556B" w:rsidRDefault="00625AD5">
      <w:pPr>
        <w:pStyle w:val="ListParagraph"/>
        <w:numPr>
          <w:ilvl w:val="0"/>
          <w:numId w:val="3"/>
        </w:numPr>
        <w:tabs>
          <w:tab w:val="left" w:pos="808"/>
          <w:tab w:val="left" w:pos="809"/>
        </w:tabs>
        <w:spacing w:line="259" w:lineRule="auto"/>
        <w:ind w:left="808" w:right="392" w:hanging="708"/>
      </w:pPr>
      <w:r>
        <w:t>Unless authorized by the Aquatera Manager, no Person shall, for any reason, cause, permit, or allow the discharge of Water so that it runs to</w:t>
      </w:r>
      <w:r>
        <w:rPr>
          <w:spacing w:val="-22"/>
        </w:rPr>
        <w:t xml:space="preserve"> </w:t>
      </w:r>
      <w:r>
        <w:t>waste.</w:t>
      </w:r>
    </w:p>
    <w:p w14:paraId="33692788" w14:textId="77777777" w:rsidR="0051556B" w:rsidRDefault="00625AD5">
      <w:pPr>
        <w:pStyle w:val="Heading1"/>
        <w:spacing w:before="159"/>
      </w:pPr>
      <w:r>
        <w:t>Noise and Pressure Surges</w:t>
      </w:r>
    </w:p>
    <w:p w14:paraId="641E6964" w14:textId="77777777" w:rsidR="0051556B" w:rsidRDefault="00625AD5">
      <w:pPr>
        <w:pStyle w:val="ListParagraph"/>
        <w:numPr>
          <w:ilvl w:val="0"/>
          <w:numId w:val="3"/>
        </w:numPr>
        <w:tabs>
          <w:tab w:val="left" w:pos="821"/>
        </w:tabs>
        <w:spacing w:line="259" w:lineRule="auto"/>
        <w:ind w:right="386"/>
        <w:jc w:val="both"/>
      </w:pPr>
      <w:r>
        <w:t>No</w:t>
      </w:r>
      <w:r>
        <w:rPr>
          <w:spacing w:val="-3"/>
        </w:rPr>
        <w:t xml:space="preserve"> </w:t>
      </w:r>
      <w:r>
        <w:t>Consumer</w:t>
      </w:r>
      <w:r>
        <w:rPr>
          <w:spacing w:val="-7"/>
        </w:rPr>
        <w:t xml:space="preserve"> </w:t>
      </w:r>
      <w:r>
        <w:t>shall</w:t>
      </w:r>
      <w:r>
        <w:rPr>
          <w:spacing w:val="-9"/>
        </w:rPr>
        <w:t xml:space="preserve"> </w:t>
      </w:r>
      <w:r>
        <w:t>cause,</w:t>
      </w:r>
      <w:r>
        <w:rPr>
          <w:spacing w:val="-8"/>
        </w:rPr>
        <w:t xml:space="preserve"> </w:t>
      </w:r>
      <w:r>
        <w:t>permit,</w:t>
      </w:r>
      <w:r>
        <w:rPr>
          <w:spacing w:val="-8"/>
        </w:rPr>
        <w:t xml:space="preserve"> </w:t>
      </w:r>
      <w:r>
        <w:t>or</w:t>
      </w:r>
      <w:r>
        <w:rPr>
          <w:spacing w:val="-8"/>
        </w:rPr>
        <w:t xml:space="preserve"> </w:t>
      </w:r>
      <w:r>
        <w:t>allow</w:t>
      </w:r>
      <w:r>
        <w:rPr>
          <w:spacing w:val="-5"/>
        </w:rPr>
        <w:t xml:space="preserve"> </w:t>
      </w:r>
      <w:r>
        <w:t>any</w:t>
      </w:r>
      <w:r>
        <w:rPr>
          <w:spacing w:val="-6"/>
        </w:rPr>
        <w:t xml:space="preserve"> </w:t>
      </w:r>
      <w:r>
        <w:t>apparatus,</w:t>
      </w:r>
      <w:r>
        <w:rPr>
          <w:spacing w:val="-5"/>
        </w:rPr>
        <w:t xml:space="preserve"> </w:t>
      </w:r>
      <w:r>
        <w:t>fitting</w:t>
      </w:r>
      <w:r>
        <w:rPr>
          <w:spacing w:val="-9"/>
        </w:rPr>
        <w:t xml:space="preserve"> </w:t>
      </w:r>
      <w:r>
        <w:t>or</w:t>
      </w:r>
      <w:r>
        <w:rPr>
          <w:spacing w:val="-8"/>
        </w:rPr>
        <w:t xml:space="preserve"> </w:t>
      </w:r>
      <w:r>
        <w:t>Fixture</w:t>
      </w:r>
      <w:r>
        <w:rPr>
          <w:spacing w:val="-7"/>
        </w:rPr>
        <w:t xml:space="preserve"> </w:t>
      </w:r>
      <w:r>
        <w:t>to</w:t>
      </w:r>
      <w:r>
        <w:rPr>
          <w:spacing w:val="-5"/>
        </w:rPr>
        <w:t xml:space="preserve"> </w:t>
      </w:r>
      <w:r>
        <w:t>be</w:t>
      </w:r>
      <w:r>
        <w:rPr>
          <w:spacing w:val="-7"/>
        </w:rPr>
        <w:t xml:space="preserve"> </w:t>
      </w:r>
      <w:r>
        <w:t>connected</w:t>
      </w:r>
      <w:r>
        <w:rPr>
          <w:spacing w:val="-6"/>
        </w:rPr>
        <w:t xml:space="preserve"> </w:t>
      </w:r>
      <w:r>
        <w:t>to</w:t>
      </w:r>
      <w:r>
        <w:rPr>
          <w:spacing w:val="-8"/>
        </w:rPr>
        <w:t xml:space="preserve"> </w:t>
      </w:r>
      <w:r>
        <w:t>the Water supply or allow the Water supply to be operated in a manner to cause noise, pressure surges, or other disturbance which may in the opinion of the Aquatera Manager damage the Waterworks</w:t>
      </w:r>
      <w:r>
        <w:rPr>
          <w:spacing w:val="-11"/>
        </w:rPr>
        <w:t xml:space="preserve"> </w:t>
      </w:r>
      <w:r>
        <w:t>System</w:t>
      </w:r>
      <w:r>
        <w:rPr>
          <w:spacing w:val="-8"/>
        </w:rPr>
        <w:t xml:space="preserve"> </w:t>
      </w:r>
      <w:r>
        <w:t>and</w:t>
      </w:r>
      <w:r>
        <w:rPr>
          <w:spacing w:val="-11"/>
        </w:rPr>
        <w:t xml:space="preserve"> </w:t>
      </w:r>
      <w:r>
        <w:t>the</w:t>
      </w:r>
      <w:r>
        <w:rPr>
          <w:spacing w:val="-11"/>
        </w:rPr>
        <w:t xml:space="preserve"> </w:t>
      </w:r>
      <w:r>
        <w:t>Aquatera</w:t>
      </w:r>
      <w:r>
        <w:rPr>
          <w:spacing w:val="-16"/>
        </w:rPr>
        <w:t xml:space="preserve"> </w:t>
      </w:r>
      <w:r>
        <w:t>Manager</w:t>
      </w:r>
      <w:r>
        <w:rPr>
          <w:spacing w:val="-15"/>
        </w:rPr>
        <w:t xml:space="preserve"> </w:t>
      </w:r>
      <w:r>
        <w:t>may</w:t>
      </w:r>
      <w:r>
        <w:rPr>
          <w:spacing w:val="-9"/>
        </w:rPr>
        <w:t xml:space="preserve"> </w:t>
      </w:r>
      <w:r>
        <w:t>Shut</w:t>
      </w:r>
      <w:r>
        <w:rPr>
          <w:spacing w:val="-9"/>
        </w:rPr>
        <w:t xml:space="preserve"> </w:t>
      </w:r>
      <w:r>
        <w:t>Off</w:t>
      </w:r>
      <w:r>
        <w:rPr>
          <w:spacing w:val="-13"/>
        </w:rPr>
        <w:t xml:space="preserve"> </w:t>
      </w:r>
      <w:r>
        <w:t>the</w:t>
      </w:r>
      <w:r>
        <w:rPr>
          <w:spacing w:val="-12"/>
        </w:rPr>
        <w:t xml:space="preserve"> </w:t>
      </w:r>
      <w:r>
        <w:t>water</w:t>
      </w:r>
      <w:r>
        <w:rPr>
          <w:spacing w:val="-12"/>
        </w:rPr>
        <w:t xml:space="preserve"> </w:t>
      </w:r>
      <w:r>
        <w:t>supply</w:t>
      </w:r>
      <w:r>
        <w:rPr>
          <w:spacing w:val="-11"/>
        </w:rPr>
        <w:t xml:space="preserve"> </w:t>
      </w:r>
      <w:r>
        <w:t>until</w:t>
      </w:r>
      <w:r>
        <w:rPr>
          <w:spacing w:val="-10"/>
        </w:rPr>
        <w:t xml:space="preserve"> </w:t>
      </w:r>
      <w:r>
        <w:t>the</w:t>
      </w:r>
      <w:r>
        <w:rPr>
          <w:spacing w:val="-13"/>
        </w:rPr>
        <w:t xml:space="preserve"> </w:t>
      </w:r>
      <w:r>
        <w:t>Consumer remedies the</w:t>
      </w:r>
      <w:r>
        <w:rPr>
          <w:spacing w:val="-2"/>
        </w:rPr>
        <w:t xml:space="preserve"> </w:t>
      </w:r>
      <w:r>
        <w:t>breach.</w:t>
      </w:r>
    </w:p>
    <w:p w14:paraId="7DBE0B20" w14:textId="77777777" w:rsidR="0051556B" w:rsidRDefault="00625AD5">
      <w:pPr>
        <w:pStyle w:val="Heading1"/>
        <w:spacing w:before="159"/>
      </w:pPr>
      <w:r>
        <w:t>Valve Operations</w:t>
      </w:r>
    </w:p>
    <w:p w14:paraId="7EBDB6BE" w14:textId="77777777" w:rsidR="0051556B" w:rsidRDefault="00625AD5">
      <w:pPr>
        <w:pStyle w:val="ListParagraph"/>
        <w:numPr>
          <w:ilvl w:val="0"/>
          <w:numId w:val="3"/>
        </w:numPr>
        <w:tabs>
          <w:tab w:val="left" w:pos="820"/>
          <w:tab w:val="left" w:pos="821"/>
        </w:tabs>
        <w:spacing w:before="182"/>
      </w:pPr>
      <w:r>
        <w:t>A Service</w:t>
      </w:r>
      <w:r>
        <w:rPr>
          <w:spacing w:val="7"/>
        </w:rPr>
        <w:t xml:space="preserve"> </w:t>
      </w:r>
      <w:r>
        <w:t>Valve may be turned on or off only when authorized by the Aquatera Manager.</w:t>
      </w:r>
    </w:p>
    <w:p w14:paraId="4F189B6C" w14:textId="77777777" w:rsidR="0051556B" w:rsidRDefault="00625AD5">
      <w:pPr>
        <w:pStyle w:val="Heading1"/>
        <w:spacing w:before="178"/>
      </w:pPr>
      <w:r>
        <w:t>Fire Hydrants</w:t>
      </w:r>
    </w:p>
    <w:p w14:paraId="7E0F5692" w14:textId="77777777" w:rsidR="0051556B" w:rsidRDefault="00625AD5">
      <w:pPr>
        <w:pStyle w:val="ListParagraph"/>
        <w:numPr>
          <w:ilvl w:val="0"/>
          <w:numId w:val="3"/>
        </w:numPr>
        <w:tabs>
          <w:tab w:val="left" w:pos="820"/>
          <w:tab w:val="left" w:pos="821"/>
        </w:tabs>
        <w:spacing w:before="183"/>
      </w:pPr>
      <w:r>
        <w:t>A fire hydrant may be operated only by Town or Aquatera</w:t>
      </w:r>
      <w:r>
        <w:rPr>
          <w:spacing w:val="-35"/>
        </w:rPr>
        <w:t xml:space="preserve"> </w:t>
      </w:r>
      <w:r>
        <w:t>employees.</w:t>
      </w:r>
    </w:p>
    <w:p w14:paraId="2D79252A" w14:textId="77777777" w:rsidR="0051556B" w:rsidRDefault="00625AD5">
      <w:pPr>
        <w:pStyle w:val="ListParagraph"/>
        <w:numPr>
          <w:ilvl w:val="0"/>
          <w:numId w:val="3"/>
        </w:numPr>
        <w:tabs>
          <w:tab w:val="left" w:pos="820"/>
          <w:tab w:val="left" w:pos="821"/>
        </w:tabs>
      </w:pPr>
      <w:r>
        <w:t>Fire</w:t>
      </w:r>
      <w:r>
        <w:rPr>
          <w:spacing w:val="-1"/>
        </w:rPr>
        <w:t xml:space="preserve"> </w:t>
      </w:r>
      <w:r>
        <w:t>hydrants</w:t>
      </w:r>
      <w:r>
        <w:rPr>
          <w:spacing w:val="-3"/>
        </w:rPr>
        <w:t xml:space="preserve"> </w:t>
      </w:r>
      <w:r>
        <w:t>shall</w:t>
      </w:r>
      <w:r>
        <w:rPr>
          <w:spacing w:val="-1"/>
        </w:rPr>
        <w:t xml:space="preserve"> </w:t>
      </w:r>
      <w:r>
        <w:t>be</w:t>
      </w:r>
      <w:r>
        <w:rPr>
          <w:spacing w:val="-1"/>
        </w:rPr>
        <w:t xml:space="preserve"> </w:t>
      </w:r>
      <w:r>
        <w:t>used</w:t>
      </w:r>
      <w:r>
        <w:rPr>
          <w:spacing w:val="-2"/>
        </w:rPr>
        <w:t xml:space="preserve"> </w:t>
      </w:r>
      <w:r>
        <w:t>only for</w:t>
      </w:r>
      <w:r>
        <w:rPr>
          <w:spacing w:val="-1"/>
        </w:rPr>
        <w:t xml:space="preserve"> </w:t>
      </w:r>
      <w:r>
        <w:t>fire</w:t>
      </w:r>
      <w:r>
        <w:rPr>
          <w:spacing w:val="1"/>
        </w:rPr>
        <w:t xml:space="preserve"> </w:t>
      </w:r>
      <w:r>
        <w:t>protection,</w:t>
      </w:r>
      <w:r>
        <w:rPr>
          <w:spacing w:val="-4"/>
        </w:rPr>
        <w:t xml:space="preserve"> </w:t>
      </w:r>
      <w:r>
        <w:t>unless authorized</w:t>
      </w:r>
      <w:r>
        <w:rPr>
          <w:spacing w:val="-1"/>
        </w:rPr>
        <w:t xml:space="preserve"> </w:t>
      </w:r>
      <w:r>
        <w:t>by</w:t>
      </w:r>
      <w:r>
        <w:rPr>
          <w:spacing w:val="-4"/>
        </w:rPr>
        <w:t xml:space="preserve"> </w:t>
      </w:r>
      <w:r>
        <w:t>the</w:t>
      </w:r>
      <w:r>
        <w:rPr>
          <w:spacing w:val="1"/>
        </w:rPr>
        <w:t xml:space="preserve"> </w:t>
      </w:r>
      <w:r>
        <w:t>Aquatera</w:t>
      </w:r>
      <w:r>
        <w:rPr>
          <w:spacing w:val="-28"/>
        </w:rPr>
        <w:t xml:space="preserve"> </w:t>
      </w:r>
      <w:r>
        <w:t>Manager.</w:t>
      </w:r>
    </w:p>
    <w:p w14:paraId="1B937522" w14:textId="77777777" w:rsidR="0051556B" w:rsidRDefault="00625AD5">
      <w:pPr>
        <w:pStyle w:val="ListParagraph"/>
        <w:numPr>
          <w:ilvl w:val="0"/>
          <w:numId w:val="3"/>
        </w:numPr>
        <w:tabs>
          <w:tab w:val="left" w:pos="820"/>
          <w:tab w:val="left" w:pos="821"/>
        </w:tabs>
        <w:spacing w:before="183" w:line="254" w:lineRule="auto"/>
        <w:ind w:right="393"/>
      </w:pPr>
      <w:r>
        <w:t>No Person shall allow anything to be constructed, placed, erected, or planted adjacent to a fire hydrant,</w:t>
      </w:r>
      <w:r>
        <w:rPr>
          <w:spacing w:val="-1"/>
        </w:rPr>
        <w:t xml:space="preserve"> </w:t>
      </w:r>
      <w:r>
        <w:t>which</w:t>
      </w:r>
      <w:r>
        <w:rPr>
          <w:spacing w:val="-3"/>
        </w:rPr>
        <w:t xml:space="preserve"> </w:t>
      </w:r>
      <w:r>
        <w:t>may interfere</w:t>
      </w:r>
      <w:r>
        <w:rPr>
          <w:spacing w:val="-1"/>
        </w:rPr>
        <w:t xml:space="preserve"> </w:t>
      </w:r>
      <w:r>
        <w:t>with</w:t>
      </w:r>
      <w:r>
        <w:rPr>
          <w:spacing w:val="-3"/>
        </w:rPr>
        <w:t xml:space="preserve"> </w:t>
      </w:r>
      <w:r>
        <w:t>access to,</w:t>
      </w:r>
      <w:r>
        <w:rPr>
          <w:spacing w:val="-1"/>
        </w:rPr>
        <w:t xml:space="preserve"> </w:t>
      </w:r>
      <w:r>
        <w:t>use,</w:t>
      </w:r>
      <w:r>
        <w:rPr>
          <w:spacing w:val="-2"/>
        </w:rPr>
        <w:t xml:space="preserve"> </w:t>
      </w:r>
      <w:r>
        <w:t>maintenance,</w:t>
      </w:r>
      <w:r>
        <w:rPr>
          <w:spacing w:val="-2"/>
        </w:rPr>
        <w:t xml:space="preserve"> </w:t>
      </w:r>
      <w:r>
        <w:t>or</w:t>
      </w:r>
      <w:r>
        <w:rPr>
          <w:spacing w:val="-3"/>
        </w:rPr>
        <w:t xml:space="preserve"> </w:t>
      </w:r>
      <w:r>
        <w:t>visibility</w:t>
      </w:r>
      <w:r>
        <w:rPr>
          <w:spacing w:val="-2"/>
        </w:rPr>
        <w:t xml:space="preserve"> </w:t>
      </w:r>
      <w:r>
        <w:t>of</w:t>
      </w:r>
      <w:r>
        <w:rPr>
          <w:spacing w:val="-3"/>
        </w:rPr>
        <w:t xml:space="preserve"> </w:t>
      </w:r>
      <w:r>
        <w:t>the</w:t>
      </w:r>
      <w:r>
        <w:rPr>
          <w:spacing w:val="-20"/>
        </w:rPr>
        <w:t xml:space="preserve"> </w:t>
      </w:r>
      <w:r>
        <w:t>hydrant.</w:t>
      </w:r>
    </w:p>
    <w:p w14:paraId="030147A9" w14:textId="77777777" w:rsidR="0051556B" w:rsidRDefault="00625AD5">
      <w:pPr>
        <w:pStyle w:val="ListParagraph"/>
        <w:numPr>
          <w:ilvl w:val="0"/>
          <w:numId w:val="3"/>
        </w:numPr>
        <w:tabs>
          <w:tab w:val="left" w:pos="820"/>
          <w:tab w:val="left" w:pos="821"/>
        </w:tabs>
        <w:spacing w:before="168" w:line="256" w:lineRule="auto"/>
        <w:ind w:right="395"/>
      </w:pPr>
      <w:r>
        <w:t>If requested by a Person and approved by Aquatera and the Town, a fire hydrant on public Property may be relocated, raised or lowered at that Person’s</w:t>
      </w:r>
      <w:r>
        <w:rPr>
          <w:spacing w:val="-27"/>
        </w:rPr>
        <w:t xml:space="preserve"> </w:t>
      </w:r>
      <w:r>
        <w:t>expense.</w:t>
      </w:r>
    </w:p>
    <w:p w14:paraId="6326DB9C" w14:textId="77777777" w:rsidR="0051556B" w:rsidRDefault="00625AD5">
      <w:pPr>
        <w:pStyle w:val="ListParagraph"/>
        <w:numPr>
          <w:ilvl w:val="0"/>
          <w:numId w:val="3"/>
        </w:numPr>
        <w:tabs>
          <w:tab w:val="left" w:pos="820"/>
          <w:tab w:val="left" w:pos="821"/>
        </w:tabs>
        <w:spacing w:before="162"/>
      </w:pPr>
      <w:r>
        <w:t>Aquatera shall own, inspect, maintain, repair, and replace a fire hydrant on public</w:t>
      </w:r>
      <w:r>
        <w:rPr>
          <w:spacing w:val="-39"/>
        </w:rPr>
        <w:t xml:space="preserve"> </w:t>
      </w:r>
      <w:r>
        <w:t>Property.</w:t>
      </w:r>
    </w:p>
    <w:p w14:paraId="64C3D8DF" w14:textId="77777777" w:rsidR="0051556B" w:rsidRDefault="00625AD5">
      <w:pPr>
        <w:pStyle w:val="Heading1"/>
        <w:spacing w:before="158"/>
      </w:pPr>
      <w:r>
        <w:t>Contamination Prohibited</w:t>
      </w:r>
    </w:p>
    <w:p w14:paraId="4863D4C1" w14:textId="77777777" w:rsidR="0051556B" w:rsidRDefault="00625AD5">
      <w:pPr>
        <w:pStyle w:val="ListParagraph"/>
        <w:numPr>
          <w:ilvl w:val="0"/>
          <w:numId w:val="3"/>
        </w:numPr>
        <w:tabs>
          <w:tab w:val="left" w:pos="809"/>
        </w:tabs>
        <w:spacing w:before="159" w:line="259" w:lineRule="auto"/>
        <w:ind w:left="808" w:right="391" w:hanging="708"/>
        <w:jc w:val="both"/>
      </w:pPr>
      <w:r>
        <w:t>No Consumer shall cause, permit or allow any pipe, Fixture, fitting, container or other apparatus to remain connected to his water supply, which may cause water from a source other than Aquatera, or any deleterious liquid or substance, to enter the Waterworks</w:t>
      </w:r>
      <w:r>
        <w:rPr>
          <w:spacing w:val="-38"/>
        </w:rPr>
        <w:t xml:space="preserve"> </w:t>
      </w:r>
      <w:r>
        <w:t>System.</w:t>
      </w:r>
    </w:p>
    <w:p w14:paraId="38E5BF9D" w14:textId="77777777" w:rsidR="0051556B" w:rsidRDefault="00625AD5">
      <w:pPr>
        <w:pStyle w:val="ListParagraph"/>
        <w:numPr>
          <w:ilvl w:val="0"/>
          <w:numId w:val="3"/>
        </w:numPr>
        <w:tabs>
          <w:tab w:val="left" w:pos="820"/>
          <w:tab w:val="left" w:pos="821"/>
        </w:tabs>
        <w:spacing w:before="157" w:line="259" w:lineRule="auto"/>
        <w:ind w:right="390"/>
      </w:pPr>
      <w:r>
        <w:t>Aquatera may enter the Property for the purposes of inspection to determine if a situation exists where the Consumer is in breach of Section</w:t>
      </w:r>
      <w:r>
        <w:rPr>
          <w:spacing w:val="-23"/>
        </w:rPr>
        <w:t xml:space="preserve"> </w:t>
      </w:r>
      <w:r>
        <w:t>21.</w:t>
      </w:r>
    </w:p>
    <w:p w14:paraId="60F4B928" w14:textId="77777777" w:rsidR="0051556B" w:rsidRDefault="00625AD5">
      <w:pPr>
        <w:pStyle w:val="ListParagraph"/>
        <w:numPr>
          <w:ilvl w:val="0"/>
          <w:numId w:val="3"/>
        </w:numPr>
        <w:tabs>
          <w:tab w:val="left" w:pos="820"/>
          <w:tab w:val="left" w:pos="821"/>
        </w:tabs>
        <w:spacing w:before="160" w:line="256" w:lineRule="auto"/>
        <w:ind w:right="389"/>
      </w:pPr>
      <w:r>
        <w:t>Should a breach of Section 21 be confirmed to exist, and depending on the nature of the hazard, Aquatera:</w:t>
      </w:r>
    </w:p>
    <w:p w14:paraId="27702C8B" w14:textId="77777777" w:rsidR="0051556B" w:rsidRDefault="00625AD5">
      <w:pPr>
        <w:pStyle w:val="ListParagraph"/>
        <w:numPr>
          <w:ilvl w:val="1"/>
          <w:numId w:val="3"/>
        </w:numPr>
        <w:tabs>
          <w:tab w:val="left" w:pos="1377"/>
          <w:tab w:val="left" w:pos="1378"/>
        </w:tabs>
        <w:spacing w:before="162"/>
        <w:ind w:left="1377" w:hanging="569"/>
      </w:pPr>
      <w:r>
        <w:t>may immediately, without notice, Shut Off the water supply;</w:t>
      </w:r>
      <w:r>
        <w:rPr>
          <w:spacing w:val="-29"/>
        </w:rPr>
        <w:t xml:space="preserve"> </w:t>
      </w:r>
      <w:r>
        <w:t>and/or</w:t>
      </w:r>
    </w:p>
    <w:p w14:paraId="15699163" w14:textId="77777777" w:rsidR="0051556B" w:rsidRDefault="00625AD5">
      <w:pPr>
        <w:pStyle w:val="ListParagraph"/>
        <w:numPr>
          <w:ilvl w:val="1"/>
          <w:numId w:val="3"/>
        </w:numPr>
        <w:tabs>
          <w:tab w:val="left" w:pos="1377"/>
          <w:tab w:val="left" w:pos="1378"/>
        </w:tabs>
        <w:spacing w:before="22" w:line="256" w:lineRule="auto"/>
        <w:ind w:left="1377" w:right="444" w:hanging="569"/>
      </w:pPr>
      <w:r>
        <w:t>shall issue a compliance order to the Consumer to correct the situation and comply within a specified</w:t>
      </w:r>
      <w:r>
        <w:rPr>
          <w:spacing w:val="-11"/>
        </w:rPr>
        <w:t xml:space="preserve"> </w:t>
      </w:r>
      <w:r>
        <w:t>time.</w:t>
      </w:r>
    </w:p>
    <w:p w14:paraId="0DFB41FC" w14:textId="77777777" w:rsidR="0051556B" w:rsidRDefault="0051556B">
      <w:pPr>
        <w:spacing w:line="256" w:lineRule="auto"/>
        <w:sectPr w:rsidR="0051556B">
          <w:headerReference w:type="default" r:id="rId34"/>
          <w:footerReference w:type="default" r:id="rId35"/>
          <w:pgSz w:w="12250" w:h="15850"/>
          <w:pgMar w:top="1380" w:right="1040" w:bottom="1100" w:left="1340" w:header="0" w:footer="904" w:gutter="0"/>
          <w:pgNumType w:start="25"/>
          <w:cols w:space="720"/>
        </w:sectPr>
      </w:pPr>
    </w:p>
    <w:p w14:paraId="7B1F0ACE" w14:textId="77777777" w:rsidR="0051556B" w:rsidRDefault="00625AD5">
      <w:pPr>
        <w:pStyle w:val="ListParagraph"/>
        <w:numPr>
          <w:ilvl w:val="0"/>
          <w:numId w:val="3"/>
        </w:numPr>
        <w:tabs>
          <w:tab w:val="left" w:pos="808"/>
          <w:tab w:val="left" w:pos="809"/>
        </w:tabs>
        <w:spacing w:before="45" w:line="259" w:lineRule="auto"/>
        <w:ind w:left="808" w:right="428" w:hanging="708"/>
      </w:pPr>
      <w:r>
        <w:lastRenderedPageBreak/>
        <w:t>Should</w:t>
      </w:r>
      <w:r>
        <w:rPr>
          <w:spacing w:val="-8"/>
        </w:rPr>
        <w:t xml:space="preserve"> </w:t>
      </w:r>
      <w:r>
        <w:t>a</w:t>
      </w:r>
      <w:r>
        <w:rPr>
          <w:spacing w:val="-3"/>
        </w:rPr>
        <w:t xml:space="preserve"> </w:t>
      </w:r>
      <w:r>
        <w:t>Consumer</w:t>
      </w:r>
      <w:r>
        <w:rPr>
          <w:spacing w:val="-5"/>
        </w:rPr>
        <w:t xml:space="preserve"> </w:t>
      </w:r>
      <w:r>
        <w:t>fail</w:t>
      </w:r>
      <w:r>
        <w:rPr>
          <w:spacing w:val="-5"/>
        </w:rPr>
        <w:t xml:space="preserve"> </w:t>
      </w:r>
      <w:r>
        <w:t>to</w:t>
      </w:r>
      <w:r>
        <w:rPr>
          <w:spacing w:val="-4"/>
        </w:rPr>
        <w:t xml:space="preserve"> </w:t>
      </w:r>
      <w:r>
        <w:t>comply</w:t>
      </w:r>
      <w:r>
        <w:rPr>
          <w:spacing w:val="-4"/>
        </w:rPr>
        <w:t xml:space="preserve"> </w:t>
      </w:r>
      <w:r>
        <w:t>with</w:t>
      </w:r>
      <w:r>
        <w:rPr>
          <w:spacing w:val="-6"/>
        </w:rPr>
        <w:t xml:space="preserve"> </w:t>
      </w:r>
      <w:r>
        <w:t>the</w:t>
      </w:r>
      <w:r>
        <w:rPr>
          <w:spacing w:val="-8"/>
        </w:rPr>
        <w:t xml:space="preserve"> </w:t>
      </w:r>
      <w:r>
        <w:t>order</w:t>
      </w:r>
      <w:r>
        <w:rPr>
          <w:spacing w:val="-3"/>
        </w:rPr>
        <w:t xml:space="preserve"> </w:t>
      </w:r>
      <w:r>
        <w:t>as</w:t>
      </w:r>
      <w:r>
        <w:rPr>
          <w:spacing w:val="-3"/>
        </w:rPr>
        <w:t xml:space="preserve"> </w:t>
      </w:r>
      <w:r>
        <w:t>noted</w:t>
      </w:r>
      <w:r>
        <w:rPr>
          <w:spacing w:val="-6"/>
        </w:rPr>
        <w:t xml:space="preserve"> </w:t>
      </w:r>
      <w:r>
        <w:t>in</w:t>
      </w:r>
      <w:r>
        <w:rPr>
          <w:spacing w:val="-6"/>
        </w:rPr>
        <w:t xml:space="preserve"> </w:t>
      </w:r>
      <w:r>
        <w:t>Section</w:t>
      </w:r>
      <w:r>
        <w:rPr>
          <w:spacing w:val="-8"/>
        </w:rPr>
        <w:t xml:space="preserve"> </w:t>
      </w:r>
      <w:r>
        <w:t>23</w:t>
      </w:r>
      <w:r>
        <w:rPr>
          <w:spacing w:val="-6"/>
        </w:rPr>
        <w:t xml:space="preserve"> </w:t>
      </w:r>
      <w:r>
        <w:t>within</w:t>
      </w:r>
      <w:r>
        <w:rPr>
          <w:spacing w:val="-7"/>
        </w:rPr>
        <w:t xml:space="preserve"> </w:t>
      </w:r>
      <w:r>
        <w:t>the</w:t>
      </w:r>
      <w:r>
        <w:rPr>
          <w:spacing w:val="-10"/>
        </w:rPr>
        <w:t xml:space="preserve"> </w:t>
      </w:r>
      <w:r>
        <w:t>specified</w:t>
      </w:r>
      <w:r>
        <w:rPr>
          <w:spacing w:val="-3"/>
        </w:rPr>
        <w:t xml:space="preserve"> </w:t>
      </w:r>
      <w:r>
        <w:t>time, Aquatera</w:t>
      </w:r>
      <w:r>
        <w:rPr>
          <w:spacing w:val="-8"/>
        </w:rPr>
        <w:t xml:space="preserve"> </w:t>
      </w:r>
      <w:r>
        <w:t>may</w:t>
      </w:r>
      <w:r>
        <w:rPr>
          <w:spacing w:val="-3"/>
        </w:rPr>
        <w:t xml:space="preserve"> </w:t>
      </w:r>
      <w:r>
        <w:t>Shut</w:t>
      </w:r>
      <w:r>
        <w:rPr>
          <w:spacing w:val="-8"/>
        </w:rPr>
        <w:t xml:space="preserve"> </w:t>
      </w:r>
      <w:r>
        <w:t>Off</w:t>
      </w:r>
      <w:r>
        <w:rPr>
          <w:spacing w:val="-4"/>
        </w:rPr>
        <w:t xml:space="preserve"> </w:t>
      </w:r>
      <w:r>
        <w:t>the</w:t>
      </w:r>
      <w:r>
        <w:rPr>
          <w:spacing w:val="-13"/>
        </w:rPr>
        <w:t xml:space="preserve"> </w:t>
      </w:r>
      <w:r>
        <w:t>water</w:t>
      </w:r>
      <w:r>
        <w:rPr>
          <w:spacing w:val="-7"/>
        </w:rPr>
        <w:t xml:space="preserve"> </w:t>
      </w:r>
      <w:r>
        <w:t>supply</w:t>
      </w:r>
      <w:r>
        <w:rPr>
          <w:spacing w:val="-5"/>
        </w:rPr>
        <w:t xml:space="preserve"> </w:t>
      </w:r>
      <w:r>
        <w:t>until</w:t>
      </w:r>
      <w:r>
        <w:rPr>
          <w:spacing w:val="-5"/>
        </w:rPr>
        <w:t xml:space="preserve"> </w:t>
      </w:r>
      <w:r>
        <w:t>the</w:t>
      </w:r>
      <w:r>
        <w:rPr>
          <w:spacing w:val="-5"/>
        </w:rPr>
        <w:t xml:space="preserve"> </w:t>
      </w:r>
      <w:r>
        <w:t>Consumer</w:t>
      </w:r>
      <w:r>
        <w:rPr>
          <w:spacing w:val="-6"/>
        </w:rPr>
        <w:t xml:space="preserve"> </w:t>
      </w:r>
      <w:r>
        <w:t>corrects</w:t>
      </w:r>
      <w:r>
        <w:rPr>
          <w:spacing w:val="-7"/>
        </w:rPr>
        <w:t xml:space="preserve"> </w:t>
      </w:r>
      <w:r>
        <w:t>the</w:t>
      </w:r>
      <w:r>
        <w:rPr>
          <w:spacing w:val="-8"/>
        </w:rPr>
        <w:t xml:space="preserve"> </w:t>
      </w:r>
      <w:r>
        <w:t>situation</w:t>
      </w:r>
      <w:r>
        <w:rPr>
          <w:spacing w:val="-7"/>
        </w:rPr>
        <w:t xml:space="preserve"> </w:t>
      </w:r>
      <w:r>
        <w:t>at</w:t>
      </w:r>
      <w:r>
        <w:rPr>
          <w:spacing w:val="-8"/>
        </w:rPr>
        <w:t xml:space="preserve"> </w:t>
      </w:r>
      <w:r>
        <w:t>his</w:t>
      </w:r>
      <w:r>
        <w:rPr>
          <w:spacing w:val="-7"/>
        </w:rPr>
        <w:t xml:space="preserve"> </w:t>
      </w:r>
      <w:r>
        <w:t>expense.</w:t>
      </w:r>
    </w:p>
    <w:p w14:paraId="70EE6BC2" w14:textId="77777777" w:rsidR="0051556B" w:rsidRDefault="00625AD5">
      <w:pPr>
        <w:pStyle w:val="Heading1"/>
        <w:spacing w:before="157"/>
      </w:pPr>
      <w:r>
        <w:t>Meters</w:t>
      </w:r>
    </w:p>
    <w:p w14:paraId="05A8D31D" w14:textId="77777777" w:rsidR="0051556B" w:rsidRDefault="00625AD5">
      <w:pPr>
        <w:pStyle w:val="ListParagraph"/>
        <w:numPr>
          <w:ilvl w:val="0"/>
          <w:numId w:val="3"/>
        </w:numPr>
        <w:tabs>
          <w:tab w:val="left" w:pos="820"/>
          <w:tab w:val="left" w:pos="821"/>
        </w:tabs>
        <w:spacing w:before="185" w:line="254" w:lineRule="auto"/>
        <w:ind w:right="392"/>
      </w:pPr>
      <w:r>
        <w:t>All water supplied by Aquatera through a Private Service shall be measured by a Meter and Remote Reading Device owned and maintained by</w:t>
      </w:r>
      <w:r>
        <w:rPr>
          <w:spacing w:val="-13"/>
        </w:rPr>
        <w:t xml:space="preserve"> </w:t>
      </w:r>
      <w:r>
        <w:t>Aquatera.</w:t>
      </w:r>
    </w:p>
    <w:p w14:paraId="38B7A6B9" w14:textId="77777777" w:rsidR="0051556B" w:rsidRDefault="00625AD5">
      <w:pPr>
        <w:pStyle w:val="ListParagraph"/>
        <w:numPr>
          <w:ilvl w:val="0"/>
          <w:numId w:val="3"/>
        </w:numPr>
        <w:tabs>
          <w:tab w:val="left" w:pos="820"/>
          <w:tab w:val="left" w:pos="821"/>
        </w:tabs>
        <w:spacing w:before="165"/>
      </w:pPr>
      <w:r>
        <w:t>Aquatera, at its expense, shall supply and install a Meter that replaces an obsolete</w:t>
      </w:r>
      <w:r>
        <w:rPr>
          <w:spacing w:val="-30"/>
        </w:rPr>
        <w:t xml:space="preserve"> </w:t>
      </w:r>
      <w:r>
        <w:t>Meter.</w:t>
      </w:r>
    </w:p>
    <w:p w14:paraId="7883E0F8" w14:textId="77777777" w:rsidR="0051556B" w:rsidRDefault="00625AD5">
      <w:pPr>
        <w:pStyle w:val="ListParagraph"/>
        <w:numPr>
          <w:ilvl w:val="0"/>
          <w:numId w:val="3"/>
        </w:numPr>
        <w:tabs>
          <w:tab w:val="left" w:pos="820"/>
          <w:tab w:val="left" w:pos="821"/>
        </w:tabs>
        <w:spacing w:line="256" w:lineRule="auto"/>
        <w:ind w:right="389"/>
      </w:pPr>
      <w:r>
        <w:t>Notwithstanding</w:t>
      </w:r>
      <w:r>
        <w:rPr>
          <w:spacing w:val="-10"/>
        </w:rPr>
        <w:t xml:space="preserve"> </w:t>
      </w:r>
      <w:r>
        <w:t>Section</w:t>
      </w:r>
      <w:r>
        <w:rPr>
          <w:spacing w:val="-13"/>
        </w:rPr>
        <w:t xml:space="preserve"> </w:t>
      </w:r>
      <w:r>
        <w:t>26,</w:t>
      </w:r>
      <w:r>
        <w:rPr>
          <w:spacing w:val="-9"/>
        </w:rPr>
        <w:t xml:space="preserve"> </w:t>
      </w:r>
      <w:r>
        <w:t>any</w:t>
      </w:r>
      <w:r>
        <w:rPr>
          <w:spacing w:val="-13"/>
        </w:rPr>
        <w:t xml:space="preserve"> </w:t>
      </w:r>
      <w:r>
        <w:t>re-sizing</w:t>
      </w:r>
      <w:r>
        <w:rPr>
          <w:spacing w:val="-9"/>
        </w:rPr>
        <w:t xml:space="preserve"> </w:t>
      </w:r>
      <w:r>
        <w:t>during</w:t>
      </w:r>
      <w:r>
        <w:rPr>
          <w:spacing w:val="-15"/>
        </w:rPr>
        <w:t xml:space="preserve"> </w:t>
      </w:r>
      <w:r>
        <w:t>the</w:t>
      </w:r>
      <w:r>
        <w:rPr>
          <w:spacing w:val="-12"/>
        </w:rPr>
        <w:t xml:space="preserve"> </w:t>
      </w:r>
      <w:r>
        <w:t>replacement</w:t>
      </w:r>
      <w:r>
        <w:rPr>
          <w:spacing w:val="-13"/>
        </w:rPr>
        <w:t xml:space="preserve"> </w:t>
      </w:r>
      <w:r>
        <w:t>of</w:t>
      </w:r>
      <w:r>
        <w:rPr>
          <w:spacing w:val="-14"/>
        </w:rPr>
        <w:t xml:space="preserve"> </w:t>
      </w:r>
      <w:r>
        <w:t>obsolete</w:t>
      </w:r>
      <w:r>
        <w:rPr>
          <w:spacing w:val="-11"/>
        </w:rPr>
        <w:t xml:space="preserve"> </w:t>
      </w:r>
      <w:r>
        <w:t>Meters</w:t>
      </w:r>
      <w:r>
        <w:rPr>
          <w:spacing w:val="-8"/>
        </w:rPr>
        <w:t xml:space="preserve"> </w:t>
      </w:r>
      <w:r>
        <w:t>shall</w:t>
      </w:r>
      <w:r>
        <w:rPr>
          <w:spacing w:val="-13"/>
        </w:rPr>
        <w:t xml:space="preserve"> </w:t>
      </w:r>
      <w:r>
        <w:t>comply with this</w:t>
      </w:r>
      <w:r>
        <w:rPr>
          <w:spacing w:val="-4"/>
        </w:rPr>
        <w:t xml:space="preserve"> </w:t>
      </w:r>
      <w:r>
        <w:t>Schedule.</w:t>
      </w:r>
    </w:p>
    <w:p w14:paraId="765A7B28" w14:textId="77777777" w:rsidR="0051556B" w:rsidRDefault="00625AD5">
      <w:pPr>
        <w:pStyle w:val="ListParagraph"/>
        <w:numPr>
          <w:ilvl w:val="0"/>
          <w:numId w:val="3"/>
        </w:numPr>
        <w:tabs>
          <w:tab w:val="left" w:pos="821"/>
        </w:tabs>
        <w:spacing w:before="162" w:line="259" w:lineRule="auto"/>
        <w:ind w:right="389"/>
        <w:jc w:val="both"/>
      </w:pPr>
      <w:r>
        <w:t>If a Consumer requests that an existing Meter be replaced with one of a different size, the Consumer shall be responsible for the cost of a new Meter as determined by Aquatera, and any plumbing</w:t>
      </w:r>
      <w:r>
        <w:rPr>
          <w:spacing w:val="-7"/>
        </w:rPr>
        <w:t xml:space="preserve"> </w:t>
      </w:r>
      <w:r>
        <w:t>modifications.</w:t>
      </w:r>
    </w:p>
    <w:p w14:paraId="0833B17C" w14:textId="77777777" w:rsidR="0051556B" w:rsidRDefault="00625AD5">
      <w:pPr>
        <w:pStyle w:val="ListParagraph"/>
        <w:numPr>
          <w:ilvl w:val="0"/>
          <w:numId w:val="3"/>
        </w:numPr>
        <w:tabs>
          <w:tab w:val="left" w:pos="820"/>
          <w:tab w:val="left" w:pos="821"/>
        </w:tabs>
        <w:spacing w:before="158" w:line="259" w:lineRule="auto"/>
        <w:ind w:right="387"/>
      </w:pPr>
      <w:r>
        <w:t>The Aquatera Manager may suspend a request to re-size a Meter, pending a review of consumption history, usage patterns and maximum flow</w:t>
      </w:r>
      <w:r>
        <w:rPr>
          <w:spacing w:val="-26"/>
        </w:rPr>
        <w:t xml:space="preserve"> </w:t>
      </w:r>
      <w:r>
        <w:t>requirements.</w:t>
      </w:r>
    </w:p>
    <w:p w14:paraId="422C9094" w14:textId="77777777" w:rsidR="0051556B" w:rsidRDefault="00625AD5">
      <w:pPr>
        <w:pStyle w:val="Heading1"/>
        <w:spacing w:before="157"/>
      </w:pPr>
      <w:r>
        <w:t>Subsidiary Meter</w:t>
      </w:r>
    </w:p>
    <w:p w14:paraId="42B34FE3" w14:textId="77777777" w:rsidR="0051556B" w:rsidRDefault="00625AD5">
      <w:pPr>
        <w:pStyle w:val="ListParagraph"/>
        <w:numPr>
          <w:ilvl w:val="0"/>
          <w:numId w:val="3"/>
        </w:numPr>
        <w:tabs>
          <w:tab w:val="left" w:pos="820"/>
          <w:tab w:val="left" w:pos="821"/>
        </w:tabs>
        <w:spacing w:before="182" w:line="259" w:lineRule="auto"/>
        <w:ind w:right="388"/>
      </w:pPr>
      <w:r>
        <w:t>A Consumer may for his benefit and at his cost, install a meter between the Meter supplied by Aquatera and the point of use of the Water</w:t>
      </w:r>
      <w:r>
        <w:rPr>
          <w:spacing w:val="-19"/>
        </w:rPr>
        <w:t xml:space="preserve"> </w:t>
      </w:r>
      <w:r>
        <w:t>supply.</w:t>
      </w:r>
    </w:p>
    <w:p w14:paraId="740C944C" w14:textId="77777777" w:rsidR="0051556B" w:rsidRDefault="00625AD5">
      <w:pPr>
        <w:pStyle w:val="Heading1"/>
        <w:spacing w:before="157"/>
      </w:pPr>
      <w:r>
        <w:t>Disputed Meter Reading</w:t>
      </w:r>
    </w:p>
    <w:p w14:paraId="21A229D6" w14:textId="77777777" w:rsidR="0051556B" w:rsidRDefault="00625AD5">
      <w:pPr>
        <w:pStyle w:val="ListParagraph"/>
        <w:numPr>
          <w:ilvl w:val="0"/>
          <w:numId w:val="3"/>
        </w:numPr>
        <w:tabs>
          <w:tab w:val="left" w:pos="820"/>
          <w:tab w:val="left" w:pos="821"/>
        </w:tabs>
        <w:spacing w:before="185" w:line="254" w:lineRule="auto"/>
        <w:ind w:right="386"/>
      </w:pPr>
      <w:r>
        <w:t>Aquatera</w:t>
      </w:r>
      <w:r>
        <w:rPr>
          <w:spacing w:val="-4"/>
        </w:rPr>
        <w:t xml:space="preserve"> </w:t>
      </w:r>
      <w:r>
        <w:t>or</w:t>
      </w:r>
      <w:r>
        <w:rPr>
          <w:spacing w:val="-3"/>
        </w:rPr>
        <w:t xml:space="preserve"> </w:t>
      </w:r>
      <w:r>
        <w:t>a</w:t>
      </w:r>
      <w:r>
        <w:rPr>
          <w:spacing w:val="-2"/>
        </w:rPr>
        <w:t xml:space="preserve"> </w:t>
      </w:r>
      <w:r>
        <w:t>Consumer</w:t>
      </w:r>
      <w:r>
        <w:rPr>
          <w:spacing w:val="-4"/>
        </w:rPr>
        <w:t xml:space="preserve"> </w:t>
      </w:r>
      <w:r>
        <w:t>may dispute</w:t>
      </w:r>
      <w:r>
        <w:rPr>
          <w:spacing w:val="-4"/>
        </w:rPr>
        <w:t xml:space="preserve"> </w:t>
      </w:r>
      <w:r>
        <w:t>a</w:t>
      </w:r>
      <w:r>
        <w:rPr>
          <w:spacing w:val="-6"/>
        </w:rPr>
        <w:t xml:space="preserve"> </w:t>
      </w:r>
      <w:r>
        <w:t>Meter reading</w:t>
      </w:r>
      <w:r>
        <w:rPr>
          <w:spacing w:val="-6"/>
        </w:rPr>
        <w:t xml:space="preserve"> </w:t>
      </w:r>
      <w:r>
        <w:t>by giving</w:t>
      </w:r>
      <w:r>
        <w:rPr>
          <w:spacing w:val="-6"/>
        </w:rPr>
        <w:t xml:space="preserve"> </w:t>
      </w:r>
      <w:r>
        <w:t>written</w:t>
      </w:r>
      <w:r>
        <w:rPr>
          <w:spacing w:val="-6"/>
        </w:rPr>
        <w:t xml:space="preserve"> </w:t>
      </w:r>
      <w:r>
        <w:t>notice</w:t>
      </w:r>
      <w:r>
        <w:rPr>
          <w:spacing w:val="-1"/>
        </w:rPr>
        <w:t xml:space="preserve"> </w:t>
      </w:r>
      <w:r>
        <w:t>to</w:t>
      </w:r>
      <w:r>
        <w:rPr>
          <w:spacing w:val="-1"/>
        </w:rPr>
        <w:t xml:space="preserve"> </w:t>
      </w:r>
      <w:r>
        <w:t>the other party. Upon receipt of notice, Aquatera shall test or calibrate the Meter in</w:t>
      </w:r>
      <w:r>
        <w:rPr>
          <w:spacing w:val="-31"/>
        </w:rPr>
        <w:t xml:space="preserve"> </w:t>
      </w:r>
      <w:r>
        <w:t>question.</w:t>
      </w:r>
    </w:p>
    <w:p w14:paraId="652BC4E4" w14:textId="77777777" w:rsidR="0051556B" w:rsidRDefault="00625AD5">
      <w:pPr>
        <w:pStyle w:val="ListParagraph"/>
        <w:numPr>
          <w:ilvl w:val="0"/>
          <w:numId w:val="3"/>
        </w:numPr>
        <w:tabs>
          <w:tab w:val="left" w:pos="820"/>
          <w:tab w:val="left" w:pos="821"/>
        </w:tabs>
        <w:spacing w:before="168" w:line="254" w:lineRule="auto"/>
        <w:ind w:right="393"/>
      </w:pPr>
      <w:r>
        <w:t>If the Meter is found to be accurate within 97% to 103% of the volume of Water passing through it, the Charge for the test or calibration shall be borne by the party disputing the</w:t>
      </w:r>
      <w:r>
        <w:rPr>
          <w:spacing w:val="-40"/>
        </w:rPr>
        <w:t xml:space="preserve"> </w:t>
      </w:r>
      <w:r>
        <w:t>reading.</w:t>
      </w:r>
    </w:p>
    <w:p w14:paraId="5B2D49F9" w14:textId="77777777" w:rsidR="0051556B" w:rsidRDefault="00625AD5">
      <w:pPr>
        <w:pStyle w:val="ListParagraph"/>
        <w:numPr>
          <w:ilvl w:val="0"/>
          <w:numId w:val="3"/>
        </w:numPr>
        <w:tabs>
          <w:tab w:val="left" w:pos="820"/>
          <w:tab w:val="left" w:pos="821"/>
        </w:tabs>
        <w:spacing w:before="165"/>
      </w:pPr>
      <w:r>
        <w:t>If the Meter fails to be accurate within the limits noted in Section</w:t>
      </w:r>
      <w:r>
        <w:rPr>
          <w:spacing w:val="-32"/>
        </w:rPr>
        <w:t xml:space="preserve"> </w:t>
      </w:r>
      <w:r>
        <w:t>32:</w:t>
      </w:r>
    </w:p>
    <w:p w14:paraId="737BCBEA" w14:textId="77777777" w:rsidR="0051556B" w:rsidRDefault="00625AD5">
      <w:pPr>
        <w:pStyle w:val="ListParagraph"/>
        <w:numPr>
          <w:ilvl w:val="1"/>
          <w:numId w:val="3"/>
        </w:numPr>
        <w:tabs>
          <w:tab w:val="left" w:pos="1540"/>
          <w:tab w:val="left" w:pos="1541"/>
        </w:tabs>
        <w:spacing w:line="259" w:lineRule="auto"/>
        <w:ind w:left="1540" w:right="386" w:hanging="720"/>
        <w:jc w:val="both"/>
      </w:pPr>
      <w:r>
        <w:t>the</w:t>
      </w:r>
      <w:r>
        <w:rPr>
          <w:spacing w:val="-2"/>
        </w:rPr>
        <w:t xml:space="preserve"> </w:t>
      </w:r>
      <w:r>
        <w:t>Meter</w:t>
      </w:r>
      <w:r>
        <w:rPr>
          <w:spacing w:val="-2"/>
        </w:rPr>
        <w:t xml:space="preserve"> </w:t>
      </w:r>
      <w:r>
        <w:t>shall</w:t>
      </w:r>
      <w:r>
        <w:rPr>
          <w:spacing w:val="-2"/>
        </w:rPr>
        <w:t xml:space="preserve"> </w:t>
      </w:r>
      <w:r>
        <w:t>be</w:t>
      </w:r>
      <w:r>
        <w:rPr>
          <w:spacing w:val="-2"/>
        </w:rPr>
        <w:t xml:space="preserve"> </w:t>
      </w:r>
      <w:r>
        <w:t>repaired</w:t>
      </w:r>
      <w:r>
        <w:rPr>
          <w:spacing w:val="-3"/>
        </w:rPr>
        <w:t xml:space="preserve"> </w:t>
      </w:r>
      <w:r>
        <w:t>or</w:t>
      </w:r>
      <w:r>
        <w:rPr>
          <w:spacing w:val="-5"/>
        </w:rPr>
        <w:t xml:space="preserve"> </w:t>
      </w:r>
      <w:r>
        <w:t>replaced and</w:t>
      </w:r>
      <w:r>
        <w:rPr>
          <w:spacing w:val="-5"/>
        </w:rPr>
        <w:t xml:space="preserve"> </w:t>
      </w:r>
      <w:r>
        <w:t>the</w:t>
      </w:r>
      <w:r>
        <w:rPr>
          <w:spacing w:val="-4"/>
        </w:rPr>
        <w:t xml:space="preserve"> </w:t>
      </w:r>
      <w:r>
        <w:t>cost,</w:t>
      </w:r>
      <w:r>
        <w:rPr>
          <w:spacing w:val="-4"/>
        </w:rPr>
        <w:t xml:space="preserve"> </w:t>
      </w:r>
      <w:r>
        <w:t>as</w:t>
      </w:r>
      <w:r>
        <w:rPr>
          <w:spacing w:val="1"/>
        </w:rPr>
        <w:t xml:space="preserve"> </w:t>
      </w:r>
      <w:r>
        <w:t>well</w:t>
      </w:r>
      <w:r>
        <w:rPr>
          <w:spacing w:val="-3"/>
        </w:rPr>
        <w:t xml:space="preserve"> </w:t>
      </w:r>
      <w:r>
        <w:t>as</w:t>
      </w:r>
      <w:r>
        <w:rPr>
          <w:spacing w:val="-5"/>
        </w:rPr>
        <w:t xml:space="preserve"> </w:t>
      </w:r>
      <w:r>
        <w:t>the</w:t>
      </w:r>
      <w:r>
        <w:rPr>
          <w:spacing w:val="-7"/>
        </w:rPr>
        <w:t xml:space="preserve"> </w:t>
      </w:r>
      <w:r>
        <w:t>expense</w:t>
      </w:r>
      <w:r>
        <w:rPr>
          <w:spacing w:val="-9"/>
        </w:rPr>
        <w:t xml:space="preserve"> </w:t>
      </w:r>
      <w:r>
        <w:t>of</w:t>
      </w:r>
      <w:r>
        <w:rPr>
          <w:spacing w:val="-2"/>
        </w:rPr>
        <w:t xml:space="preserve"> </w:t>
      </w:r>
      <w:r>
        <w:t>the</w:t>
      </w:r>
      <w:r>
        <w:rPr>
          <w:spacing w:val="-4"/>
        </w:rPr>
        <w:t xml:space="preserve"> </w:t>
      </w:r>
      <w:r>
        <w:t>test</w:t>
      </w:r>
      <w:r>
        <w:rPr>
          <w:spacing w:val="-4"/>
        </w:rPr>
        <w:t xml:space="preserve"> </w:t>
      </w:r>
      <w:r>
        <w:t>or calibration, shall be borne by Aquatera;</w:t>
      </w:r>
      <w:r>
        <w:rPr>
          <w:spacing w:val="-11"/>
        </w:rPr>
        <w:t xml:space="preserve"> </w:t>
      </w:r>
      <w:r>
        <w:t>and</w:t>
      </w:r>
    </w:p>
    <w:p w14:paraId="6F4AD6E0" w14:textId="77777777" w:rsidR="0051556B" w:rsidRDefault="00625AD5">
      <w:pPr>
        <w:pStyle w:val="ListParagraph"/>
        <w:numPr>
          <w:ilvl w:val="1"/>
          <w:numId w:val="3"/>
        </w:numPr>
        <w:tabs>
          <w:tab w:val="left" w:pos="1540"/>
          <w:tab w:val="left" w:pos="1541"/>
        </w:tabs>
        <w:spacing w:before="1" w:line="259" w:lineRule="auto"/>
        <w:ind w:left="1540" w:right="388" w:hanging="720"/>
        <w:jc w:val="both"/>
      </w:pPr>
      <w:r>
        <w:t>the accounts based upon the readings of that Meter during the six (6) months immediately preceding the date of the test or calibration shall be corrected to reflectthe error in the Meter and the Consumer shall pay, or be refunded, as the case may be, the amount determined, and the adjustment shall be accepted by both Aquatera and the Consumer</w:t>
      </w:r>
      <w:r>
        <w:rPr>
          <w:spacing w:val="-1"/>
        </w:rPr>
        <w:t xml:space="preserve"> </w:t>
      </w:r>
      <w:r>
        <w:t>in</w:t>
      </w:r>
      <w:r>
        <w:rPr>
          <w:spacing w:val="-1"/>
        </w:rPr>
        <w:t xml:space="preserve"> </w:t>
      </w:r>
      <w:r>
        <w:t>full</w:t>
      </w:r>
      <w:r>
        <w:rPr>
          <w:spacing w:val="-1"/>
        </w:rPr>
        <w:t xml:space="preserve"> </w:t>
      </w:r>
      <w:r>
        <w:t>settlement of</w:t>
      </w:r>
      <w:r>
        <w:rPr>
          <w:spacing w:val="-4"/>
        </w:rPr>
        <w:t xml:space="preserve"> </w:t>
      </w:r>
      <w:r>
        <w:t>any claim</w:t>
      </w:r>
      <w:r>
        <w:rPr>
          <w:spacing w:val="-3"/>
        </w:rPr>
        <w:t xml:space="preserve"> </w:t>
      </w:r>
      <w:r>
        <w:t>arising</w:t>
      </w:r>
      <w:r>
        <w:rPr>
          <w:spacing w:val="-1"/>
        </w:rPr>
        <w:t xml:space="preserve"> </w:t>
      </w:r>
      <w:r>
        <w:t>out</w:t>
      </w:r>
      <w:r>
        <w:rPr>
          <w:spacing w:val="-3"/>
        </w:rPr>
        <w:t xml:space="preserve"> </w:t>
      </w:r>
      <w:r>
        <w:t>of</w:t>
      </w:r>
      <w:r>
        <w:rPr>
          <w:spacing w:val="-3"/>
        </w:rPr>
        <w:t xml:space="preserve"> </w:t>
      </w:r>
      <w:r>
        <w:t>the error</w:t>
      </w:r>
      <w:r>
        <w:rPr>
          <w:spacing w:val="-3"/>
        </w:rPr>
        <w:t xml:space="preserve"> </w:t>
      </w:r>
      <w:r>
        <w:t>in</w:t>
      </w:r>
      <w:r>
        <w:rPr>
          <w:spacing w:val="-1"/>
        </w:rPr>
        <w:t xml:space="preserve"> </w:t>
      </w:r>
      <w:r>
        <w:t>the</w:t>
      </w:r>
      <w:r>
        <w:rPr>
          <w:spacing w:val="-2"/>
        </w:rPr>
        <w:t xml:space="preserve"> </w:t>
      </w:r>
      <w:r>
        <w:t>Meter</w:t>
      </w:r>
      <w:r>
        <w:rPr>
          <w:spacing w:val="-18"/>
        </w:rPr>
        <w:t xml:space="preserve"> </w:t>
      </w:r>
      <w:r>
        <w:t>operation.</w:t>
      </w:r>
    </w:p>
    <w:p w14:paraId="25224DC8" w14:textId="77777777" w:rsidR="0051556B" w:rsidRDefault="00625AD5">
      <w:pPr>
        <w:pStyle w:val="ListParagraph"/>
        <w:numPr>
          <w:ilvl w:val="0"/>
          <w:numId w:val="3"/>
        </w:numPr>
        <w:tabs>
          <w:tab w:val="left" w:pos="796"/>
          <w:tab w:val="left" w:pos="797"/>
        </w:tabs>
        <w:spacing w:before="158" w:line="256" w:lineRule="auto"/>
        <w:ind w:left="796" w:right="394" w:hanging="696"/>
      </w:pPr>
      <w:r>
        <w:t>Notwithstanding Section 33, if a Meter has failed to accurately record the volume of Water, the Utility Invoice for the Water consumed shall be estimated by the Aquatera</w:t>
      </w:r>
      <w:r>
        <w:rPr>
          <w:spacing w:val="-37"/>
        </w:rPr>
        <w:t xml:space="preserve"> </w:t>
      </w:r>
      <w:r>
        <w:t>Manager.</w:t>
      </w:r>
    </w:p>
    <w:p w14:paraId="300EB59E" w14:textId="77777777" w:rsidR="0051556B" w:rsidRDefault="00625AD5">
      <w:pPr>
        <w:pStyle w:val="Heading1"/>
        <w:spacing w:before="162"/>
      </w:pPr>
      <w:r>
        <w:t>Meter Chamber</w:t>
      </w:r>
    </w:p>
    <w:p w14:paraId="3F5A3E92" w14:textId="77777777" w:rsidR="0051556B" w:rsidRDefault="00625AD5">
      <w:pPr>
        <w:pStyle w:val="ListParagraph"/>
        <w:numPr>
          <w:ilvl w:val="0"/>
          <w:numId w:val="3"/>
        </w:numPr>
        <w:tabs>
          <w:tab w:val="left" w:pos="821"/>
        </w:tabs>
        <w:spacing w:before="183" w:line="259" w:lineRule="auto"/>
        <w:ind w:right="386"/>
        <w:jc w:val="both"/>
      </w:pPr>
      <w:r>
        <w:t>If a Property to be supplied with Water does not have an acceptable site for the installation of a Meter, the Consumer shall construct, at his expense, a container or chamber for a Meter at the Property line and shall maintain the container or chamber to Aquatera</w:t>
      </w:r>
      <w:r>
        <w:rPr>
          <w:spacing w:val="-37"/>
        </w:rPr>
        <w:t xml:space="preserve"> </w:t>
      </w:r>
      <w:r>
        <w:t>standards.</w:t>
      </w:r>
    </w:p>
    <w:p w14:paraId="041F4E85" w14:textId="77777777" w:rsidR="0051556B" w:rsidRDefault="0051556B">
      <w:pPr>
        <w:spacing w:line="259" w:lineRule="auto"/>
        <w:jc w:val="both"/>
        <w:sectPr w:rsidR="0051556B">
          <w:headerReference w:type="default" r:id="rId36"/>
          <w:footerReference w:type="default" r:id="rId37"/>
          <w:pgSz w:w="12250" w:h="15850"/>
          <w:pgMar w:top="1380" w:right="1040" w:bottom="1100" w:left="1340" w:header="0" w:footer="904" w:gutter="0"/>
          <w:pgNumType w:start="26"/>
          <w:cols w:space="720"/>
        </w:sectPr>
      </w:pPr>
    </w:p>
    <w:p w14:paraId="4013F1E0" w14:textId="77777777" w:rsidR="0051556B" w:rsidRDefault="00625AD5">
      <w:pPr>
        <w:pStyle w:val="Heading1"/>
        <w:spacing w:before="42"/>
      </w:pPr>
      <w:r>
        <w:lastRenderedPageBreak/>
        <w:t>Meter Service</w:t>
      </w:r>
    </w:p>
    <w:p w14:paraId="5832E2A2" w14:textId="77777777" w:rsidR="0051556B" w:rsidRDefault="00625AD5">
      <w:pPr>
        <w:pStyle w:val="ListParagraph"/>
        <w:numPr>
          <w:ilvl w:val="0"/>
          <w:numId w:val="3"/>
        </w:numPr>
        <w:tabs>
          <w:tab w:val="left" w:pos="820"/>
          <w:tab w:val="left" w:pos="821"/>
        </w:tabs>
        <w:spacing w:before="183"/>
      </w:pPr>
      <w:r>
        <w:t>Aquatera shall supply only one Meter for each Water service to a</w:t>
      </w:r>
      <w:r>
        <w:rPr>
          <w:spacing w:val="-33"/>
        </w:rPr>
        <w:t xml:space="preserve"> </w:t>
      </w:r>
      <w:r>
        <w:t>building.</w:t>
      </w:r>
    </w:p>
    <w:p w14:paraId="332D4CE6" w14:textId="77777777" w:rsidR="0051556B" w:rsidRDefault="00625AD5">
      <w:pPr>
        <w:pStyle w:val="ListParagraph"/>
        <w:numPr>
          <w:ilvl w:val="0"/>
          <w:numId w:val="3"/>
        </w:numPr>
        <w:tabs>
          <w:tab w:val="left" w:pos="821"/>
        </w:tabs>
        <w:spacing w:before="183" w:line="259" w:lineRule="auto"/>
        <w:ind w:right="384"/>
        <w:jc w:val="both"/>
      </w:pPr>
      <w:r>
        <w:t>If a building other than a single family residence is to be constructed over two or more Lots, a separate</w:t>
      </w:r>
      <w:r>
        <w:rPr>
          <w:spacing w:val="-4"/>
        </w:rPr>
        <w:t xml:space="preserve"> </w:t>
      </w:r>
      <w:r>
        <w:t>Water</w:t>
      </w:r>
      <w:r>
        <w:rPr>
          <w:spacing w:val="-6"/>
        </w:rPr>
        <w:t xml:space="preserve"> </w:t>
      </w:r>
      <w:r>
        <w:t>and</w:t>
      </w:r>
      <w:r>
        <w:rPr>
          <w:spacing w:val="-3"/>
        </w:rPr>
        <w:t xml:space="preserve"> </w:t>
      </w:r>
      <w:r>
        <w:t>Sanitary Sewer</w:t>
      </w:r>
      <w:r>
        <w:rPr>
          <w:spacing w:val="-4"/>
        </w:rPr>
        <w:t xml:space="preserve"> </w:t>
      </w:r>
      <w:r>
        <w:t>Service</w:t>
      </w:r>
      <w:r>
        <w:rPr>
          <w:spacing w:val="-2"/>
        </w:rPr>
        <w:t xml:space="preserve"> </w:t>
      </w:r>
      <w:r>
        <w:t>and</w:t>
      </w:r>
      <w:r>
        <w:rPr>
          <w:spacing w:val="-7"/>
        </w:rPr>
        <w:t xml:space="preserve"> </w:t>
      </w:r>
      <w:r>
        <w:t>Meter</w:t>
      </w:r>
      <w:r>
        <w:rPr>
          <w:spacing w:val="-6"/>
        </w:rPr>
        <w:t xml:space="preserve"> </w:t>
      </w:r>
      <w:r>
        <w:t>is</w:t>
      </w:r>
      <w:r>
        <w:rPr>
          <w:spacing w:val="-1"/>
        </w:rPr>
        <w:t xml:space="preserve"> </w:t>
      </w:r>
      <w:r>
        <w:t>required</w:t>
      </w:r>
      <w:r>
        <w:rPr>
          <w:spacing w:val="-6"/>
        </w:rPr>
        <w:t xml:space="preserve"> </w:t>
      </w:r>
      <w:r>
        <w:t>for</w:t>
      </w:r>
      <w:r>
        <w:rPr>
          <w:spacing w:val="-6"/>
        </w:rPr>
        <w:t xml:space="preserve"> </w:t>
      </w:r>
      <w:r>
        <w:t>each</w:t>
      </w:r>
      <w:r>
        <w:rPr>
          <w:spacing w:val="-5"/>
        </w:rPr>
        <w:t xml:space="preserve"> </w:t>
      </w:r>
      <w:r>
        <w:t>portion</w:t>
      </w:r>
      <w:r>
        <w:rPr>
          <w:spacing w:val="-6"/>
        </w:rPr>
        <w:t xml:space="preserve"> </w:t>
      </w:r>
      <w:r>
        <w:t>of</w:t>
      </w:r>
      <w:r>
        <w:rPr>
          <w:spacing w:val="-3"/>
        </w:rPr>
        <w:t xml:space="preserve"> </w:t>
      </w:r>
      <w:r>
        <w:t>the</w:t>
      </w:r>
      <w:r>
        <w:rPr>
          <w:spacing w:val="-2"/>
        </w:rPr>
        <w:t xml:space="preserve"> </w:t>
      </w:r>
      <w:r>
        <w:t>building situated</w:t>
      </w:r>
      <w:r>
        <w:rPr>
          <w:spacing w:val="-13"/>
        </w:rPr>
        <w:t xml:space="preserve"> </w:t>
      </w:r>
      <w:r>
        <w:t>on</w:t>
      </w:r>
      <w:r>
        <w:rPr>
          <w:spacing w:val="-9"/>
        </w:rPr>
        <w:t xml:space="preserve"> </w:t>
      </w:r>
      <w:r>
        <w:t>a</w:t>
      </w:r>
      <w:r>
        <w:rPr>
          <w:spacing w:val="-7"/>
        </w:rPr>
        <w:t xml:space="preserve"> </w:t>
      </w:r>
      <w:r>
        <w:t>separate</w:t>
      </w:r>
      <w:r>
        <w:rPr>
          <w:spacing w:val="-6"/>
        </w:rPr>
        <w:t xml:space="preserve"> </w:t>
      </w:r>
      <w:r>
        <w:t>Lot,</w:t>
      </w:r>
      <w:r>
        <w:rPr>
          <w:spacing w:val="-9"/>
        </w:rPr>
        <w:t xml:space="preserve"> </w:t>
      </w:r>
      <w:r>
        <w:t>subject</w:t>
      </w:r>
      <w:r>
        <w:rPr>
          <w:spacing w:val="-5"/>
        </w:rPr>
        <w:t xml:space="preserve"> </w:t>
      </w:r>
      <w:r>
        <w:t>to</w:t>
      </w:r>
      <w:r>
        <w:rPr>
          <w:spacing w:val="-7"/>
        </w:rPr>
        <w:t xml:space="preserve"> </w:t>
      </w:r>
      <w:r>
        <w:t>the</w:t>
      </w:r>
      <w:r>
        <w:rPr>
          <w:spacing w:val="-9"/>
        </w:rPr>
        <w:t xml:space="preserve"> </w:t>
      </w:r>
      <w:r>
        <w:t>approval</w:t>
      </w:r>
      <w:r>
        <w:rPr>
          <w:spacing w:val="-8"/>
        </w:rPr>
        <w:t xml:space="preserve"> </w:t>
      </w:r>
      <w:r>
        <w:t>of</w:t>
      </w:r>
      <w:r>
        <w:rPr>
          <w:spacing w:val="-10"/>
        </w:rPr>
        <w:t xml:space="preserve"> </w:t>
      </w:r>
      <w:r>
        <w:t>the</w:t>
      </w:r>
      <w:r>
        <w:rPr>
          <w:spacing w:val="-5"/>
        </w:rPr>
        <w:t xml:space="preserve"> </w:t>
      </w:r>
      <w:r>
        <w:t>Town</w:t>
      </w:r>
      <w:r>
        <w:rPr>
          <w:spacing w:val="-8"/>
        </w:rPr>
        <w:t xml:space="preserve"> </w:t>
      </w:r>
      <w:r>
        <w:t>and</w:t>
      </w:r>
      <w:r>
        <w:rPr>
          <w:spacing w:val="-8"/>
        </w:rPr>
        <w:t xml:space="preserve"> </w:t>
      </w:r>
      <w:r>
        <w:t>Aquatera</w:t>
      </w:r>
      <w:r>
        <w:rPr>
          <w:spacing w:val="-8"/>
        </w:rPr>
        <w:t xml:space="preserve"> </w:t>
      </w:r>
      <w:r>
        <w:t>as</w:t>
      </w:r>
      <w:r>
        <w:rPr>
          <w:spacing w:val="-9"/>
        </w:rPr>
        <w:t xml:space="preserve"> </w:t>
      </w:r>
      <w:r>
        <w:t>may</w:t>
      </w:r>
      <w:r>
        <w:rPr>
          <w:spacing w:val="-7"/>
        </w:rPr>
        <w:t xml:space="preserve"> </w:t>
      </w:r>
      <w:r>
        <w:t>be</w:t>
      </w:r>
      <w:r>
        <w:rPr>
          <w:spacing w:val="-5"/>
        </w:rPr>
        <w:t xml:space="preserve"> </w:t>
      </w:r>
      <w:r>
        <w:t>required.</w:t>
      </w:r>
    </w:p>
    <w:p w14:paraId="6BEBEA8B" w14:textId="77777777" w:rsidR="0051556B" w:rsidRDefault="00625AD5">
      <w:pPr>
        <w:pStyle w:val="ListParagraph"/>
        <w:numPr>
          <w:ilvl w:val="0"/>
          <w:numId w:val="3"/>
        </w:numPr>
        <w:tabs>
          <w:tab w:val="left" w:pos="821"/>
        </w:tabs>
        <w:spacing w:before="159" w:line="259" w:lineRule="auto"/>
        <w:ind w:right="387"/>
        <w:jc w:val="both"/>
      </w:pPr>
      <w:r>
        <w:t>If a Lot with an existing building is to be subdivided, a separate Water and Sanitary Sewer</w:t>
      </w:r>
      <w:r>
        <w:rPr>
          <w:spacing w:val="-34"/>
        </w:rPr>
        <w:t xml:space="preserve"> </w:t>
      </w:r>
      <w:r>
        <w:t>Service connection</w:t>
      </w:r>
      <w:r>
        <w:rPr>
          <w:spacing w:val="-6"/>
        </w:rPr>
        <w:t xml:space="preserve"> </w:t>
      </w:r>
      <w:r>
        <w:t>and</w:t>
      </w:r>
      <w:r>
        <w:rPr>
          <w:spacing w:val="-6"/>
        </w:rPr>
        <w:t xml:space="preserve"> </w:t>
      </w:r>
      <w:r>
        <w:t>Meter</w:t>
      </w:r>
      <w:r>
        <w:rPr>
          <w:spacing w:val="-1"/>
        </w:rPr>
        <w:t xml:space="preserve"> </w:t>
      </w:r>
      <w:r>
        <w:t>is</w:t>
      </w:r>
      <w:r>
        <w:rPr>
          <w:spacing w:val="-5"/>
        </w:rPr>
        <w:t xml:space="preserve"> </w:t>
      </w:r>
      <w:r>
        <w:t>required</w:t>
      </w:r>
      <w:r>
        <w:rPr>
          <w:spacing w:val="-7"/>
        </w:rPr>
        <w:t xml:space="preserve"> </w:t>
      </w:r>
      <w:r>
        <w:t>for</w:t>
      </w:r>
      <w:r>
        <w:rPr>
          <w:spacing w:val="-5"/>
        </w:rPr>
        <w:t xml:space="preserve"> </w:t>
      </w:r>
      <w:r>
        <w:t>each</w:t>
      </w:r>
      <w:r>
        <w:rPr>
          <w:spacing w:val="-5"/>
        </w:rPr>
        <w:t xml:space="preserve"> </w:t>
      </w:r>
      <w:r>
        <w:t>new</w:t>
      </w:r>
      <w:r>
        <w:rPr>
          <w:spacing w:val="-4"/>
        </w:rPr>
        <w:t xml:space="preserve"> </w:t>
      </w:r>
      <w:r>
        <w:t>Lot</w:t>
      </w:r>
      <w:r>
        <w:rPr>
          <w:spacing w:val="-2"/>
        </w:rPr>
        <w:t xml:space="preserve"> </w:t>
      </w:r>
      <w:r>
        <w:t>and</w:t>
      </w:r>
      <w:r>
        <w:rPr>
          <w:spacing w:val="-5"/>
        </w:rPr>
        <w:t xml:space="preserve"> </w:t>
      </w:r>
      <w:r>
        <w:t>portion</w:t>
      </w:r>
      <w:r>
        <w:rPr>
          <w:spacing w:val="-5"/>
        </w:rPr>
        <w:t xml:space="preserve"> </w:t>
      </w:r>
      <w:r>
        <w:t>of</w:t>
      </w:r>
      <w:r>
        <w:rPr>
          <w:spacing w:val="-6"/>
        </w:rPr>
        <w:t xml:space="preserve"> </w:t>
      </w:r>
      <w:r>
        <w:t>building,</w:t>
      </w:r>
      <w:r>
        <w:rPr>
          <w:spacing w:val="-3"/>
        </w:rPr>
        <w:t xml:space="preserve"> </w:t>
      </w:r>
      <w:r>
        <w:t>subject</w:t>
      </w:r>
      <w:r>
        <w:rPr>
          <w:spacing w:val="-1"/>
        </w:rPr>
        <w:t xml:space="preserve"> </w:t>
      </w:r>
      <w:r>
        <w:t>to</w:t>
      </w:r>
      <w:r>
        <w:rPr>
          <w:spacing w:val="-1"/>
        </w:rPr>
        <w:t xml:space="preserve"> </w:t>
      </w:r>
      <w:r>
        <w:t>approval</w:t>
      </w:r>
      <w:r>
        <w:rPr>
          <w:spacing w:val="-11"/>
        </w:rPr>
        <w:t xml:space="preserve"> </w:t>
      </w:r>
      <w:r>
        <w:t>of the Town and Aquatera as may be</w:t>
      </w:r>
      <w:r>
        <w:rPr>
          <w:spacing w:val="-17"/>
        </w:rPr>
        <w:t xml:space="preserve"> </w:t>
      </w:r>
      <w:r>
        <w:t>required.</w:t>
      </w:r>
    </w:p>
    <w:p w14:paraId="5491D247" w14:textId="77777777" w:rsidR="0051556B" w:rsidRDefault="00625AD5">
      <w:pPr>
        <w:pStyle w:val="ListParagraph"/>
        <w:numPr>
          <w:ilvl w:val="0"/>
          <w:numId w:val="3"/>
        </w:numPr>
        <w:tabs>
          <w:tab w:val="left" w:pos="820"/>
          <w:tab w:val="left" w:pos="821"/>
        </w:tabs>
        <w:spacing w:before="160" w:line="256" w:lineRule="auto"/>
        <w:ind w:right="386"/>
      </w:pPr>
      <w:r>
        <w:t>A</w:t>
      </w:r>
      <w:r>
        <w:rPr>
          <w:spacing w:val="-12"/>
        </w:rPr>
        <w:t xml:space="preserve"> </w:t>
      </w:r>
      <w:r>
        <w:t>condominium</w:t>
      </w:r>
      <w:r>
        <w:rPr>
          <w:spacing w:val="-10"/>
        </w:rPr>
        <w:t xml:space="preserve"> </w:t>
      </w:r>
      <w:r>
        <w:t>development</w:t>
      </w:r>
      <w:r>
        <w:rPr>
          <w:spacing w:val="-11"/>
        </w:rPr>
        <w:t xml:space="preserve"> </w:t>
      </w:r>
      <w:r>
        <w:t>may</w:t>
      </w:r>
      <w:r>
        <w:rPr>
          <w:spacing w:val="-10"/>
        </w:rPr>
        <w:t xml:space="preserve"> </w:t>
      </w:r>
      <w:r>
        <w:t>have</w:t>
      </w:r>
      <w:r>
        <w:rPr>
          <w:spacing w:val="-13"/>
        </w:rPr>
        <w:t xml:space="preserve"> </w:t>
      </w:r>
      <w:r>
        <w:t>a</w:t>
      </w:r>
      <w:r>
        <w:rPr>
          <w:spacing w:val="-13"/>
        </w:rPr>
        <w:t xml:space="preserve"> </w:t>
      </w:r>
      <w:r>
        <w:t>single</w:t>
      </w:r>
      <w:r>
        <w:rPr>
          <w:spacing w:val="-14"/>
        </w:rPr>
        <w:t xml:space="preserve"> </w:t>
      </w:r>
      <w:r>
        <w:t>Water</w:t>
      </w:r>
      <w:r>
        <w:rPr>
          <w:spacing w:val="-15"/>
        </w:rPr>
        <w:t xml:space="preserve"> </w:t>
      </w:r>
      <w:r>
        <w:t>and</w:t>
      </w:r>
      <w:r>
        <w:rPr>
          <w:spacing w:val="-12"/>
        </w:rPr>
        <w:t xml:space="preserve"> </w:t>
      </w:r>
      <w:r>
        <w:t>Sanitary</w:t>
      </w:r>
      <w:r>
        <w:rPr>
          <w:spacing w:val="-10"/>
        </w:rPr>
        <w:t xml:space="preserve"> </w:t>
      </w:r>
      <w:r>
        <w:t>Sewer</w:t>
      </w:r>
      <w:r>
        <w:rPr>
          <w:spacing w:val="-10"/>
        </w:rPr>
        <w:t xml:space="preserve"> </w:t>
      </w:r>
      <w:r>
        <w:t>Service</w:t>
      </w:r>
      <w:r>
        <w:rPr>
          <w:spacing w:val="-13"/>
        </w:rPr>
        <w:t xml:space="preserve"> </w:t>
      </w:r>
      <w:r>
        <w:t>connection</w:t>
      </w:r>
      <w:r>
        <w:rPr>
          <w:spacing w:val="-15"/>
        </w:rPr>
        <w:t xml:space="preserve"> </w:t>
      </w:r>
      <w:r>
        <w:t>and Meter with the utility account in the name of the condominium</w:t>
      </w:r>
      <w:r>
        <w:rPr>
          <w:spacing w:val="-25"/>
        </w:rPr>
        <w:t xml:space="preserve"> </w:t>
      </w:r>
      <w:r>
        <w:t>association.</w:t>
      </w:r>
    </w:p>
    <w:p w14:paraId="793CCA54" w14:textId="77777777" w:rsidR="0051556B" w:rsidRDefault="00625AD5">
      <w:pPr>
        <w:pStyle w:val="Heading1"/>
        <w:spacing w:before="163"/>
      </w:pPr>
      <w:r>
        <w:t>Meter Service Size</w:t>
      </w:r>
    </w:p>
    <w:p w14:paraId="2C2ADEDF" w14:textId="77777777" w:rsidR="0051556B" w:rsidRDefault="00625AD5">
      <w:pPr>
        <w:pStyle w:val="ListParagraph"/>
        <w:numPr>
          <w:ilvl w:val="0"/>
          <w:numId w:val="3"/>
        </w:numPr>
        <w:tabs>
          <w:tab w:val="left" w:pos="820"/>
          <w:tab w:val="left" w:pos="821"/>
        </w:tabs>
        <w:spacing w:before="177"/>
      </w:pPr>
      <w:r>
        <w:t>The</w:t>
      </w:r>
      <w:r>
        <w:rPr>
          <w:spacing w:val="-3"/>
        </w:rPr>
        <w:t xml:space="preserve"> </w:t>
      </w:r>
      <w:r>
        <w:t>maximum</w:t>
      </w:r>
      <w:r>
        <w:rPr>
          <w:spacing w:val="-2"/>
        </w:rPr>
        <w:t xml:space="preserve"> </w:t>
      </w:r>
      <w:r>
        <w:t>size</w:t>
      </w:r>
      <w:r>
        <w:rPr>
          <w:spacing w:val="-2"/>
        </w:rPr>
        <w:t xml:space="preserve"> </w:t>
      </w:r>
      <w:r>
        <w:t>of</w:t>
      </w:r>
      <w:r>
        <w:rPr>
          <w:spacing w:val="-1"/>
        </w:rPr>
        <w:t xml:space="preserve"> </w:t>
      </w:r>
      <w:r>
        <w:t>the</w:t>
      </w:r>
      <w:r>
        <w:rPr>
          <w:spacing w:val="-2"/>
        </w:rPr>
        <w:t xml:space="preserve"> </w:t>
      </w:r>
      <w:r>
        <w:t>Meter shall</w:t>
      </w:r>
      <w:r>
        <w:rPr>
          <w:spacing w:val="-2"/>
        </w:rPr>
        <w:t xml:space="preserve"> </w:t>
      </w:r>
      <w:r>
        <w:t>not</w:t>
      </w:r>
      <w:r>
        <w:rPr>
          <w:spacing w:val="-2"/>
        </w:rPr>
        <w:t xml:space="preserve"> </w:t>
      </w:r>
      <w:r>
        <w:t>exceed</w:t>
      </w:r>
      <w:r>
        <w:rPr>
          <w:spacing w:val="-1"/>
        </w:rPr>
        <w:t xml:space="preserve"> </w:t>
      </w:r>
      <w:r>
        <w:t>the</w:t>
      </w:r>
      <w:r>
        <w:rPr>
          <w:spacing w:val="-3"/>
        </w:rPr>
        <w:t xml:space="preserve"> </w:t>
      </w:r>
      <w:r>
        <w:t>size</w:t>
      </w:r>
      <w:r>
        <w:rPr>
          <w:spacing w:val="1"/>
        </w:rPr>
        <w:t xml:space="preserve"> </w:t>
      </w:r>
      <w:r>
        <w:t>of</w:t>
      </w:r>
      <w:r>
        <w:rPr>
          <w:spacing w:val="-3"/>
        </w:rPr>
        <w:t xml:space="preserve"> </w:t>
      </w:r>
      <w:r>
        <w:t>the</w:t>
      </w:r>
      <w:r>
        <w:rPr>
          <w:spacing w:val="-2"/>
        </w:rPr>
        <w:t xml:space="preserve"> </w:t>
      </w:r>
      <w:r>
        <w:t>Private</w:t>
      </w:r>
      <w:r>
        <w:rPr>
          <w:spacing w:val="-24"/>
        </w:rPr>
        <w:t xml:space="preserve"> </w:t>
      </w:r>
      <w:r>
        <w:t>Service.</w:t>
      </w:r>
    </w:p>
    <w:p w14:paraId="03B4C949" w14:textId="77777777" w:rsidR="0051556B" w:rsidRDefault="00625AD5">
      <w:pPr>
        <w:pStyle w:val="ListParagraph"/>
        <w:numPr>
          <w:ilvl w:val="0"/>
          <w:numId w:val="3"/>
        </w:numPr>
        <w:tabs>
          <w:tab w:val="left" w:pos="820"/>
          <w:tab w:val="left" w:pos="821"/>
        </w:tabs>
        <w:spacing w:before="183" w:line="254" w:lineRule="auto"/>
        <w:ind w:right="390"/>
      </w:pPr>
      <w:r>
        <w:t>If the Private Service is a Combined Service, the internal diameter of the Private Service branch off the Fire Line shall determine the Meter</w:t>
      </w:r>
      <w:r>
        <w:rPr>
          <w:spacing w:val="-17"/>
        </w:rPr>
        <w:t xml:space="preserve"> </w:t>
      </w:r>
      <w:r>
        <w:t>size.</w:t>
      </w:r>
    </w:p>
    <w:p w14:paraId="499AB8CE" w14:textId="77777777" w:rsidR="0051556B" w:rsidRDefault="00625AD5">
      <w:pPr>
        <w:pStyle w:val="ListParagraph"/>
        <w:numPr>
          <w:ilvl w:val="0"/>
          <w:numId w:val="3"/>
        </w:numPr>
        <w:tabs>
          <w:tab w:val="left" w:pos="820"/>
          <w:tab w:val="left" w:pos="821"/>
        </w:tabs>
        <w:spacing w:before="168"/>
      </w:pPr>
      <w:r>
        <w:t>A</w:t>
      </w:r>
      <w:r>
        <w:rPr>
          <w:spacing w:val="15"/>
        </w:rPr>
        <w:t xml:space="preserve"> </w:t>
      </w:r>
      <w:r>
        <w:t>Meter</w:t>
      </w:r>
      <w:r>
        <w:rPr>
          <w:spacing w:val="15"/>
        </w:rPr>
        <w:t xml:space="preserve"> </w:t>
      </w:r>
      <w:r>
        <w:t>may</w:t>
      </w:r>
      <w:r>
        <w:rPr>
          <w:spacing w:val="15"/>
        </w:rPr>
        <w:t xml:space="preserve"> </w:t>
      </w:r>
      <w:r>
        <w:t>be</w:t>
      </w:r>
      <w:r>
        <w:rPr>
          <w:spacing w:val="17"/>
        </w:rPr>
        <w:t xml:space="preserve"> </w:t>
      </w:r>
      <w:r>
        <w:t>installed</w:t>
      </w:r>
      <w:r>
        <w:rPr>
          <w:spacing w:val="14"/>
        </w:rPr>
        <w:t xml:space="preserve"> </w:t>
      </w:r>
      <w:r>
        <w:t>on</w:t>
      </w:r>
      <w:r>
        <w:rPr>
          <w:spacing w:val="16"/>
        </w:rPr>
        <w:t xml:space="preserve"> </w:t>
      </w:r>
      <w:r>
        <w:t>a</w:t>
      </w:r>
      <w:r>
        <w:rPr>
          <w:spacing w:val="16"/>
        </w:rPr>
        <w:t xml:space="preserve"> </w:t>
      </w:r>
      <w:r>
        <w:t>Fire</w:t>
      </w:r>
      <w:r>
        <w:rPr>
          <w:spacing w:val="15"/>
        </w:rPr>
        <w:t xml:space="preserve"> </w:t>
      </w:r>
      <w:r>
        <w:t>Line</w:t>
      </w:r>
      <w:r>
        <w:rPr>
          <w:spacing w:val="17"/>
        </w:rPr>
        <w:t xml:space="preserve"> </w:t>
      </w:r>
      <w:r>
        <w:t>at</w:t>
      </w:r>
      <w:r>
        <w:rPr>
          <w:spacing w:val="17"/>
        </w:rPr>
        <w:t xml:space="preserve"> </w:t>
      </w:r>
      <w:r>
        <w:t>the</w:t>
      </w:r>
      <w:r>
        <w:rPr>
          <w:spacing w:val="14"/>
        </w:rPr>
        <w:t xml:space="preserve"> </w:t>
      </w:r>
      <w:r>
        <w:t>Consumer’s</w:t>
      </w:r>
      <w:r>
        <w:rPr>
          <w:spacing w:val="15"/>
        </w:rPr>
        <w:t xml:space="preserve"> </w:t>
      </w:r>
      <w:r>
        <w:t>expense,</w:t>
      </w:r>
      <w:r>
        <w:rPr>
          <w:spacing w:val="14"/>
        </w:rPr>
        <w:t xml:space="preserve"> </w:t>
      </w:r>
      <w:r>
        <w:t>with</w:t>
      </w:r>
      <w:r>
        <w:rPr>
          <w:spacing w:val="17"/>
        </w:rPr>
        <w:t xml:space="preserve"> </w:t>
      </w:r>
      <w:r>
        <w:t>prior</w:t>
      </w:r>
      <w:r>
        <w:rPr>
          <w:spacing w:val="15"/>
        </w:rPr>
        <w:t xml:space="preserve"> </w:t>
      </w:r>
      <w:r>
        <w:t>approval</w:t>
      </w:r>
      <w:r>
        <w:rPr>
          <w:spacing w:val="14"/>
        </w:rPr>
        <w:t xml:space="preserve"> </w:t>
      </w:r>
      <w:r>
        <w:t>of</w:t>
      </w:r>
      <w:r>
        <w:rPr>
          <w:spacing w:val="14"/>
        </w:rPr>
        <w:t xml:space="preserve"> </w:t>
      </w:r>
      <w:r>
        <w:t>the</w:t>
      </w:r>
    </w:p>
    <w:p w14:paraId="4FB09505" w14:textId="77777777" w:rsidR="0051556B" w:rsidRDefault="00625AD5">
      <w:pPr>
        <w:pStyle w:val="BodyText"/>
        <w:ind w:left="820" w:firstLine="0"/>
      </w:pPr>
      <w:r>
        <w:t>Aquatera Manager.</w:t>
      </w:r>
    </w:p>
    <w:p w14:paraId="4451C705" w14:textId="77777777" w:rsidR="0051556B" w:rsidRDefault="00625AD5">
      <w:pPr>
        <w:pStyle w:val="Heading1"/>
      </w:pPr>
      <w:r>
        <w:t>Meter Protection</w:t>
      </w:r>
    </w:p>
    <w:p w14:paraId="104CDB5E" w14:textId="77777777" w:rsidR="0051556B" w:rsidRDefault="00625AD5">
      <w:pPr>
        <w:pStyle w:val="ListParagraph"/>
        <w:numPr>
          <w:ilvl w:val="0"/>
          <w:numId w:val="3"/>
        </w:numPr>
        <w:tabs>
          <w:tab w:val="left" w:pos="820"/>
          <w:tab w:val="left" w:pos="821"/>
        </w:tabs>
        <w:spacing w:before="159" w:line="256" w:lineRule="auto"/>
        <w:ind w:right="388"/>
      </w:pPr>
      <w:r>
        <w:t>A Consumer shall immediately notify the Aquatera Manager of any damage to or operating irregularity of a</w:t>
      </w:r>
      <w:r>
        <w:rPr>
          <w:spacing w:val="-6"/>
        </w:rPr>
        <w:t xml:space="preserve"> </w:t>
      </w:r>
      <w:r>
        <w:t>Meter.</w:t>
      </w:r>
    </w:p>
    <w:p w14:paraId="6F8862BD" w14:textId="77777777" w:rsidR="0051556B" w:rsidRDefault="00625AD5">
      <w:pPr>
        <w:pStyle w:val="ListParagraph"/>
        <w:numPr>
          <w:ilvl w:val="0"/>
          <w:numId w:val="3"/>
        </w:numPr>
        <w:tabs>
          <w:tab w:val="left" w:pos="821"/>
        </w:tabs>
        <w:spacing w:before="162" w:line="259" w:lineRule="auto"/>
        <w:ind w:right="389"/>
        <w:jc w:val="both"/>
      </w:pPr>
      <w:r>
        <w:t>A Consumer shall ensure the Meter on his Property is adequately protected from freezing, heat and other damage, or theft, and the repair or replacement of a damaged Meter shall be at the Consumer’s expense should breach of this requirement</w:t>
      </w:r>
      <w:r>
        <w:rPr>
          <w:spacing w:val="-25"/>
        </w:rPr>
        <w:t xml:space="preserve"> </w:t>
      </w:r>
      <w:r>
        <w:t>occur.</w:t>
      </w:r>
    </w:p>
    <w:p w14:paraId="5E40D256" w14:textId="77777777" w:rsidR="0051556B" w:rsidRDefault="00625AD5">
      <w:pPr>
        <w:pStyle w:val="ListParagraph"/>
        <w:numPr>
          <w:ilvl w:val="0"/>
          <w:numId w:val="3"/>
        </w:numPr>
        <w:tabs>
          <w:tab w:val="left" w:pos="820"/>
          <w:tab w:val="left" w:pos="821"/>
        </w:tabs>
        <w:spacing w:before="157" w:line="259" w:lineRule="auto"/>
        <w:ind w:right="391"/>
      </w:pPr>
      <w:r>
        <w:t>No Consumer shall obstruct, tamper, or impede direct, safe and convenient access to a Meter, Remote Reading Device, Communication Wire, or</w:t>
      </w:r>
      <w:r>
        <w:rPr>
          <w:spacing w:val="-16"/>
        </w:rPr>
        <w:t xml:space="preserve"> </w:t>
      </w:r>
      <w:r>
        <w:t>Seal.</w:t>
      </w:r>
    </w:p>
    <w:p w14:paraId="77D219CF" w14:textId="77777777" w:rsidR="0051556B" w:rsidRDefault="00625AD5">
      <w:pPr>
        <w:pStyle w:val="Heading1"/>
        <w:spacing w:before="159"/>
      </w:pPr>
      <w:r>
        <w:t>Meter Relocation</w:t>
      </w:r>
    </w:p>
    <w:p w14:paraId="523521F8" w14:textId="77777777" w:rsidR="0051556B" w:rsidRDefault="00625AD5">
      <w:pPr>
        <w:pStyle w:val="ListParagraph"/>
        <w:numPr>
          <w:ilvl w:val="0"/>
          <w:numId w:val="3"/>
        </w:numPr>
        <w:tabs>
          <w:tab w:val="left" w:pos="820"/>
          <w:tab w:val="left" w:pos="821"/>
        </w:tabs>
        <w:spacing w:before="181"/>
      </w:pPr>
      <w:r>
        <w:t>An</w:t>
      </w:r>
      <w:r>
        <w:rPr>
          <w:spacing w:val="-9"/>
        </w:rPr>
        <w:t xml:space="preserve"> </w:t>
      </w:r>
      <w:r>
        <w:t>existing</w:t>
      </w:r>
      <w:r>
        <w:rPr>
          <w:spacing w:val="-10"/>
        </w:rPr>
        <w:t xml:space="preserve"> </w:t>
      </w:r>
      <w:r>
        <w:t>Meter</w:t>
      </w:r>
      <w:r>
        <w:rPr>
          <w:spacing w:val="-11"/>
        </w:rPr>
        <w:t xml:space="preserve"> </w:t>
      </w:r>
      <w:r>
        <w:t>may</w:t>
      </w:r>
      <w:r>
        <w:rPr>
          <w:spacing w:val="-9"/>
        </w:rPr>
        <w:t xml:space="preserve"> </w:t>
      </w:r>
      <w:r>
        <w:t>be</w:t>
      </w:r>
      <w:r>
        <w:rPr>
          <w:spacing w:val="-7"/>
        </w:rPr>
        <w:t xml:space="preserve"> </w:t>
      </w:r>
      <w:r>
        <w:t>relocated</w:t>
      </w:r>
      <w:r>
        <w:rPr>
          <w:spacing w:val="-8"/>
        </w:rPr>
        <w:t xml:space="preserve"> </w:t>
      </w:r>
      <w:r>
        <w:t>at</w:t>
      </w:r>
      <w:r>
        <w:rPr>
          <w:spacing w:val="-7"/>
        </w:rPr>
        <w:t xml:space="preserve"> </w:t>
      </w:r>
      <w:r>
        <w:t>the</w:t>
      </w:r>
      <w:r>
        <w:rPr>
          <w:spacing w:val="-6"/>
        </w:rPr>
        <w:t xml:space="preserve"> </w:t>
      </w:r>
      <w:r>
        <w:t>Consumer’s</w:t>
      </w:r>
      <w:r>
        <w:rPr>
          <w:spacing w:val="-10"/>
        </w:rPr>
        <w:t xml:space="preserve"> </w:t>
      </w:r>
      <w:r>
        <w:t>expense,</w:t>
      </w:r>
      <w:r>
        <w:rPr>
          <w:spacing w:val="-9"/>
        </w:rPr>
        <w:t xml:space="preserve"> </w:t>
      </w:r>
      <w:r>
        <w:t>with</w:t>
      </w:r>
      <w:r>
        <w:rPr>
          <w:spacing w:val="-8"/>
        </w:rPr>
        <w:t xml:space="preserve"> </w:t>
      </w:r>
      <w:r>
        <w:t>prior</w:t>
      </w:r>
      <w:r>
        <w:rPr>
          <w:spacing w:val="-9"/>
        </w:rPr>
        <w:t xml:space="preserve"> </w:t>
      </w:r>
      <w:r>
        <w:t>written</w:t>
      </w:r>
      <w:r>
        <w:rPr>
          <w:spacing w:val="-11"/>
        </w:rPr>
        <w:t xml:space="preserve"> </w:t>
      </w:r>
      <w:r>
        <w:t>approval</w:t>
      </w:r>
      <w:r>
        <w:rPr>
          <w:spacing w:val="-10"/>
        </w:rPr>
        <w:t xml:space="preserve"> </w:t>
      </w:r>
      <w:r>
        <w:t>of</w:t>
      </w:r>
      <w:r>
        <w:rPr>
          <w:spacing w:val="-11"/>
        </w:rPr>
        <w:t xml:space="preserve"> </w:t>
      </w:r>
      <w:r>
        <w:t>the</w:t>
      </w:r>
    </w:p>
    <w:p w14:paraId="5B650607" w14:textId="77777777" w:rsidR="0051556B" w:rsidRDefault="00625AD5">
      <w:pPr>
        <w:pStyle w:val="BodyText"/>
        <w:spacing w:before="21"/>
        <w:ind w:left="820" w:firstLine="0"/>
      </w:pPr>
      <w:r>
        <w:t>Aquatera Manager.</w:t>
      </w:r>
    </w:p>
    <w:p w14:paraId="4DA519B4" w14:textId="77777777" w:rsidR="0051556B" w:rsidRDefault="00625AD5">
      <w:pPr>
        <w:pStyle w:val="Heading1"/>
        <w:spacing w:before="181"/>
      </w:pPr>
      <w:r>
        <w:t>Meter Reading</w:t>
      </w:r>
    </w:p>
    <w:p w14:paraId="51D7DC17" w14:textId="77777777" w:rsidR="0051556B" w:rsidRDefault="00625AD5">
      <w:pPr>
        <w:pStyle w:val="ListParagraph"/>
        <w:numPr>
          <w:ilvl w:val="0"/>
          <w:numId w:val="3"/>
        </w:numPr>
        <w:tabs>
          <w:tab w:val="left" w:pos="796"/>
          <w:tab w:val="left" w:pos="797"/>
        </w:tabs>
        <w:spacing w:before="182" w:line="256" w:lineRule="auto"/>
        <w:ind w:left="796" w:right="387" w:hanging="696"/>
      </w:pPr>
      <w:r>
        <w:t>Every Meter shall be read monthly. If a Meter cannot be read monthly, the Utility Invoice for the Water consumed shall be estimated by the Aquatera</w:t>
      </w:r>
      <w:r>
        <w:rPr>
          <w:spacing w:val="-30"/>
        </w:rPr>
        <w:t xml:space="preserve"> </w:t>
      </w:r>
      <w:r>
        <w:t>Manager.</w:t>
      </w:r>
    </w:p>
    <w:p w14:paraId="6123460E" w14:textId="77777777" w:rsidR="0051556B" w:rsidRDefault="00625AD5">
      <w:pPr>
        <w:pStyle w:val="ListParagraph"/>
        <w:numPr>
          <w:ilvl w:val="0"/>
          <w:numId w:val="3"/>
        </w:numPr>
        <w:tabs>
          <w:tab w:val="left" w:pos="797"/>
        </w:tabs>
        <w:spacing w:before="161" w:line="259" w:lineRule="auto"/>
        <w:ind w:left="796" w:right="386" w:hanging="696"/>
        <w:jc w:val="both"/>
      </w:pPr>
      <w:r>
        <w:t>Notwithstanding Section 47, every Meter must be read at least once in a three (3) month period and if a reading cannot be obtained due to actions or inactions of the Consumer, the Aquatera Manager may Shut Off the Water supply until Aquatera is able to obtain a</w:t>
      </w:r>
      <w:r>
        <w:rPr>
          <w:spacing w:val="-36"/>
        </w:rPr>
        <w:t xml:space="preserve"> </w:t>
      </w:r>
      <w:r>
        <w:t>reading.</w:t>
      </w:r>
    </w:p>
    <w:p w14:paraId="21436FEA" w14:textId="77777777" w:rsidR="0051556B" w:rsidRDefault="0051556B">
      <w:pPr>
        <w:spacing w:line="259" w:lineRule="auto"/>
        <w:jc w:val="both"/>
        <w:sectPr w:rsidR="0051556B">
          <w:headerReference w:type="default" r:id="rId38"/>
          <w:footerReference w:type="default" r:id="rId39"/>
          <w:pgSz w:w="12250" w:h="15850"/>
          <w:pgMar w:top="1380" w:right="1040" w:bottom="1100" w:left="1340" w:header="0" w:footer="904" w:gutter="0"/>
          <w:pgNumType w:start="27"/>
          <w:cols w:space="720"/>
        </w:sectPr>
      </w:pPr>
    </w:p>
    <w:p w14:paraId="33291BE8" w14:textId="77777777" w:rsidR="0051556B" w:rsidRDefault="00625AD5">
      <w:pPr>
        <w:pStyle w:val="Heading1"/>
        <w:spacing w:before="42"/>
      </w:pPr>
      <w:r>
        <w:lastRenderedPageBreak/>
        <w:t>Meter Bypass</w:t>
      </w:r>
    </w:p>
    <w:p w14:paraId="4B205A17" w14:textId="77777777" w:rsidR="0051556B" w:rsidRDefault="00625AD5">
      <w:pPr>
        <w:pStyle w:val="ListParagraph"/>
        <w:numPr>
          <w:ilvl w:val="0"/>
          <w:numId w:val="3"/>
        </w:numPr>
        <w:tabs>
          <w:tab w:val="left" w:pos="820"/>
          <w:tab w:val="left" w:pos="821"/>
        </w:tabs>
        <w:spacing w:before="183" w:line="259" w:lineRule="auto"/>
        <w:ind w:right="386"/>
      </w:pPr>
      <w:r>
        <w:t>A</w:t>
      </w:r>
      <w:r>
        <w:rPr>
          <w:spacing w:val="-9"/>
        </w:rPr>
        <w:t xml:space="preserve"> </w:t>
      </w:r>
      <w:r>
        <w:t>Consumer</w:t>
      </w:r>
      <w:r>
        <w:rPr>
          <w:spacing w:val="-11"/>
        </w:rPr>
        <w:t xml:space="preserve"> </w:t>
      </w:r>
      <w:r>
        <w:t>with</w:t>
      </w:r>
      <w:r>
        <w:rPr>
          <w:spacing w:val="-7"/>
        </w:rPr>
        <w:t xml:space="preserve"> </w:t>
      </w:r>
      <w:r>
        <w:t>a</w:t>
      </w:r>
      <w:r>
        <w:rPr>
          <w:spacing w:val="-12"/>
        </w:rPr>
        <w:t xml:space="preserve"> </w:t>
      </w:r>
      <w:r>
        <w:t>Meter</w:t>
      </w:r>
      <w:r>
        <w:rPr>
          <w:spacing w:val="-9"/>
        </w:rPr>
        <w:t xml:space="preserve"> </w:t>
      </w:r>
      <w:r>
        <w:t>50mm</w:t>
      </w:r>
      <w:r>
        <w:rPr>
          <w:spacing w:val="-8"/>
        </w:rPr>
        <w:t xml:space="preserve"> </w:t>
      </w:r>
      <w:r>
        <w:t>or</w:t>
      </w:r>
      <w:r>
        <w:rPr>
          <w:spacing w:val="-10"/>
        </w:rPr>
        <w:t xml:space="preserve"> </w:t>
      </w:r>
      <w:r>
        <w:t>larger</w:t>
      </w:r>
      <w:r>
        <w:rPr>
          <w:spacing w:val="-12"/>
        </w:rPr>
        <w:t xml:space="preserve"> </w:t>
      </w:r>
      <w:r>
        <w:t>may</w:t>
      </w:r>
      <w:r>
        <w:rPr>
          <w:spacing w:val="-4"/>
        </w:rPr>
        <w:t xml:space="preserve"> </w:t>
      </w:r>
      <w:r>
        <w:t>construct</w:t>
      </w:r>
      <w:r>
        <w:rPr>
          <w:spacing w:val="-4"/>
        </w:rPr>
        <w:t xml:space="preserve"> </w:t>
      </w:r>
      <w:r>
        <w:t>a</w:t>
      </w:r>
      <w:r>
        <w:rPr>
          <w:spacing w:val="-10"/>
        </w:rPr>
        <w:t xml:space="preserve"> </w:t>
      </w:r>
      <w:r>
        <w:t>bypass,</w:t>
      </w:r>
      <w:r>
        <w:rPr>
          <w:spacing w:val="-7"/>
        </w:rPr>
        <w:t xml:space="preserve"> </w:t>
      </w:r>
      <w:r>
        <w:t>at</w:t>
      </w:r>
      <w:r>
        <w:rPr>
          <w:spacing w:val="-7"/>
        </w:rPr>
        <w:t xml:space="preserve"> </w:t>
      </w:r>
      <w:r>
        <w:t>his</w:t>
      </w:r>
      <w:r>
        <w:rPr>
          <w:spacing w:val="-10"/>
        </w:rPr>
        <w:t xml:space="preserve"> </w:t>
      </w:r>
      <w:r>
        <w:t>expense</w:t>
      </w:r>
      <w:r>
        <w:rPr>
          <w:spacing w:val="-14"/>
        </w:rPr>
        <w:t xml:space="preserve"> </w:t>
      </w:r>
      <w:r>
        <w:t>and</w:t>
      </w:r>
      <w:r>
        <w:rPr>
          <w:spacing w:val="-8"/>
        </w:rPr>
        <w:t xml:space="preserve"> </w:t>
      </w:r>
      <w:r>
        <w:t>as</w:t>
      </w:r>
      <w:r>
        <w:rPr>
          <w:spacing w:val="-8"/>
        </w:rPr>
        <w:t xml:space="preserve"> </w:t>
      </w:r>
      <w:r>
        <w:t>approved by Aquatera, and further, the bypass may be opened only by</w:t>
      </w:r>
      <w:r>
        <w:rPr>
          <w:spacing w:val="-23"/>
        </w:rPr>
        <w:t xml:space="preserve"> </w:t>
      </w:r>
      <w:r>
        <w:t>Aquatera.</w:t>
      </w:r>
    </w:p>
    <w:p w14:paraId="332CF0C9" w14:textId="77777777" w:rsidR="0051556B" w:rsidRDefault="00625AD5">
      <w:pPr>
        <w:pStyle w:val="ListParagraph"/>
        <w:numPr>
          <w:ilvl w:val="0"/>
          <w:numId w:val="3"/>
        </w:numPr>
        <w:tabs>
          <w:tab w:val="left" w:pos="797"/>
        </w:tabs>
        <w:spacing w:before="159" w:line="259" w:lineRule="auto"/>
        <w:ind w:left="796" w:right="388" w:hanging="696"/>
        <w:jc w:val="both"/>
      </w:pPr>
      <w:r>
        <w:t>A Consumer shall be responsible for payment for Water supplied through a bypass, but not recorded on the Meter, and the Utility Invoice for the Water shall be estimated by the Aquatera Manager.</w:t>
      </w:r>
    </w:p>
    <w:p w14:paraId="5E1E0CFC" w14:textId="77777777" w:rsidR="0051556B" w:rsidRDefault="00625AD5">
      <w:pPr>
        <w:pStyle w:val="ListParagraph"/>
        <w:numPr>
          <w:ilvl w:val="0"/>
          <w:numId w:val="3"/>
        </w:numPr>
        <w:tabs>
          <w:tab w:val="left" w:pos="797"/>
        </w:tabs>
        <w:spacing w:before="162" w:line="259" w:lineRule="auto"/>
        <w:ind w:left="796" w:right="389" w:hanging="696"/>
        <w:jc w:val="both"/>
      </w:pPr>
      <w:r>
        <w:t>If a Consumer breaches Section 49 the Aquatera Manager may Shut Off the Water supply until acceptable arrangements have been made to estimate the volume of Water supplied through a bypass.</w:t>
      </w:r>
    </w:p>
    <w:p w14:paraId="41E501B4" w14:textId="77777777" w:rsidR="0051556B" w:rsidRDefault="00625AD5">
      <w:pPr>
        <w:pStyle w:val="Heading1"/>
        <w:spacing w:before="157"/>
      </w:pPr>
      <w:r>
        <w:t>Meter Valves</w:t>
      </w:r>
    </w:p>
    <w:p w14:paraId="097F2E49" w14:textId="77777777" w:rsidR="0051556B" w:rsidRDefault="00625AD5">
      <w:pPr>
        <w:pStyle w:val="ListParagraph"/>
        <w:numPr>
          <w:ilvl w:val="0"/>
          <w:numId w:val="3"/>
        </w:numPr>
        <w:tabs>
          <w:tab w:val="left" w:pos="796"/>
          <w:tab w:val="left" w:pos="797"/>
        </w:tabs>
        <w:spacing w:before="184" w:line="259" w:lineRule="auto"/>
        <w:ind w:left="796" w:right="395" w:hanging="696"/>
      </w:pPr>
      <w:r>
        <w:t>A Consumer shall supply and maintain meter valves at his expense, on both sides of and within 300mm of any</w:t>
      </w:r>
      <w:r>
        <w:rPr>
          <w:spacing w:val="-5"/>
        </w:rPr>
        <w:t xml:space="preserve"> </w:t>
      </w:r>
      <w:r>
        <w:t>Meter.</w:t>
      </w:r>
    </w:p>
    <w:p w14:paraId="6F1F5C77" w14:textId="77777777" w:rsidR="0051556B" w:rsidRDefault="00625AD5">
      <w:pPr>
        <w:pStyle w:val="ListParagraph"/>
        <w:numPr>
          <w:ilvl w:val="0"/>
          <w:numId w:val="3"/>
        </w:numPr>
        <w:tabs>
          <w:tab w:val="left" w:pos="796"/>
          <w:tab w:val="left" w:pos="797"/>
        </w:tabs>
        <w:spacing w:before="159" w:line="256" w:lineRule="auto"/>
        <w:ind w:left="796" w:right="391" w:hanging="696"/>
      </w:pPr>
      <w:r>
        <w:t>The first meter valve upstream of the Meter shall be located within the first 300mm inside a building or in an alternate location approved by the Aquatera</w:t>
      </w:r>
      <w:r>
        <w:rPr>
          <w:spacing w:val="-20"/>
        </w:rPr>
        <w:t xml:space="preserve"> </w:t>
      </w:r>
      <w:r>
        <w:t>Manager.</w:t>
      </w:r>
    </w:p>
    <w:p w14:paraId="212B390B" w14:textId="77777777" w:rsidR="0051556B" w:rsidRDefault="00625AD5">
      <w:pPr>
        <w:pStyle w:val="Heading1"/>
        <w:spacing w:before="162"/>
      </w:pPr>
      <w:r>
        <w:t>Meter Remote Reading Device</w:t>
      </w:r>
    </w:p>
    <w:p w14:paraId="12381F8F" w14:textId="77777777" w:rsidR="0051556B" w:rsidRDefault="00625AD5">
      <w:pPr>
        <w:pStyle w:val="ListParagraph"/>
        <w:numPr>
          <w:ilvl w:val="0"/>
          <w:numId w:val="3"/>
        </w:numPr>
        <w:tabs>
          <w:tab w:val="left" w:pos="820"/>
          <w:tab w:val="left" w:pos="821"/>
        </w:tabs>
        <w:spacing w:before="182" w:line="254" w:lineRule="auto"/>
        <w:ind w:right="389"/>
      </w:pPr>
      <w:r>
        <w:t>A</w:t>
      </w:r>
      <w:r>
        <w:rPr>
          <w:spacing w:val="-13"/>
        </w:rPr>
        <w:t xml:space="preserve"> </w:t>
      </w:r>
      <w:r>
        <w:t>Remote</w:t>
      </w:r>
      <w:r>
        <w:rPr>
          <w:spacing w:val="-12"/>
        </w:rPr>
        <w:t xml:space="preserve"> </w:t>
      </w:r>
      <w:r>
        <w:t>Reading</w:t>
      </w:r>
      <w:r>
        <w:rPr>
          <w:spacing w:val="-13"/>
        </w:rPr>
        <w:t xml:space="preserve"> </w:t>
      </w:r>
      <w:r>
        <w:t>Device</w:t>
      </w:r>
      <w:r>
        <w:rPr>
          <w:spacing w:val="-12"/>
        </w:rPr>
        <w:t xml:space="preserve"> </w:t>
      </w:r>
      <w:r>
        <w:t>shall</w:t>
      </w:r>
      <w:r>
        <w:rPr>
          <w:spacing w:val="-14"/>
        </w:rPr>
        <w:t xml:space="preserve"> </w:t>
      </w:r>
      <w:r>
        <w:t>be</w:t>
      </w:r>
      <w:r>
        <w:rPr>
          <w:spacing w:val="-11"/>
        </w:rPr>
        <w:t xml:space="preserve"> </w:t>
      </w:r>
      <w:r>
        <w:t>located</w:t>
      </w:r>
      <w:r>
        <w:rPr>
          <w:spacing w:val="-16"/>
        </w:rPr>
        <w:t xml:space="preserve"> </w:t>
      </w:r>
      <w:r>
        <w:t>on</w:t>
      </w:r>
      <w:r>
        <w:rPr>
          <w:spacing w:val="-14"/>
        </w:rPr>
        <w:t xml:space="preserve"> </w:t>
      </w:r>
      <w:r>
        <w:t>a</w:t>
      </w:r>
      <w:r>
        <w:rPr>
          <w:spacing w:val="-12"/>
        </w:rPr>
        <w:t xml:space="preserve"> </w:t>
      </w:r>
      <w:r>
        <w:t>building</w:t>
      </w:r>
      <w:r>
        <w:rPr>
          <w:spacing w:val="-14"/>
        </w:rPr>
        <w:t xml:space="preserve"> </w:t>
      </w:r>
      <w:r>
        <w:t>to</w:t>
      </w:r>
      <w:r>
        <w:rPr>
          <w:spacing w:val="-11"/>
        </w:rPr>
        <w:t xml:space="preserve"> </w:t>
      </w:r>
      <w:r>
        <w:t>facilitate</w:t>
      </w:r>
      <w:r>
        <w:rPr>
          <w:spacing w:val="-11"/>
        </w:rPr>
        <w:t xml:space="preserve"> </w:t>
      </w:r>
      <w:r>
        <w:t>reading</w:t>
      </w:r>
      <w:r>
        <w:rPr>
          <w:spacing w:val="-16"/>
        </w:rPr>
        <w:t xml:space="preserve"> </w:t>
      </w:r>
      <w:r>
        <w:t>of</w:t>
      </w:r>
      <w:r>
        <w:rPr>
          <w:spacing w:val="-13"/>
        </w:rPr>
        <w:t xml:space="preserve"> </w:t>
      </w:r>
      <w:r>
        <w:t>the</w:t>
      </w:r>
      <w:r>
        <w:rPr>
          <w:spacing w:val="-16"/>
        </w:rPr>
        <w:t xml:space="preserve"> </w:t>
      </w:r>
      <w:r>
        <w:t>Remote</w:t>
      </w:r>
      <w:r>
        <w:rPr>
          <w:spacing w:val="-12"/>
        </w:rPr>
        <w:t xml:space="preserve"> </w:t>
      </w:r>
      <w:r>
        <w:t>Reading Device.</w:t>
      </w:r>
    </w:p>
    <w:p w14:paraId="0E1F6C25" w14:textId="77777777" w:rsidR="0051556B" w:rsidRDefault="00625AD5">
      <w:pPr>
        <w:pStyle w:val="ListParagraph"/>
        <w:numPr>
          <w:ilvl w:val="0"/>
          <w:numId w:val="3"/>
        </w:numPr>
        <w:tabs>
          <w:tab w:val="left" w:pos="820"/>
          <w:tab w:val="left" w:pos="821"/>
        </w:tabs>
        <w:spacing w:before="166" w:line="259" w:lineRule="auto"/>
        <w:ind w:right="395"/>
      </w:pPr>
      <w:r>
        <w:t>A Consumer may relocate a Remote Reading Device at his expense, with prior approval of the Aquatera</w:t>
      </w:r>
      <w:r>
        <w:rPr>
          <w:spacing w:val="-3"/>
        </w:rPr>
        <w:t xml:space="preserve"> </w:t>
      </w:r>
      <w:r>
        <w:t>Manager.</w:t>
      </w:r>
    </w:p>
    <w:p w14:paraId="66848DF2" w14:textId="77777777" w:rsidR="0051556B" w:rsidRDefault="00625AD5">
      <w:pPr>
        <w:pStyle w:val="Heading1"/>
        <w:spacing w:before="159"/>
      </w:pPr>
      <w:r>
        <w:t>Temporary Water Service</w:t>
      </w:r>
    </w:p>
    <w:p w14:paraId="06467A33" w14:textId="77777777" w:rsidR="0051556B" w:rsidRDefault="00625AD5">
      <w:pPr>
        <w:pStyle w:val="ListParagraph"/>
        <w:numPr>
          <w:ilvl w:val="0"/>
          <w:numId w:val="3"/>
        </w:numPr>
        <w:tabs>
          <w:tab w:val="left" w:pos="820"/>
          <w:tab w:val="left" w:pos="821"/>
        </w:tabs>
        <w:spacing w:line="256" w:lineRule="auto"/>
        <w:ind w:right="389"/>
      </w:pPr>
      <w:r>
        <w:t>Aquatera</w:t>
      </w:r>
      <w:r>
        <w:rPr>
          <w:spacing w:val="-9"/>
        </w:rPr>
        <w:t xml:space="preserve"> </w:t>
      </w:r>
      <w:r>
        <w:t>may</w:t>
      </w:r>
      <w:r>
        <w:rPr>
          <w:spacing w:val="-4"/>
        </w:rPr>
        <w:t xml:space="preserve"> </w:t>
      </w:r>
      <w:r>
        <w:t>install</w:t>
      </w:r>
      <w:r>
        <w:rPr>
          <w:spacing w:val="-5"/>
        </w:rPr>
        <w:t xml:space="preserve"> </w:t>
      </w:r>
      <w:r>
        <w:t>a</w:t>
      </w:r>
      <w:r>
        <w:rPr>
          <w:spacing w:val="-12"/>
        </w:rPr>
        <w:t xml:space="preserve"> </w:t>
      </w:r>
      <w:r>
        <w:t>Meter</w:t>
      </w:r>
      <w:r>
        <w:rPr>
          <w:spacing w:val="-8"/>
        </w:rPr>
        <w:t xml:space="preserve"> </w:t>
      </w:r>
      <w:r>
        <w:t>with</w:t>
      </w:r>
      <w:r>
        <w:rPr>
          <w:spacing w:val="-8"/>
        </w:rPr>
        <w:t xml:space="preserve"> </w:t>
      </w:r>
      <w:r>
        <w:t>a</w:t>
      </w:r>
      <w:r>
        <w:rPr>
          <w:spacing w:val="-8"/>
        </w:rPr>
        <w:t xml:space="preserve"> </w:t>
      </w:r>
      <w:r>
        <w:t>maximum</w:t>
      </w:r>
      <w:r>
        <w:rPr>
          <w:spacing w:val="-5"/>
        </w:rPr>
        <w:t xml:space="preserve"> </w:t>
      </w:r>
      <w:r>
        <w:t>size</w:t>
      </w:r>
      <w:r>
        <w:rPr>
          <w:spacing w:val="-7"/>
        </w:rPr>
        <w:t xml:space="preserve"> </w:t>
      </w:r>
      <w:r>
        <w:t>of</w:t>
      </w:r>
      <w:r>
        <w:rPr>
          <w:spacing w:val="-13"/>
        </w:rPr>
        <w:t xml:space="preserve"> </w:t>
      </w:r>
      <w:r>
        <w:t>19mm</w:t>
      </w:r>
      <w:r>
        <w:rPr>
          <w:spacing w:val="-4"/>
        </w:rPr>
        <w:t xml:space="preserve"> </w:t>
      </w:r>
      <w:r>
        <w:t>to</w:t>
      </w:r>
      <w:r>
        <w:rPr>
          <w:spacing w:val="-5"/>
        </w:rPr>
        <w:t xml:space="preserve"> </w:t>
      </w:r>
      <w:r>
        <w:t>provide</w:t>
      </w:r>
      <w:r>
        <w:rPr>
          <w:spacing w:val="-5"/>
        </w:rPr>
        <w:t xml:space="preserve"> </w:t>
      </w:r>
      <w:r>
        <w:t>temporary</w:t>
      </w:r>
      <w:r>
        <w:rPr>
          <w:spacing w:val="-4"/>
        </w:rPr>
        <w:t xml:space="preserve"> </w:t>
      </w:r>
      <w:r>
        <w:t>Water</w:t>
      </w:r>
      <w:r>
        <w:rPr>
          <w:spacing w:val="-6"/>
        </w:rPr>
        <w:t xml:space="preserve"> </w:t>
      </w:r>
      <w:r>
        <w:t>services during construction and the Meter shall be in a location approved by</w:t>
      </w:r>
      <w:r>
        <w:rPr>
          <w:spacing w:val="-29"/>
        </w:rPr>
        <w:t xml:space="preserve"> </w:t>
      </w:r>
      <w:r>
        <w:t>Aquatera.</w:t>
      </w:r>
    </w:p>
    <w:p w14:paraId="58CA9E9D" w14:textId="77777777" w:rsidR="0051556B" w:rsidRDefault="00625AD5">
      <w:pPr>
        <w:pStyle w:val="ListParagraph"/>
        <w:numPr>
          <w:ilvl w:val="0"/>
          <w:numId w:val="3"/>
        </w:numPr>
        <w:tabs>
          <w:tab w:val="left" w:pos="821"/>
        </w:tabs>
        <w:spacing w:before="165" w:line="259" w:lineRule="auto"/>
        <w:ind w:right="386"/>
        <w:jc w:val="both"/>
      </w:pPr>
      <w:r>
        <w:t>When a temporary Water service is required, Application shall be made in accordance with this Bylaw and the applicant shall pay Aquatera in advance the cost of its construction and Discontinuation as estimated by the Aquatera</w:t>
      </w:r>
      <w:r>
        <w:rPr>
          <w:spacing w:val="-20"/>
        </w:rPr>
        <w:t xml:space="preserve"> </w:t>
      </w:r>
      <w:r>
        <w:t>Manager.</w:t>
      </w:r>
    </w:p>
    <w:p w14:paraId="7033CDB1" w14:textId="77777777" w:rsidR="0051556B" w:rsidRDefault="00625AD5">
      <w:pPr>
        <w:pStyle w:val="Heading1"/>
        <w:spacing w:before="157"/>
      </w:pPr>
      <w:r>
        <w:t>Re-use of Existing Aquatera Services</w:t>
      </w:r>
    </w:p>
    <w:p w14:paraId="0E66E548" w14:textId="77777777" w:rsidR="0051556B" w:rsidRDefault="00625AD5">
      <w:pPr>
        <w:pStyle w:val="ListParagraph"/>
        <w:numPr>
          <w:ilvl w:val="0"/>
          <w:numId w:val="3"/>
        </w:numPr>
        <w:tabs>
          <w:tab w:val="left" w:pos="820"/>
          <w:tab w:val="left" w:pos="821"/>
        </w:tabs>
      </w:pPr>
      <w:r>
        <w:t>An</w:t>
      </w:r>
      <w:r>
        <w:rPr>
          <w:spacing w:val="10"/>
        </w:rPr>
        <w:t xml:space="preserve"> </w:t>
      </w:r>
      <w:r>
        <w:t>existing</w:t>
      </w:r>
      <w:r>
        <w:rPr>
          <w:spacing w:val="8"/>
        </w:rPr>
        <w:t xml:space="preserve"> </w:t>
      </w:r>
      <w:r>
        <w:t>Aquatera</w:t>
      </w:r>
      <w:r>
        <w:rPr>
          <w:spacing w:val="9"/>
        </w:rPr>
        <w:t xml:space="preserve"> </w:t>
      </w:r>
      <w:r>
        <w:t>Service</w:t>
      </w:r>
      <w:r>
        <w:rPr>
          <w:spacing w:val="9"/>
        </w:rPr>
        <w:t xml:space="preserve"> </w:t>
      </w:r>
      <w:r>
        <w:t>may</w:t>
      </w:r>
      <w:r>
        <w:rPr>
          <w:spacing w:val="9"/>
        </w:rPr>
        <w:t xml:space="preserve"> </w:t>
      </w:r>
      <w:r>
        <w:t>be</w:t>
      </w:r>
      <w:r>
        <w:rPr>
          <w:spacing w:val="10"/>
        </w:rPr>
        <w:t xml:space="preserve"> </w:t>
      </w:r>
      <w:r>
        <w:t>used</w:t>
      </w:r>
      <w:r>
        <w:rPr>
          <w:spacing w:val="8"/>
        </w:rPr>
        <w:t xml:space="preserve"> </w:t>
      </w:r>
      <w:r>
        <w:t>to</w:t>
      </w:r>
      <w:r>
        <w:rPr>
          <w:spacing w:val="10"/>
        </w:rPr>
        <w:t xml:space="preserve"> </w:t>
      </w:r>
      <w:r>
        <w:t>provide</w:t>
      </w:r>
      <w:r>
        <w:rPr>
          <w:spacing w:val="10"/>
        </w:rPr>
        <w:t xml:space="preserve"> </w:t>
      </w:r>
      <w:r>
        <w:t>service</w:t>
      </w:r>
      <w:r>
        <w:rPr>
          <w:spacing w:val="9"/>
        </w:rPr>
        <w:t xml:space="preserve"> </w:t>
      </w:r>
      <w:r>
        <w:t>to</w:t>
      </w:r>
      <w:r>
        <w:rPr>
          <w:spacing w:val="12"/>
        </w:rPr>
        <w:t xml:space="preserve"> </w:t>
      </w:r>
      <w:r>
        <w:t>a</w:t>
      </w:r>
      <w:r>
        <w:rPr>
          <w:spacing w:val="8"/>
        </w:rPr>
        <w:t xml:space="preserve"> </w:t>
      </w:r>
      <w:r>
        <w:t>building</w:t>
      </w:r>
      <w:r>
        <w:rPr>
          <w:spacing w:val="14"/>
        </w:rPr>
        <w:t xml:space="preserve"> </w:t>
      </w:r>
      <w:r>
        <w:t>constructed</w:t>
      </w:r>
      <w:r>
        <w:rPr>
          <w:spacing w:val="10"/>
        </w:rPr>
        <w:t xml:space="preserve"> </w:t>
      </w:r>
      <w:r>
        <w:t>after</w:t>
      </w:r>
      <w:r>
        <w:rPr>
          <w:spacing w:val="9"/>
        </w:rPr>
        <w:t xml:space="preserve"> </w:t>
      </w:r>
      <w:r>
        <w:t>the</w:t>
      </w:r>
    </w:p>
    <w:p w14:paraId="1C76B6E0" w14:textId="77777777" w:rsidR="0051556B" w:rsidRDefault="00625AD5">
      <w:pPr>
        <w:pStyle w:val="BodyText"/>
        <w:spacing w:before="22"/>
        <w:ind w:left="820" w:firstLine="0"/>
      </w:pPr>
      <w:r>
        <w:t>effective date of this Bylaw only with the Aquatera Manager’s approval.</w:t>
      </w:r>
    </w:p>
    <w:p w14:paraId="1152804D" w14:textId="77777777" w:rsidR="0051556B" w:rsidRDefault="00625AD5">
      <w:pPr>
        <w:pStyle w:val="ListParagraph"/>
        <w:numPr>
          <w:ilvl w:val="0"/>
          <w:numId w:val="3"/>
        </w:numPr>
        <w:tabs>
          <w:tab w:val="left" w:pos="820"/>
          <w:tab w:val="left" w:pos="821"/>
        </w:tabs>
      </w:pPr>
      <w:r>
        <w:t>No Person shall re-use a lead Water Service Pipe to provide</w:t>
      </w:r>
      <w:r>
        <w:rPr>
          <w:spacing w:val="-29"/>
        </w:rPr>
        <w:t xml:space="preserve"> </w:t>
      </w:r>
      <w:r>
        <w:t>service.</w:t>
      </w:r>
    </w:p>
    <w:p w14:paraId="2510C40B" w14:textId="77777777" w:rsidR="0051556B" w:rsidRDefault="00625AD5">
      <w:pPr>
        <w:pStyle w:val="ListParagraph"/>
        <w:numPr>
          <w:ilvl w:val="0"/>
          <w:numId w:val="3"/>
        </w:numPr>
        <w:tabs>
          <w:tab w:val="left" w:pos="820"/>
          <w:tab w:val="left" w:pos="821"/>
        </w:tabs>
        <w:spacing w:before="183" w:line="254" w:lineRule="auto"/>
        <w:ind w:right="386"/>
      </w:pPr>
      <w:r>
        <w:t>Aquatera shall be responsible for all costs incurred in constructing a new Aquatera Service when the existing pipe is deemed unacceptable and no re-sizing of the pipe is</w:t>
      </w:r>
      <w:r>
        <w:rPr>
          <w:spacing w:val="-35"/>
        </w:rPr>
        <w:t xml:space="preserve"> </w:t>
      </w:r>
      <w:r>
        <w:t>required.</w:t>
      </w:r>
    </w:p>
    <w:p w14:paraId="0F3DAB12" w14:textId="77777777" w:rsidR="0051556B" w:rsidRDefault="00625AD5">
      <w:pPr>
        <w:pStyle w:val="ListParagraph"/>
        <w:numPr>
          <w:ilvl w:val="0"/>
          <w:numId w:val="3"/>
        </w:numPr>
        <w:tabs>
          <w:tab w:val="left" w:pos="820"/>
          <w:tab w:val="left" w:pos="821"/>
        </w:tabs>
        <w:spacing w:before="166" w:line="259" w:lineRule="auto"/>
        <w:ind w:right="394"/>
      </w:pPr>
      <w:r>
        <w:t>The Owner shall be responsible for all costs incurred by Aquatera for the construction of a new Aquatera Service when re-sizing of the pipe is</w:t>
      </w:r>
      <w:r>
        <w:rPr>
          <w:spacing w:val="-17"/>
        </w:rPr>
        <w:t xml:space="preserve"> </w:t>
      </w:r>
      <w:r>
        <w:t>required.</w:t>
      </w:r>
    </w:p>
    <w:p w14:paraId="4BD8998B" w14:textId="77777777" w:rsidR="0051556B" w:rsidRDefault="0051556B">
      <w:pPr>
        <w:spacing w:line="259" w:lineRule="auto"/>
        <w:sectPr w:rsidR="0051556B">
          <w:headerReference w:type="default" r:id="rId40"/>
          <w:footerReference w:type="default" r:id="rId41"/>
          <w:pgSz w:w="12250" w:h="15850"/>
          <w:pgMar w:top="1380" w:right="1040" w:bottom="1100" w:left="1340" w:header="0" w:footer="904" w:gutter="0"/>
          <w:pgNumType w:start="28"/>
          <w:cols w:space="720"/>
        </w:sectPr>
      </w:pPr>
    </w:p>
    <w:p w14:paraId="4F8758B0" w14:textId="77777777" w:rsidR="0051556B" w:rsidRDefault="00625AD5">
      <w:pPr>
        <w:pStyle w:val="ListParagraph"/>
        <w:numPr>
          <w:ilvl w:val="0"/>
          <w:numId w:val="3"/>
        </w:numPr>
        <w:tabs>
          <w:tab w:val="left" w:pos="821"/>
        </w:tabs>
        <w:spacing w:before="45" w:line="259" w:lineRule="auto"/>
        <w:ind w:right="385"/>
        <w:jc w:val="both"/>
      </w:pPr>
      <w:r>
        <w:lastRenderedPageBreak/>
        <w:t>Re-use of a single 19mm diameter service in conjunction with the development of a duplex or semi-detached dwelling may be permitted if the Consumer can demonstrate that the necessary capacity exists to meet the Fixture count Water demand and no subdivision of the Property is intended or</w:t>
      </w:r>
      <w:r>
        <w:rPr>
          <w:spacing w:val="-3"/>
        </w:rPr>
        <w:t xml:space="preserve"> </w:t>
      </w:r>
      <w:r>
        <w:t>required.</w:t>
      </w:r>
    </w:p>
    <w:p w14:paraId="1662470F" w14:textId="77777777" w:rsidR="0051556B" w:rsidRDefault="00625AD5">
      <w:pPr>
        <w:pStyle w:val="Heading1"/>
        <w:spacing w:before="160"/>
      </w:pPr>
      <w:r>
        <w:t>Discontinue Water Service</w:t>
      </w:r>
    </w:p>
    <w:p w14:paraId="534CCC3C" w14:textId="77777777" w:rsidR="0051556B" w:rsidRDefault="00625AD5">
      <w:pPr>
        <w:pStyle w:val="ListParagraph"/>
        <w:numPr>
          <w:ilvl w:val="0"/>
          <w:numId w:val="3"/>
        </w:numPr>
        <w:tabs>
          <w:tab w:val="left" w:pos="821"/>
        </w:tabs>
        <w:spacing w:line="259" w:lineRule="auto"/>
        <w:ind w:right="386"/>
        <w:jc w:val="both"/>
      </w:pPr>
      <w:r>
        <w:t>When</w:t>
      </w:r>
      <w:r>
        <w:rPr>
          <w:spacing w:val="-7"/>
        </w:rPr>
        <w:t xml:space="preserve"> </w:t>
      </w:r>
      <w:r>
        <w:t>a</w:t>
      </w:r>
      <w:r>
        <w:rPr>
          <w:spacing w:val="-6"/>
        </w:rPr>
        <w:t xml:space="preserve"> </w:t>
      </w:r>
      <w:r>
        <w:t>building</w:t>
      </w:r>
      <w:r>
        <w:rPr>
          <w:spacing w:val="-7"/>
        </w:rPr>
        <w:t xml:space="preserve"> </w:t>
      </w:r>
      <w:r>
        <w:t>is</w:t>
      </w:r>
      <w:r>
        <w:rPr>
          <w:spacing w:val="-5"/>
        </w:rPr>
        <w:t xml:space="preserve"> </w:t>
      </w:r>
      <w:r>
        <w:t>to</w:t>
      </w:r>
      <w:r>
        <w:rPr>
          <w:spacing w:val="-4"/>
        </w:rPr>
        <w:t xml:space="preserve"> </w:t>
      </w:r>
      <w:r>
        <w:t>be</w:t>
      </w:r>
      <w:r>
        <w:rPr>
          <w:spacing w:val="-5"/>
        </w:rPr>
        <w:t xml:space="preserve"> </w:t>
      </w:r>
      <w:r>
        <w:t>demolished</w:t>
      </w:r>
      <w:r>
        <w:rPr>
          <w:spacing w:val="-8"/>
        </w:rPr>
        <w:t xml:space="preserve"> </w:t>
      </w:r>
      <w:r>
        <w:t>or</w:t>
      </w:r>
      <w:r>
        <w:rPr>
          <w:spacing w:val="-5"/>
        </w:rPr>
        <w:t xml:space="preserve"> </w:t>
      </w:r>
      <w:r>
        <w:t>removed</w:t>
      </w:r>
      <w:r>
        <w:rPr>
          <w:spacing w:val="-6"/>
        </w:rPr>
        <w:t xml:space="preserve"> </w:t>
      </w:r>
      <w:r>
        <w:t>from</w:t>
      </w:r>
      <w:r>
        <w:rPr>
          <w:spacing w:val="-6"/>
        </w:rPr>
        <w:t xml:space="preserve"> </w:t>
      </w:r>
      <w:r>
        <w:t>a</w:t>
      </w:r>
      <w:r>
        <w:rPr>
          <w:spacing w:val="-5"/>
        </w:rPr>
        <w:t xml:space="preserve"> </w:t>
      </w:r>
      <w:r>
        <w:t>Property,</w:t>
      </w:r>
      <w:r>
        <w:rPr>
          <w:spacing w:val="-7"/>
        </w:rPr>
        <w:t xml:space="preserve"> </w:t>
      </w:r>
      <w:r>
        <w:t>a</w:t>
      </w:r>
      <w:r>
        <w:rPr>
          <w:spacing w:val="-8"/>
        </w:rPr>
        <w:t xml:space="preserve"> </w:t>
      </w:r>
      <w:r>
        <w:t>Person</w:t>
      </w:r>
      <w:r>
        <w:rPr>
          <w:spacing w:val="-7"/>
        </w:rPr>
        <w:t xml:space="preserve"> </w:t>
      </w:r>
      <w:r>
        <w:t>shall</w:t>
      </w:r>
      <w:r>
        <w:rPr>
          <w:spacing w:val="-7"/>
        </w:rPr>
        <w:t xml:space="preserve"> </w:t>
      </w:r>
      <w:r>
        <w:t>request</w:t>
      </w:r>
      <w:r>
        <w:rPr>
          <w:spacing w:val="-3"/>
        </w:rPr>
        <w:t xml:space="preserve"> </w:t>
      </w:r>
      <w:r>
        <w:t>approval from Aquatera to Discontinue Water service and shall pay the cost to Discontinue the</w:t>
      </w:r>
      <w:r>
        <w:rPr>
          <w:spacing w:val="-36"/>
        </w:rPr>
        <w:t xml:space="preserve"> </w:t>
      </w:r>
      <w:r>
        <w:t>service.</w:t>
      </w:r>
    </w:p>
    <w:p w14:paraId="44440611" w14:textId="77777777" w:rsidR="0051556B" w:rsidRDefault="00625AD5">
      <w:pPr>
        <w:pStyle w:val="ListParagraph"/>
        <w:numPr>
          <w:ilvl w:val="0"/>
          <w:numId w:val="3"/>
        </w:numPr>
        <w:tabs>
          <w:tab w:val="left" w:pos="821"/>
        </w:tabs>
        <w:spacing w:before="157" w:line="259" w:lineRule="auto"/>
        <w:ind w:right="386"/>
        <w:jc w:val="both"/>
      </w:pPr>
      <w:r>
        <w:t>A</w:t>
      </w:r>
      <w:r>
        <w:rPr>
          <w:spacing w:val="-4"/>
        </w:rPr>
        <w:t xml:space="preserve"> </w:t>
      </w:r>
      <w:r>
        <w:t>Water</w:t>
      </w:r>
      <w:r>
        <w:rPr>
          <w:spacing w:val="-3"/>
        </w:rPr>
        <w:t xml:space="preserve"> </w:t>
      </w:r>
      <w:r>
        <w:t>service</w:t>
      </w:r>
      <w:r>
        <w:rPr>
          <w:spacing w:val="-7"/>
        </w:rPr>
        <w:t xml:space="preserve"> </w:t>
      </w:r>
      <w:r>
        <w:t>may</w:t>
      </w:r>
      <w:r>
        <w:rPr>
          <w:spacing w:val="-4"/>
        </w:rPr>
        <w:t xml:space="preserve"> </w:t>
      </w:r>
      <w:r>
        <w:t>be</w:t>
      </w:r>
      <w:r>
        <w:rPr>
          <w:spacing w:val="-5"/>
        </w:rPr>
        <w:t xml:space="preserve"> </w:t>
      </w:r>
      <w:r>
        <w:t>temporarily Shut</w:t>
      </w:r>
      <w:r>
        <w:rPr>
          <w:spacing w:val="-3"/>
        </w:rPr>
        <w:t xml:space="preserve"> </w:t>
      </w:r>
      <w:r>
        <w:t>Off</w:t>
      </w:r>
      <w:r>
        <w:rPr>
          <w:spacing w:val="-3"/>
        </w:rPr>
        <w:t xml:space="preserve"> </w:t>
      </w:r>
      <w:r>
        <w:t>at</w:t>
      </w:r>
      <w:r>
        <w:rPr>
          <w:spacing w:val="-3"/>
        </w:rPr>
        <w:t xml:space="preserve"> </w:t>
      </w:r>
      <w:r>
        <w:t>the</w:t>
      </w:r>
      <w:r>
        <w:rPr>
          <w:spacing w:val="-6"/>
        </w:rPr>
        <w:t xml:space="preserve"> </w:t>
      </w:r>
      <w:r>
        <w:t>Property line</w:t>
      </w:r>
      <w:r>
        <w:rPr>
          <w:spacing w:val="-3"/>
        </w:rPr>
        <w:t xml:space="preserve"> </w:t>
      </w:r>
      <w:r>
        <w:t>at a</w:t>
      </w:r>
      <w:r>
        <w:rPr>
          <w:spacing w:val="-6"/>
        </w:rPr>
        <w:t xml:space="preserve"> </w:t>
      </w:r>
      <w:r>
        <w:t>cost</w:t>
      </w:r>
      <w:r>
        <w:rPr>
          <w:spacing w:val="-3"/>
        </w:rPr>
        <w:t xml:space="preserve"> </w:t>
      </w:r>
      <w:r>
        <w:t>to</w:t>
      </w:r>
      <w:r>
        <w:rPr>
          <w:spacing w:val="-2"/>
        </w:rPr>
        <w:t xml:space="preserve"> </w:t>
      </w:r>
      <w:r>
        <w:t>the</w:t>
      </w:r>
      <w:r>
        <w:rPr>
          <w:spacing w:val="-7"/>
        </w:rPr>
        <w:t xml:space="preserve"> </w:t>
      </w:r>
      <w:r>
        <w:t>Consumer</w:t>
      </w:r>
      <w:r>
        <w:rPr>
          <w:spacing w:val="-1"/>
        </w:rPr>
        <w:t xml:space="preserve"> </w:t>
      </w:r>
      <w:r>
        <w:t>and</w:t>
      </w:r>
      <w:r>
        <w:rPr>
          <w:spacing w:val="-4"/>
        </w:rPr>
        <w:t xml:space="preserve"> </w:t>
      </w:r>
      <w:r>
        <w:t>if Aquatera determines that Discontinuation is required, the Consumer shall pay an additional Charge.</w:t>
      </w:r>
    </w:p>
    <w:p w14:paraId="00A9A614" w14:textId="77777777" w:rsidR="0051556B" w:rsidRDefault="00625AD5">
      <w:pPr>
        <w:pStyle w:val="ListParagraph"/>
        <w:numPr>
          <w:ilvl w:val="0"/>
          <w:numId w:val="3"/>
        </w:numPr>
        <w:tabs>
          <w:tab w:val="left" w:pos="821"/>
        </w:tabs>
        <w:spacing w:before="159" w:line="256" w:lineRule="auto"/>
        <w:ind w:right="390"/>
        <w:jc w:val="both"/>
      </w:pPr>
      <w:r>
        <w:t>When a Consumer requires the Water supply from the Water Main to be turned on or off at the Service Valve, Aquatera shall impose a Charge to the</w:t>
      </w:r>
      <w:r>
        <w:rPr>
          <w:spacing w:val="-34"/>
        </w:rPr>
        <w:t xml:space="preserve"> </w:t>
      </w:r>
      <w:r>
        <w:t>Consumer.</w:t>
      </w:r>
    </w:p>
    <w:p w14:paraId="0754EFF6" w14:textId="77777777" w:rsidR="0051556B" w:rsidRDefault="00625AD5">
      <w:pPr>
        <w:pStyle w:val="Heading1"/>
        <w:spacing w:before="163"/>
      </w:pPr>
      <w:r>
        <w:t>Service Box</w:t>
      </w:r>
    </w:p>
    <w:p w14:paraId="608667AA" w14:textId="77777777" w:rsidR="0051556B" w:rsidRDefault="00625AD5">
      <w:pPr>
        <w:pStyle w:val="ListParagraph"/>
        <w:numPr>
          <w:ilvl w:val="0"/>
          <w:numId w:val="3"/>
        </w:numPr>
        <w:tabs>
          <w:tab w:val="left" w:pos="809"/>
        </w:tabs>
        <w:spacing w:before="183" w:line="259" w:lineRule="auto"/>
        <w:ind w:left="808" w:right="390" w:hanging="708"/>
        <w:jc w:val="both"/>
      </w:pPr>
      <w:r>
        <w:t>When a building is under construction, the Service Box shall be exposed at final grade level and clearly marked with a blue wooden stake, and shall be maintained and protected from damage during construction and until such time as an occupancy permit is</w:t>
      </w:r>
      <w:r>
        <w:rPr>
          <w:spacing w:val="-36"/>
        </w:rPr>
        <w:t xml:space="preserve"> </w:t>
      </w:r>
      <w:r>
        <w:t>issued.</w:t>
      </w:r>
    </w:p>
    <w:p w14:paraId="1F43CC0C" w14:textId="486A37C8" w:rsidR="0051556B" w:rsidRDefault="00625AD5">
      <w:pPr>
        <w:pStyle w:val="ListParagraph"/>
        <w:numPr>
          <w:ilvl w:val="0"/>
          <w:numId w:val="3"/>
        </w:numPr>
        <w:tabs>
          <w:tab w:val="left" w:pos="820"/>
          <w:tab w:val="left" w:pos="821"/>
        </w:tabs>
        <w:spacing w:before="157"/>
      </w:pPr>
      <w:r>
        <w:t>Aquatera shall be notified if a Service Box is damaged prior to an occupancy permit</w:t>
      </w:r>
      <w:r>
        <w:rPr>
          <w:spacing w:val="-8"/>
        </w:rPr>
        <w:t xml:space="preserve"> </w:t>
      </w:r>
      <w:r w:rsidR="00C433FA">
        <w:t>being issued</w:t>
      </w:r>
      <w:r>
        <w:t>.</w:t>
      </w:r>
    </w:p>
    <w:p w14:paraId="06F7BE15" w14:textId="77777777" w:rsidR="0051556B" w:rsidRDefault="00625AD5">
      <w:pPr>
        <w:pStyle w:val="ListParagraph"/>
        <w:numPr>
          <w:ilvl w:val="0"/>
          <w:numId w:val="3"/>
        </w:numPr>
        <w:tabs>
          <w:tab w:val="left" w:pos="821"/>
        </w:tabs>
        <w:spacing w:line="259" w:lineRule="auto"/>
        <w:ind w:right="393"/>
        <w:jc w:val="both"/>
      </w:pPr>
      <w:r>
        <w:t>If the Water service cannot be turned on or Shut Off due to a damaged Service Box or Service Valve, Aquatera, at its expense, shall excavate to the Water Service Pipe and Discontinue the service.</w:t>
      </w:r>
    </w:p>
    <w:p w14:paraId="6943D74F" w14:textId="77777777" w:rsidR="0051556B" w:rsidRDefault="00625AD5">
      <w:pPr>
        <w:pStyle w:val="ListParagraph"/>
        <w:numPr>
          <w:ilvl w:val="0"/>
          <w:numId w:val="3"/>
        </w:numPr>
        <w:tabs>
          <w:tab w:val="left" w:pos="821"/>
        </w:tabs>
        <w:spacing w:before="157" w:line="259" w:lineRule="auto"/>
        <w:ind w:right="385"/>
        <w:jc w:val="both"/>
      </w:pPr>
      <w:r>
        <w:t>If</w:t>
      </w:r>
      <w:r>
        <w:rPr>
          <w:spacing w:val="-14"/>
        </w:rPr>
        <w:t xml:space="preserve"> </w:t>
      </w:r>
      <w:r>
        <w:t>the</w:t>
      </w:r>
      <w:r>
        <w:rPr>
          <w:spacing w:val="-14"/>
        </w:rPr>
        <w:t xml:space="preserve"> </w:t>
      </w:r>
      <w:r>
        <w:t>installation</w:t>
      </w:r>
      <w:r>
        <w:rPr>
          <w:spacing w:val="-16"/>
        </w:rPr>
        <w:t xml:space="preserve"> </w:t>
      </w:r>
      <w:r>
        <w:t>or</w:t>
      </w:r>
      <w:r>
        <w:rPr>
          <w:spacing w:val="-15"/>
        </w:rPr>
        <w:t xml:space="preserve"> </w:t>
      </w:r>
      <w:r>
        <w:t>repair</w:t>
      </w:r>
      <w:r>
        <w:rPr>
          <w:spacing w:val="-17"/>
        </w:rPr>
        <w:t xml:space="preserve"> </w:t>
      </w:r>
      <w:r>
        <w:t>of</w:t>
      </w:r>
      <w:r>
        <w:rPr>
          <w:spacing w:val="-13"/>
        </w:rPr>
        <w:t xml:space="preserve"> </w:t>
      </w:r>
      <w:r>
        <w:t>a</w:t>
      </w:r>
      <w:r>
        <w:rPr>
          <w:spacing w:val="-13"/>
        </w:rPr>
        <w:t xml:space="preserve"> </w:t>
      </w:r>
      <w:r>
        <w:t>Private</w:t>
      </w:r>
      <w:r>
        <w:rPr>
          <w:spacing w:val="-13"/>
        </w:rPr>
        <w:t xml:space="preserve"> </w:t>
      </w:r>
      <w:r>
        <w:t>Service</w:t>
      </w:r>
      <w:r>
        <w:rPr>
          <w:spacing w:val="-12"/>
        </w:rPr>
        <w:t xml:space="preserve"> </w:t>
      </w:r>
      <w:r>
        <w:t>necessitates</w:t>
      </w:r>
      <w:r>
        <w:rPr>
          <w:spacing w:val="-16"/>
        </w:rPr>
        <w:t xml:space="preserve"> </w:t>
      </w:r>
      <w:r>
        <w:t>excavation</w:t>
      </w:r>
      <w:r>
        <w:rPr>
          <w:spacing w:val="-14"/>
        </w:rPr>
        <w:t xml:space="preserve"> </w:t>
      </w:r>
      <w:r>
        <w:t>at</w:t>
      </w:r>
      <w:r>
        <w:rPr>
          <w:spacing w:val="-16"/>
        </w:rPr>
        <w:t xml:space="preserve"> </w:t>
      </w:r>
      <w:r>
        <w:t>the</w:t>
      </w:r>
      <w:r>
        <w:rPr>
          <w:spacing w:val="-13"/>
        </w:rPr>
        <w:t xml:space="preserve"> </w:t>
      </w:r>
      <w:r>
        <w:t>Service</w:t>
      </w:r>
      <w:r>
        <w:rPr>
          <w:spacing w:val="-13"/>
        </w:rPr>
        <w:t xml:space="preserve"> </w:t>
      </w:r>
      <w:r>
        <w:t>Box,</w:t>
      </w:r>
      <w:r>
        <w:rPr>
          <w:spacing w:val="-12"/>
        </w:rPr>
        <w:t xml:space="preserve"> </w:t>
      </w:r>
      <w:r>
        <w:t>Aquatera may require replacement of the Service Box by the Owner. Aquatera shall provide a replacement Service</w:t>
      </w:r>
      <w:r>
        <w:rPr>
          <w:spacing w:val="-3"/>
        </w:rPr>
        <w:t xml:space="preserve"> </w:t>
      </w:r>
      <w:r>
        <w:t>Box</w:t>
      </w:r>
      <w:r>
        <w:rPr>
          <w:spacing w:val="-2"/>
        </w:rPr>
        <w:t xml:space="preserve"> </w:t>
      </w:r>
      <w:r>
        <w:t>at</w:t>
      </w:r>
      <w:r>
        <w:rPr>
          <w:spacing w:val="-3"/>
        </w:rPr>
        <w:t xml:space="preserve"> </w:t>
      </w:r>
      <w:r>
        <w:t>no</w:t>
      </w:r>
      <w:r>
        <w:rPr>
          <w:spacing w:val="-2"/>
        </w:rPr>
        <w:t xml:space="preserve"> </w:t>
      </w:r>
      <w:r>
        <w:t>cost</w:t>
      </w:r>
      <w:r>
        <w:rPr>
          <w:spacing w:val="-3"/>
        </w:rPr>
        <w:t xml:space="preserve"> </w:t>
      </w:r>
      <w:r>
        <w:t>if</w:t>
      </w:r>
      <w:r>
        <w:rPr>
          <w:spacing w:val="-3"/>
        </w:rPr>
        <w:t xml:space="preserve"> </w:t>
      </w:r>
      <w:r>
        <w:t>damage</w:t>
      </w:r>
      <w:r>
        <w:rPr>
          <w:spacing w:val="-3"/>
        </w:rPr>
        <w:t xml:space="preserve"> </w:t>
      </w:r>
      <w:r>
        <w:t>to</w:t>
      </w:r>
      <w:r>
        <w:rPr>
          <w:spacing w:val="-1"/>
        </w:rPr>
        <w:t xml:space="preserve"> </w:t>
      </w:r>
      <w:r>
        <w:t>the</w:t>
      </w:r>
      <w:r>
        <w:rPr>
          <w:spacing w:val="-3"/>
        </w:rPr>
        <w:t xml:space="preserve"> </w:t>
      </w:r>
      <w:r>
        <w:t>Service</w:t>
      </w:r>
      <w:r>
        <w:rPr>
          <w:spacing w:val="-3"/>
        </w:rPr>
        <w:t xml:space="preserve"> </w:t>
      </w:r>
      <w:r>
        <w:t>Box</w:t>
      </w:r>
      <w:r>
        <w:rPr>
          <w:spacing w:val="2"/>
        </w:rPr>
        <w:t xml:space="preserve"> </w:t>
      </w:r>
      <w:r>
        <w:t>is</w:t>
      </w:r>
      <w:r>
        <w:rPr>
          <w:spacing w:val="-3"/>
        </w:rPr>
        <w:t xml:space="preserve"> </w:t>
      </w:r>
      <w:r>
        <w:t>not</w:t>
      </w:r>
      <w:r>
        <w:rPr>
          <w:spacing w:val="-2"/>
        </w:rPr>
        <w:t xml:space="preserve"> </w:t>
      </w:r>
      <w:r>
        <w:t>the</w:t>
      </w:r>
      <w:r>
        <w:rPr>
          <w:spacing w:val="-4"/>
        </w:rPr>
        <w:t xml:space="preserve"> </w:t>
      </w:r>
      <w:r>
        <w:t>fault</w:t>
      </w:r>
      <w:r>
        <w:rPr>
          <w:spacing w:val="-2"/>
        </w:rPr>
        <w:t xml:space="preserve"> </w:t>
      </w:r>
      <w:r>
        <w:t>of</w:t>
      </w:r>
      <w:r>
        <w:rPr>
          <w:spacing w:val="-3"/>
        </w:rPr>
        <w:t xml:space="preserve"> </w:t>
      </w:r>
      <w:r>
        <w:t>the</w:t>
      </w:r>
      <w:r>
        <w:rPr>
          <w:spacing w:val="-3"/>
        </w:rPr>
        <w:t xml:space="preserve"> </w:t>
      </w:r>
      <w:r>
        <w:t>Owner.</w:t>
      </w:r>
      <w:r>
        <w:rPr>
          <w:spacing w:val="-5"/>
        </w:rPr>
        <w:t xml:space="preserve"> </w:t>
      </w:r>
      <w:r>
        <w:t>The</w:t>
      </w:r>
      <w:r>
        <w:rPr>
          <w:spacing w:val="-3"/>
        </w:rPr>
        <w:t xml:space="preserve"> </w:t>
      </w:r>
      <w:r>
        <w:t>Owner shall pay the cost of installing the replacement Service</w:t>
      </w:r>
      <w:r>
        <w:rPr>
          <w:spacing w:val="-34"/>
        </w:rPr>
        <w:t xml:space="preserve"> </w:t>
      </w:r>
      <w:r>
        <w:t>Box.</w:t>
      </w:r>
    </w:p>
    <w:p w14:paraId="6AA7EDEE" w14:textId="77777777" w:rsidR="0051556B" w:rsidRDefault="00625AD5">
      <w:pPr>
        <w:pStyle w:val="Heading1"/>
        <w:spacing w:before="160"/>
      </w:pPr>
      <w:r>
        <w:t>Water Service Pressure</w:t>
      </w:r>
    </w:p>
    <w:p w14:paraId="475FA372" w14:textId="77777777" w:rsidR="0051556B" w:rsidRDefault="00625AD5">
      <w:pPr>
        <w:pStyle w:val="ListParagraph"/>
        <w:numPr>
          <w:ilvl w:val="0"/>
          <w:numId w:val="3"/>
        </w:numPr>
        <w:tabs>
          <w:tab w:val="left" w:pos="821"/>
        </w:tabs>
        <w:spacing w:before="181" w:line="259" w:lineRule="auto"/>
        <w:ind w:right="388"/>
        <w:jc w:val="both"/>
      </w:pPr>
      <w:r>
        <w:t>A Person installing a new Private Service shall verify that adequate Water pressure exists at the Service Valve. If Aquatera is notified at any time after the connection is made that there is a lack of pressure, and upon inspection it is confirmed the pressure is inadequate, the Owner shall be responsible for the cost of re-excavating the Service</w:t>
      </w:r>
      <w:r>
        <w:rPr>
          <w:spacing w:val="7"/>
        </w:rPr>
        <w:t xml:space="preserve"> </w:t>
      </w:r>
      <w:r>
        <w:t>Valve for the purposes of the inspection.</w:t>
      </w:r>
    </w:p>
    <w:p w14:paraId="3B0E1A0A" w14:textId="77777777" w:rsidR="0051556B" w:rsidRDefault="0051556B">
      <w:pPr>
        <w:spacing w:line="259" w:lineRule="auto"/>
        <w:jc w:val="both"/>
        <w:sectPr w:rsidR="0051556B">
          <w:headerReference w:type="default" r:id="rId42"/>
          <w:footerReference w:type="default" r:id="rId43"/>
          <w:pgSz w:w="12250" w:h="15850"/>
          <w:pgMar w:top="1380" w:right="1040" w:bottom="1100" w:left="1340" w:header="0" w:footer="904" w:gutter="0"/>
          <w:pgNumType w:start="29"/>
          <w:cols w:space="720"/>
        </w:sectPr>
      </w:pPr>
    </w:p>
    <w:p w14:paraId="2709D25E" w14:textId="77777777" w:rsidR="0051556B" w:rsidRDefault="00625AD5">
      <w:pPr>
        <w:pStyle w:val="Heading1"/>
        <w:spacing w:before="136"/>
        <w:ind w:left="3670"/>
      </w:pPr>
      <w:r>
        <w:lastRenderedPageBreak/>
        <w:t>SCHEDULE “C” CHARGES</w:t>
      </w:r>
    </w:p>
    <w:p w14:paraId="3ED826BB" w14:textId="77777777" w:rsidR="0051556B" w:rsidRDefault="0051556B">
      <w:pPr>
        <w:pStyle w:val="BodyText"/>
        <w:ind w:firstLine="0"/>
        <w:rPr>
          <w:b/>
        </w:rPr>
      </w:pPr>
    </w:p>
    <w:p w14:paraId="0552B1D3" w14:textId="77777777" w:rsidR="0051556B" w:rsidRDefault="0051556B">
      <w:pPr>
        <w:pStyle w:val="BodyText"/>
        <w:spacing w:before="8"/>
        <w:ind w:firstLine="0"/>
        <w:rPr>
          <w:b/>
        </w:rPr>
      </w:pPr>
    </w:p>
    <w:p w14:paraId="507C8F9E" w14:textId="5969A446" w:rsidR="0051556B" w:rsidRDefault="00625AD5">
      <w:pPr>
        <w:pStyle w:val="BodyText"/>
        <w:spacing w:line="259" w:lineRule="auto"/>
        <w:ind w:left="100" w:right="113" w:firstLine="12"/>
        <w:jc w:val="both"/>
      </w:pPr>
      <w:r>
        <w:t xml:space="preserve">Where Rates have not been established for a particular service, Aquatera may establish Charges for services provided and all other costs or expenses incurred by Aquatera pursuant to this </w:t>
      </w:r>
      <w:r w:rsidR="00C433FA">
        <w:t>Bylaw.</w:t>
      </w:r>
      <w:r>
        <w:t xml:space="preserve"> For the purposes of this schedule of services and Charges, “normal business hours” means the regular </w:t>
      </w:r>
      <w:r w:rsidR="00C433FA">
        <w:t>workday</w:t>
      </w:r>
      <w:r>
        <w:t>, Monday to Friday, excluding statutory and civic holidays.</w:t>
      </w:r>
    </w:p>
    <w:p w14:paraId="559E816E" w14:textId="77777777" w:rsidR="0051556B" w:rsidRDefault="00625AD5">
      <w:pPr>
        <w:pStyle w:val="BodyText"/>
        <w:spacing w:before="155"/>
        <w:ind w:left="100" w:firstLine="0"/>
        <w:jc w:val="both"/>
      </w:pPr>
      <w:r>
        <w:t>Without limiting the generality of the foregoing, Aquatera may establish Charges for the following:</w:t>
      </w:r>
    </w:p>
    <w:p w14:paraId="3CD83B6B" w14:textId="77777777" w:rsidR="0051556B" w:rsidRDefault="00625AD5">
      <w:pPr>
        <w:pStyle w:val="ListParagraph"/>
        <w:numPr>
          <w:ilvl w:val="0"/>
          <w:numId w:val="2"/>
        </w:numPr>
        <w:tabs>
          <w:tab w:val="left" w:pos="1540"/>
          <w:tab w:val="left" w:pos="1541"/>
        </w:tabs>
        <w:spacing w:before="183"/>
        <w:jc w:val="left"/>
      </w:pPr>
      <w:r>
        <w:t>service call during normal business</w:t>
      </w:r>
      <w:r>
        <w:rPr>
          <w:spacing w:val="-18"/>
        </w:rPr>
        <w:t xml:space="preserve"> </w:t>
      </w:r>
      <w:r>
        <w:t>hours;</w:t>
      </w:r>
    </w:p>
    <w:p w14:paraId="4E6C4545" w14:textId="77777777" w:rsidR="0051556B" w:rsidRDefault="00625AD5">
      <w:pPr>
        <w:pStyle w:val="ListParagraph"/>
        <w:numPr>
          <w:ilvl w:val="0"/>
          <w:numId w:val="2"/>
        </w:numPr>
        <w:tabs>
          <w:tab w:val="left" w:pos="1540"/>
          <w:tab w:val="left" w:pos="1541"/>
        </w:tabs>
        <w:jc w:val="left"/>
      </w:pPr>
      <w:r>
        <w:t>service call outside normal business</w:t>
      </w:r>
      <w:r>
        <w:rPr>
          <w:spacing w:val="-16"/>
        </w:rPr>
        <w:t xml:space="preserve"> </w:t>
      </w:r>
      <w:r>
        <w:t>hours;</w:t>
      </w:r>
    </w:p>
    <w:p w14:paraId="2AAA5A42" w14:textId="77777777" w:rsidR="0051556B" w:rsidRDefault="00625AD5">
      <w:pPr>
        <w:pStyle w:val="ListParagraph"/>
        <w:numPr>
          <w:ilvl w:val="0"/>
          <w:numId w:val="2"/>
        </w:numPr>
        <w:tabs>
          <w:tab w:val="left" w:pos="1540"/>
          <w:tab w:val="left" w:pos="1541"/>
        </w:tabs>
        <w:spacing w:before="183"/>
        <w:jc w:val="left"/>
      </w:pPr>
      <w:r>
        <w:t>electronic location of Service Pipes on</w:t>
      </w:r>
      <w:r>
        <w:rPr>
          <w:spacing w:val="-20"/>
        </w:rPr>
        <w:t xml:space="preserve"> </w:t>
      </w:r>
      <w:r>
        <w:t>Property;</w:t>
      </w:r>
    </w:p>
    <w:p w14:paraId="645568EC" w14:textId="77777777" w:rsidR="0051556B" w:rsidRDefault="00625AD5">
      <w:pPr>
        <w:pStyle w:val="ListParagraph"/>
        <w:numPr>
          <w:ilvl w:val="0"/>
          <w:numId w:val="2"/>
        </w:numPr>
        <w:tabs>
          <w:tab w:val="left" w:pos="1540"/>
          <w:tab w:val="left" w:pos="1541"/>
        </w:tabs>
        <w:jc w:val="left"/>
      </w:pPr>
      <w:r>
        <w:t>video inspection of Service</w:t>
      </w:r>
      <w:r>
        <w:rPr>
          <w:spacing w:val="-13"/>
        </w:rPr>
        <w:t xml:space="preserve"> </w:t>
      </w:r>
      <w:r>
        <w:t>Pipes;</w:t>
      </w:r>
    </w:p>
    <w:p w14:paraId="3BA7027F" w14:textId="77777777" w:rsidR="0051556B" w:rsidRDefault="00625AD5">
      <w:pPr>
        <w:pStyle w:val="ListParagraph"/>
        <w:numPr>
          <w:ilvl w:val="0"/>
          <w:numId w:val="2"/>
        </w:numPr>
        <w:tabs>
          <w:tab w:val="left" w:pos="1540"/>
          <w:tab w:val="left" w:pos="1541"/>
        </w:tabs>
        <w:spacing w:before="183"/>
        <w:jc w:val="left"/>
      </w:pPr>
      <w:r>
        <w:t>clearing of blocked</w:t>
      </w:r>
      <w:r>
        <w:rPr>
          <w:spacing w:val="-11"/>
        </w:rPr>
        <w:t xml:space="preserve"> </w:t>
      </w:r>
      <w:r>
        <w:t>sewer;</w:t>
      </w:r>
    </w:p>
    <w:p w14:paraId="11179709" w14:textId="77777777" w:rsidR="0051556B" w:rsidRDefault="00625AD5">
      <w:pPr>
        <w:pStyle w:val="ListParagraph"/>
        <w:numPr>
          <w:ilvl w:val="0"/>
          <w:numId w:val="2"/>
        </w:numPr>
        <w:tabs>
          <w:tab w:val="left" w:pos="1540"/>
          <w:tab w:val="left" w:pos="1541"/>
        </w:tabs>
        <w:jc w:val="left"/>
      </w:pPr>
      <w:r>
        <w:t>thawing of Private Service</w:t>
      </w:r>
      <w:r>
        <w:rPr>
          <w:spacing w:val="-13"/>
        </w:rPr>
        <w:t xml:space="preserve"> </w:t>
      </w:r>
      <w:r>
        <w:t>lines;</w:t>
      </w:r>
    </w:p>
    <w:p w14:paraId="5109E007" w14:textId="77777777" w:rsidR="0051556B" w:rsidRDefault="00625AD5">
      <w:pPr>
        <w:pStyle w:val="ListParagraph"/>
        <w:numPr>
          <w:ilvl w:val="0"/>
          <w:numId w:val="2"/>
        </w:numPr>
        <w:tabs>
          <w:tab w:val="left" w:pos="1540"/>
          <w:tab w:val="left" w:pos="1541"/>
        </w:tabs>
        <w:spacing w:before="181"/>
        <w:jc w:val="left"/>
      </w:pPr>
      <w:r>
        <w:t>repairs</w:t>
      </w:r>
      <w:r>
        <w:rPr>
          <w:spacing w:val="-16"/>
        </w:rPr>
        <w:t xml:space="preserve"> </w:t>
      </w:r>
      <w:r>
        <w:t>or</w:t>
      </w:r>
      <w:r>
        <w:rPr>
          <w:spacing w:val="-12"/>
        </w:rPr>
        <w:t xml:space="preserve"> </w:t>
      </w:r>
      <w:r>
        <w:t>work</w:t>
      </w:r>
      <w:r>
        <w:rPr>
          <w:spacing w:val="-13"/>
        </w:rPr>
        <w:t xml:space="preserve"> </w:t>
      </w:r>
      <w:r>
        <w:t>related</w:t>
      </w:r>
      <w:r>
        <w:rPr>
          <w:spacing w:val="-12"/>
        </w:rPr>
        <w:t xml:space="preserve"> </w:t>
      </w:r>
      <w:r>
        <w:t>to</w:t>
      </w:r>
      <w:r>
        <w:rPr>
          <w:spacing w:val="-8"/>
        </w:rPr>
        <w:t xml:space="preserve"> </w:t>
      </w:r>
      <w:r>
        <w:t>Aquatera</w:t>
      </w:r>
      <w:r>
        <w:rPr>
          <w:spacing w:val="-14"/>
        </w:rPr>
        <w:t xml:space="preserve"> </w:t>
      </w:r>
      <w:r>
        <w:t>Property</w:t>
      </w:r>
      <w:r>
        <w:rPr>
          <w:spacing w:val="-10"/>
        </w:rPr>
        <w:t xml:space="preserve"> </w:t>
      </w:r>
      <w:r>
        <w:t>where</w:t>
      </w:r>
      <w:r>
        <w:rPr>
          <w:spacing w:val="-9"/>
        </w:rPr>
        <w:t xml:space="preserve"> </w:t>
      </w:r>
      <w:r>
        <w:t>damage</w:t>
      </w:r>
      <w:r>
        <w:rPr>
          <w:spacing w:val="-14"/>
        </w:rPr>
        <w:t xml:space="preserve"> </w:t>
      </w:r>
      <w:r>
        <w:t>caused</w:t>
      </w:r>
      <w:r>
        <w:rPr>
          <w:spacing w:val="-12"/>
        </w:rPr>
        <w:t xml:space="preserve"> </w:t>
      </w:r>
      <w:r>
        <w:t>as</w:t>
      </w:r>
      <w:r>
        <w:rPr>
          <w:spacing w:val="-12"/>
        </w:rPr>
        <w:t xml:space="preserve"> </w:t>
      </w:r>
      <w:r>
        <w:t>a</w:t>
      </w:r>
      <w:r>
        <w:rPr>
          <w:spacing w:val="-12"/>
        </w:rPr>
        <w:t xml:space="preserve"> </w:t>
      </w:r>
      <w:r>
        <w:t>result</w:t>
      </w:r>
      <w:r>
        <w:rPr>
          <w:spacing w:val="-14"/>
        </w:rPr>
        <w:t xml:space="preserve"> </w:t>
      </w:r>
      <w:r>
        <w:t>of</w:t>
      </w:r>
      <w:r>
        <w:rPr>
          <w:spacing w:val="-17"/>
        </w:rPr>
        <w:t xml:space="preserve"> </w:t>
      </w:r>
      <w:r>
        <w:t>Person’s</w:t>
      </w:r>
    </w:p>
    <w:p w14:paraId="02E44962" w14:textId="77777777" w:rsidR="0051556B" w:rsidRDefault="00625AD5">
      <w:pPr>
        <w:pStyle w:val="BodyText"/>
        <w:spacing w:before="21"/>
        <w:ind w:left="1540" w:firstLine="0"/>
      </w:pPr>
      <w:r>
        <w:t>action, including clearing of blocked or thawing of frozen Aquatera Services or Mains;</w:t>
      </w:r>
    </w:p>
    <w:p w14:paraId="0ADFEA1B" w14:textId="77777777" w:rsidR="0051556B" w:rsidRDefault="00625AD5">
      <w:pPr>
        <w:pStyle w:val="ListParagraph"/>
        <w:numPr>
          <w:ilvl w:val="0"/>
          <w:numId w:val="2"/>
        </w:numPr>
        <w:tabs>
          <w:tab w:val="left" w:pos="1540"/>
          <w:tab w:val="left" w:pos="1541"/>
        </w:tabs>
        <w:spacing w:before="181"/>
        <w:jc w:val="left"/>
      </w:pPr>
      <w:r>
        <w:t>supply, install, repair or replacement of</w:t>
      </w:r>
      <w:r>
        <w:rPr>
          <w:spacing w:val="-24"/>
        </w:rPr>
        <w:t xml:space="preserve"> </w:t>
      </w:r>
      <w:r>
        <w:t>Meters;</w:t>
      </w:r>
    </w:p>
    <w:p w14:paraId="4B24B573" w14:textId="77777777" w:rsidR="0051556B" w:rsidRDefault="00625AD5">
      <w:pPr>
        <w:pStyle w:val="ListParagraph"/>
        <w:numPr>
          <w:ilvl w:val="0"/>
          <w:numId w:val="2"/>
        </w:numPr>
        <w:tabs>
          <w:tab w:val="left" w:pos="1540"/>
          <w:tab w:val="left" w:pos="1541"/>
        </w:tabs>
        <w:jc w:val="left"/>
      </w:pPr>
      <w:r>
        <w:t>Meter accuracy</w:t>
      </w:r>
      <w:r>
        <w:rPr>
          <w:spacing w:val="-4"/>
        </w:rPr>
        <w:t xml:space="preserve"> </w:t>
      </w:r>
      <w:r>
        <w:t>tests;</w:t>
      </w:r>
    </w:p>
    <w:p w14:paraId="5A51CA9E" w14:textId="77777777" w:rsidR="0051556B" w:rsidRDefault="00625AD5">
      <w:pPr>
        <w:pStyle w:val="ListParagraph"/>
        <w:numPr>
          <w:ilvl w:val="0"/>
          <w:numId w:val="2"/>
        </w:numPr>
        <w:tabs>
          <w:tab w:val="left" w:pos="1540"/>
          <w:tab w:val="left" w:pos="1541"/>
        </w:tabs>
        <w:spacing w:before="181"/>
        <w:jc w:val="left"/>
      </w:pPr>
      <w:r>
        <w:t>temporary Water supply and construction</w:t>
      </w:r>
      <w:r>
        <w:rPr>
          <w:spacing w:val="-25"/>
        </w:rPr>
        <w:t xml:space="preserve"> </w:t>
      </w:r>
      <w:r>
        <w:t>Meters;</w:t>
      </w:r>
    </w:p>
    <w:p w14:paraId="0ED6F5C1" w14:textId="77777777" w:rsidR="0051556B" w:rsidRDefault="00625AD5">
      <w:pPr>
        <w:pStyle w:val="ListParagraph"/>
        <w:numPr>
          <w:ilvl w:val="0"/>
          <w:numId w:val="2"/>
        </w:numPr>
        <w:tabs>
          <w:tab w:val="left" w:pos="1540"/>
          <w:tab w:val="left" w:pos="1541"/>
        </w:tabs>
        <w:spacing w:before="182"/>
        <w:jc w:val="left"/>
      </w:pPr>
      <w:r>
        <w:t>service</w:t>
      </w:r>
      <w:r>
        <w:rPr>
          <w:spacing w:val="-7"/>
        </w:rPr>
        <w:t xml:space="preserve"> </w:t>
      </w:r>
      <w:r>
        <w:t>connections;</w:t>
      </w:r>
    </w:p>
    <w:p w14:paraId="679EA53C" w14:textId="77777777" w:rsidR="0051556B" w:rsidRDefault="00625AD5">
      <w:pPr>
        <w:pStyle w:val="ListParagraph"/>
        <w:numPr>
          <w:ilvl w:val="0"/>
          <w:numId w:val="2"/>
        </w:numPr>
        <w:tabs>
          <w:tab w:val="left" w:pos="1540"/>
          <w:tab w:val="left" w:pos="1541"/>
        </w:tabs>
        <w:jc w:val="left"/>
      </w:pPr>
      <w:r>
        <w:t>Application Charges for commencement of a utility</w:t>
      </w:r>
      <w:r>
        <w:rPr>
          <w:spacing w:val="-23"/>
        </w:rPr>
        <w:t xml:space="preserve"> </w:t>
      </w:r>
      <w:r>
        <w:t>account;</w:t>
      </w:r>
    </w:p>
    <w:p w14:paraId="4C35CA82" w14:textId="77777777" w:rsidR="0051556B" w:rsidRDefault="00625AD5">
      <w:pPr>
        <w:pStyle w:val="ListParagraph"/>
        <w:numPr>
          <w:ilvl w:val="0"/>
          <w:numId w:val="2"/>
        </w:numPr>
        <w:tabs>
          <w:tab w:val="left" w:pos="1540"/>
          <w:tab w:val="left" w:pos="1541"/>
        </w:tabs>
        <w:spacing w:before="183"/>
        <w:jc w:val="left"/>
      </w:pPr>
      <w:r>
        <w:t>Water supply Shut Off or turn</w:t>
      </w:r>
      <w:r>
        <w:rPr>
          <w:spacing w:val="-21"/>
        </w:rPr>
        <w:t xml:space="preserve"> </w:t>
      </w:r>
      <w:r>
        <w:t>on;</w:t>
      </w:r>
    </w:p>
    <w:p w14:paraId="46A6C3A7" w14:textId="77777777" w:rsidR="0051556B" w:rsidRDefault="00625AD5">
      <w:pPr>
        <w:pStyle w:val="ListParagraph"/>
        <w:numPr>
          <w:ilvl w:val="0"/>
          <w:numId w:val="2"/>
        </w:numPr>
        <w:tabs>
          <w:tab w:val="left" w:pos="1540"/>
          <w:tab w:val="left" w:pos="1541"/>
        </w:tabs>
        <w:spacing w:before="178"/>
        <w:jc w:val="left"/>
      </w:pPr>
      <w:r>
        <w:t>Discontinuation of</w:t>
      </w:r>
      <w:r>
        <w:rPr>
          <w:spacing w:val="-10"/>
        </w:rPr>
        <w:t xml:space="preserve"> </w:t>
      </w:r>
      <w:r>
        <w:t>services;</w:t>
      </w:r>
    </w:p>
    <w:p w14:paraId="06ACC320" w14:textId="77777777" w:rsidR="0051556B" w:rsidRDefault="00625AD5">
      <w:pPr>
        <w:pStyle w:val="ListParagraph"/>
        <w:numPr>
          <w:ilvl w:val="0"/>
          <w:numId w:val="2"/>
        </w:numPr>
        <w:tabs>
          <w:tab w:val="left" w:pos="1540"/>
          <w:tab w:val="left" w:pos="1541"/>
        </w:tabs>
        <w:spacing w:before="183"/>
        <w:jc w:val="left"/>
      </w:pPr>
      <w:r>
        <w:t>utility account collection</w:t>
      </w:r>
      <w:r>
        <w:rPr>
          <w:spacing w:val="-6"/>
        </w:rPr>
        <w:t xml:space="preserve"> </w:t>
      </w:r>
      <w:r>
        <w:t>Charge;</w:t>
      </w:r>
    </w:p>
    <w:p w14:paraId="2CC653DB" w14:textId="77777777" w:rsidR="0051556B" w:rsidRDefault="00625AD5">
      <w:pPr>
        <w:pStyle w:val="ListParagraph"/>
        <w:numPr>
          <w:ilvl w:val="0"/>
          <w:numId w:val="2"/>
        </w:numPr>
        <w:tabs>
          <w:tab w:val="left" w:pos="1540"/>
          <w:tab w:val="left" w:pos="1541"/>
        </w:tabs>
        <w:spacing w:before="177"/>
        <w:jc w:val="left"/>
      </w:pPr>
      <w:r>
        <w:t>dishonoured</w:t>
      </w:r>
      <w:r>
        <w:rPr>
          <w:spacing w:val="-2"/>
        </w:rPr>
        <w:t xml:space="preserve"> </w:t>
      </w:r>
      <w:r>
        <w:t>payment;</w:t>
      </w:r>
    </w:p>
    <w:p w14:paraId="4F8BB8FF" w14:textId="77777777" w:rsidR="0051556B" w:rsidRDefault="00625AD5">
      <w:pPr>
        <w:pStyle w:val="ListParagraph"/>
        <w:numPr>
          <w:ilvl w:val="0"/>
          <w:numId w:val="2"/>
        </w:numPr>
        <w:tabs>
          <w:tab w:val="left" w:pos="1540"/>
          <w:tab w:val="left" w:pos="1541"/>
        </w:tabs>
        <w:spacing w:before="178"/>
        <w:jc w:val="left"/>
      </w:pPr>
      <w:r>
        <w:t>discharge of Wastewater or Interceptor material at the Wastewater</w:t>
      </w:r>
      <w:r>
        <w:rPr>
          <w:spacing w:val="-23"/>
        </w:rPr>
        <w:t xml:space="preserve"> </w:t>
      </w:r>
      <w:r>
        <w:t>System;</w:t>
      </w:r>
    </w:p>
    <w:p w14:paraId="3E44F092" w14:textId="77777777" w:rsidR="0051556B" w:rsidRDefault="00625AD5">
      <w:pPr>
        <w:pStyle w:val="ListParagraph"/>
        <w:numPr>
          <w:ilvl w:val="0"/>
          <w:numId w:val="2"/>
        </w:numPr>
        <w:tabs>
          <w:tab w:val="left" w:pos="1540"/>
          <w:tab w:val="left" w:pos="1541"/>
        </w:tabs>
        <w:spacing w:before="184"/>
        <w:jc w:val="left"/>
      </w:pPr>
      <w:r>
        <w:t>lab analysis of Wastewater or Interceptor material</w:t>
      </w:r>
      <w:r>
        <w:rPr>
          <w:spacing w:val="-28"/>
        </w:rPr>
        <w:t xml:space="preserve"> </w:t>
      </w:r>
      <w:r>
        <w:t>samples;</w:t>
      </w:r>
    </w:p>
    <w:p w14:paraId="75CDD406" w14:textId="77777777" w:rsidR="0051556B" w:rsidRDefault="00625AD5">
      <w:pPr>
        <w:pStyle w:val="ListParagraph"/>
        <w:numPr>
          <w:ilvl w:val="0"/>
          <w:numId w:val="2"/>
        </w:numPr>
        <w:tabs>
          <w:tab w:val="left" w:pos="1540"/>
          <w:tab w:val="left" w:pos="1541"/>
        </w:tabs>
        <w:jc w:val="left"/>
      </w:pPr>
      <w:r>
        <w:t>infrastructure</w:t>
      </w:r>
      <w:r>
        <w:rPr>
          <w:spacing w:val="-7"/>
        </w:rPr>
        <w:t xml:space="preserve"> </w:t>
      </w:r>
      <w:r>
        <w:t>charges;</w:t>
      </w:r>
    </w:p>
    <w:p w14:paraId="744BD2DA" w14:textId="77777777" w:rsidR="0051556B" w:rsidRDefault="00625AD5">
      <w:pPr>
        <w:pStyle w:val="ListParagraph"/>
        <w:numPr>
          <w:ilvl w:val="0"/>
          <w:numId w:val="2"/>
        </w:numPr>
        <w:tabs>
          <w:tab w:val="left" w:pos="1540"/>
          <w:tab w:val="left" w:pos="1541"/>
        </w:tabs>
        <w:spacing w:before="182"/>
        <w:jc w:val="left"/>
      </w:pPr>
      <w:r>
        <w:t>Bulk</w:t>
      </w:r>
      <w:r>
        <w:rPr>
          <w:spacing w:val="-2"/>
        </w:rPr>
        <w:t xml:space="preserve"> </w:t>
      </w:r>
      <w:r>
        <w:t>Water;</w:t>
      </w:r>
    </w:p>
    <w:p w14:paraId="1BE4EBF6" w14:textId="77777777" w:rsidR="0051556B" w:rsidRDefault="00625AD5">
      <w:pPr>
        <w:pStyle w:val="ListParagraph"/>
        <w:numPr>
          <w:ilvl w:val="0"/>
          <w:numId w:val="2"/>
        </w:numPr>
        <w:tabs>
          <w:tab w:val="left" w:pos="1540"/>
          <w:tab w:val="left" w:pos="1541"/>
        </w:tabs>
        <w:spacing w:before="181"/>
        <w:jc w:val="left"/>
      </w:pPr>
      <w:r>
        <w:t>maintenance of private fire</w:t>
      </w:r>
      <w:r>
        <w:rPr>
          <w:spacing w:val="-19"/>
        </w:rPr>
        <w:t xml:space="preserve"> </w:t>
      </w:r>
      <w:r>
        <w:t>hydrants;</w:t>
      </w:r>
    </w:p>
    <w:p w14:paraId="383CEC19" w14:textId="77777777" w:rsidR="0051556B" w:rsidRDefault="0051556B">
      <w:pPr>
        <w:sectPr w:rsidR="0051556B">
          <w:headerReference w:type="default" r:id="rId44"/>
          <w:footerReference w:type="default" r:id="rId45"/>
          <w:pgSz w:w="12250" w:h="15850"/>
          <w:pgMar w:top="1660" w:right="1040" w:bottom="1540" w:left="1340" w:header="1044" w:footer="1356" w:gutter="0"/>
          <w:pgNumType w:start="30"/>
          <w:cols w:space="720"/>
        </w:sectPr>
      </w:pPr>
    </w:p>
    <w:p w14:paraId="143A499C" w14:textId="77777777" w:rsidR="0051556B" w:rsidRDefault="00625AD5">
      <w:pPr>
        <w:pStyle w:val="Heading1"/>
        <w:spacing w:before="137"/>
        <w:ind w:left="3841" w:right="4019"/>
        <w:jc w:val="center"/>
      </w:pPr>
      <w:r>
        <w:lastRenderedPageBreak/>
        <w:t>SCHEDULE “D”</w:t>
      </w:r>
    </w:p>
    <w:p w14:paraId="1B26A6F0" w14:textId="77777777" w:rsidR="0051556B" w:rsidRDefault="00625AD5">
      <w:pPr>
        <w:spacing w:before="133"/>
        <w:ind w:left="2735" w:right="2905"/>
        <w:jc w:val="center"/>
        <w:rPr>
          <w:b/>
        </w:rPr>
      </w:pPr>
      <w:r>
        <w:rPr>
          <w:b/>
        </w:rPr>
        <w:t>RATES - WASTEWATER SERVICES</w:t>
      </w:r>
    </w:p>
    <w:p w14:paraId="34DF00AE" w14:textId="77777777" w:rsidR="0051556B" w:rsidRDefault="0051556B">
      <w:pPr>
        <w:pStyle w:val="BodyText"/>
        <w:ind w:firstLine="0"/>
        <w:rPr>
          <w:b/>
          <w:sz w:val="20"/>
        </w:rPr>
      </w:pPr>
    </w:p>
    <w:p w14:paraId="6A29F597" w14:textId="77777777" w:rsidR="0051556B" w:rsidRDefault="0051556B">
      <w:pPr>
        <w:pStyle w:val="BodyText"/>
        <w:spacing w:before="6"/>
        <w:ind w:firstLine="0"/>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6"/>
        <w:gridCol w:w="2583"/>
        <w:gridCol w:w="2871"/>
      </w:tblGrid>
      <w:tr w:rsidR="0051556B" w14:paraId="6D84501F" w14:textId="77777777">
        <w:trPr>
          <w:trHeight w:val="839"/>
        </w:trPr>
        <w:tc>
          <w:tcPr>
            <w:tcW w:w="2866" w:type="dxa"/>
          </w:tcPr>
          <w:p w14:paraId="66BF8EA6" w14:textId="77777777" w:rsidR="0051556B" w:rsidRDefault="00625AD5">
            <w:pPr>
              <w:pStyle w:val="TableParagraph"/>
              <w:spacing w:line="398" w:lineRule="auto"/>
              <w:ind w:left="575" w:right="547" w:firstLine="100"/>
              <w:jc w:val="left"/>
              <w:rPr>
                <w:sz w:val="20"/>
              </w:rPr>
            </w:pPr>
            <w:r>
              <w:rPr>
                <w:sz w:val="20"/>
              </w:rPr>
              <w:t>Consumption Rate per cubic metre (m3)</w:t>
            </w:r>
          </w:p>
        </w:tc>
        <w:tc>
          <w:tcPr>
            <w:tcW w:w="2583" w:type="dxa"/>
          </w:tcPr>
          <w:p w14:paraId="5DD06C9D" w14:textId="77777777" w:rsidR="0051556B" w:rsidRDefault="0051556B">
            <w:pPr>
              <w:pStyle w:val="TableParagraph"/>
              <w:spacing w:before="0"/>
              <w:jc w:val="left"/>
              <w:rPr>
                <w:b/>
                <w:sz w:val="20"/>
              </w:rPr>
            </w:pPr>
          </w:p>
          <w:p w14:paraId="1FE3BBF9" w14:textId="77777777" w:rsidR="0051556B" w:rsidRDefault="00625AD5">
            <w:pPr>
              <w:pStyle w:val="TableParagraph"/>
              <w:spacing w:before="179"/>
              <w:ind w:right="921"/>
              <w:jc w:val="right"/>
              <w:rPr>
                <w:sz w:val="20"/>
              </w:rPr>
            </w:pPr>
            <w:r>
              <w:rPr>
                <w:sz w:val="20"/>
              </w:rPr>
              <w:t>July 1, 2019</w:t>
            </w:r>
          </w:p>
        </w:tc>
        <w:tc>
          <w:tcPr>
            <w:tcW w:w="2871" w:type="dxa"/>
          </w:tcPr>
          <w:p w14:paraId="7EAEF960" w14:textId="77777777" w:rsidR="0051556B" w:rsidRDefault="0051556B">
            <w:pPr>
              <w:pStyle w:val="TableParagraph"/>
              <w:spacing w:before="0"/>
              <w:jc w:val="left"/>
              <w:rPr>
                <w:b/>
                <w:sz w:val="20"/>
              </w:rPr>
            </w:pPr>
          </w:p>
          <w:p w14:paraId="19A1C160" w14:textId="77777777" w:rsidR="0051556B" w:rsidRDefault="00625AD5">
            <w:pPr>
              <w:pStyle w:val="TableParagraph"/>
              <w:spacing w:before="179"/>
              <w:ind w:left="568" w:right="560"/>
              <w:rPr>
                <w:sz w:val="20"/>
              </w:rPr>
            </w:pPr>
            <w:r>
              <w:rPr>
                <w:sz w:val="20"/>
              </w:rPr>
              <w:t>January 1, 2020</w:t>
            </w:r>
          </w:p>
        </w:tc>
      </w:tr>
      <w:tr w:rsidR="0051556B" w14:paraId="0FFB52A7" w14:textId="77777777">
        <w:trPr>
          <w:trHeight w:val="422"/>
        </w:trPr>
        <w:tc>
          <w:tcPr>
            <w:tcW w:w="2866" w:type="dxa"/>
          </w:tcPr>
          <w:p w14:paraId="0802A3B6" w14:textId="77777777" w:rsidR="0051556B" w:rsidRDefault="0051556B">
            <w:pPr>
              <w:pStyle w:val="TableParagraph"/>
              <w:spacing w:before="0"/>
              <w:jc w:val="left"/>
              <w:rPr>
                <w:rFonts w:ascii="Times New Roman"/>
                <w:sz w:val="20"/>
              </w:rPr>
            </w:pPr>
          </w:p>
        </w:tc>
        <w:tc>
          <w:tcPr>
            <w:tcW w:w="2583" w:type="dxa"/>
          </w:tcPr>
          <w:p w14:paraId="684F26B3" w14:textId="77777777" w:rsidR="0051556B" w:rsidRDefault="00625AD5" w:rsidP="00403BDB">
            <w:pPr>
              <w:pStyle w:val="TableParagraph"/>
              <w:spacing w:before="6"/>
              <w:ind w:left="583" w:right="581"/>
              <w:rPr>
                <w:sz w:val="20"/>
              </w:rPr>
            </w:pPr>
            <w:r>
              <w:rPr>
                <w:sz w:val="20"/>
              </w:rPr>
              <w:t>$1.</w:t>
            </w:r>
            <w:r w:rsidR="00403BDB">
              <w:rPr>
                <w:sz w:val="20"/>
              </w:rPr>
              <w:t>7</w:t>
            </w:r>
            <w:r>
              <w:rPr>
                <w:sz w:val="20"/>
              </w:rPr>
              <w:t>7</w:t>
            </w:r>
            <w:r w:rsidR="00403BDB">
              <w:rPr>
                <w:sz w:val="20"/>
              </w:rPr>
              <w:t>0</w:t>
            </w:r>
          </w:p>
        </w:tc>
        <w:tc>
          <w:tcPr>
            <w:tcW w:w="2871" w:type="dxa"/>
          </w:tcPr>
          <w:p w14:paraId="3F8C99F6" w14:textId="77777777" w:rsidR="0051556B" w:rsidRDefault="00625AD5">
            <w:pPr>
              <w:pStyle w:val="TableParagraph"/>
              <w:spacing w:before="6"/>
              <w:ind w:left="568" w:right="561"/>
              <w:rPr>
                <w:sz w:val="20"/>
              </w:rPr>
            </w:pPr>
            <w:r>
              <w:rPr>
                <w:sz w:val="20"/>
              </w:rPr>
              <w:t>$2.142</w:t>
            </w:r>
          </w:p>
        </w:tc>
      </w:tr>
      <w:tr w:rsidR="0051556B" w14:paraId="1B4F32B4" w14:textId="77777777">
        <w:trPr>
          <w:trHeight w:val="419"/>
        </w:trPr>
        <w:tc>
          <w:tcPr>
            <w:tcW w:w="2866" w:type="dxa"/>
          </w:tcPr>
          <w:p w14:paraId="379E93CE" w14:textId="77777777" w:rsidR="0051556B" w:rsidRDefault="0051556B">
            <w:pPr>
              <w:pStyle w:val="TableParagraph"/>
              <w:spacing w:before="0"/>
              <w:jc w:val="left"/>
              <w:rPr>
                <w:rFonts w:ascii="Times New Roman"/>
                <w:sz w:val="20"/>
              </w:rPr>
            </w:pPr>
          </w:p>
        </w:tc>
        <w:tc>
          <w:tcPr>
            <w:tcW w:w="2583" w:type="dxa"/>
          </w:tcPr>
          <w:p w14:paraId="59991615" w14:textId="77777777" w:rsidR="0051556B" w:rsidRDefault="0051556B">
            <w:pPr>
              <w:pStyle w:val="TableParagraph"/>
              <w:spacing w:before="0"/>
              <w:jc w:val="left"/>
              <w:rPr>
                <w:rFonts w:ascii="Times New Roman"/>
                <w:sz w:val="20"/>
              </w:rPr>
            </w:pPr>
          </w:p>
        </w:tc>
        <w:tc>
          <w:tcPr>
            <w:tcW w:w="2871" w:type="dxa"/>
          </w:tcPr>
          <w:p w14:paraId="60F11212" w14:textId="77777777" w:rsidR="0051556B" w:rsidRDefault="0051556B">
            <w:pPr>
              <w:pStyle w:val="TableParagraph"/>
              <w:spacing w:before="0"/>
              <w:jc w:val="left"/>
              <w:rPr>
                <w:rFonts w:ascii="Times New Roman"/>
                <w:sz w:val="20"/>
              </w:rPr>
            </w:pPr>
          </w:p>
        </w:tc>
      </w:tr>
      <w:tr w:rsidR="0051556B" w14:paraId="0DFA4760" w14:textId="77777777">
        <w:trPr>
          <w:trHeight w:val="840"/>
        </w:trPr>
        <w:tc>
          <w:tcPr>
            <w:tcW w:w="2866" w:type="dxa"/>
          </w:tcPr>
          <w:p w14:paraId="4858E806" w14:textId="77777777" w:rsidR="0051556B" w:rsidRDefault="00625AD5">
            <w:pPr>
              <w:pStyle w:val="TableParagraph"/>
              <w:spacing w:before="3"/>
              <w:ind w:left="530" w:right="525"/>
              <w:rPr>
                <w:sz w:val="20"/>
              </w:rPr>
            </w:pPr>
            <w:r>
              <w:rPr>
                <w:sz w:val="20"/>
              </w:rPr>
              <w:t>Fixed Rate</w:t>
            </w:r>
          </w:p>
          <w:p w14:paraId="15CA16B5" w14:textId="77777777" w:rsidR="0051556B" w:rsidRDefault="00625AD5">
            <w:pPr>
              <w:pStyle w:val="TableParagraph"/>
              <w:spacing w:before="175"/>
              <w:ind w:left="530" w:right="525"/>
              <w:rPr>
                <w:sz w:val="20"/>
              </w:rPr>
            </w:pPr>
            <w:r>
              <w:rPr>
                <w:sz w:val="20"/>
              </w:rPr>
              <w:t>(based on Meter size)</w:t>
            </w:r>
          </w:p>
        </w:tc>
        <w:tc>
          <w:tcPr>
            <w:tcW w:w="2583" w:type="dxa"/>
          </w:tcPr>
          <w:p w14:paraId="04D5E025" w14:textId="77777777" w:rsidR="0051556B" w:rsidRDefault="00625AD5">
            <w:pPr>
              <w:pStyle w:val="TableParagraph"/>
              <w:spacing w:before="3"/>
              <w:ind w:left="583" w:right="581"/>
              <w:rPr>
                <w:sz w:val="20"/>
              </w:rPr>
            </w:pPr>
            <w:r>
              <w:rPr>
                <w:sz w:val="20"/>
              </w:rPr>
              <w:t>July 1, 2019 Rate</w:t>
            </w:r>
          </w:p>
          <w:p w14:paraId="1C049C5F" w14:textId="77777777" w:rsidR="0051556B" w:rsidRDefault="00625AD5">
            <w:pPr>
              <w:pStyle w:val="TableParagraph"/>
              <w:spacing w:before="175"/>
              <w:ind w:left="583" w:right="577"/>
              <w:rPr>
                <w:sz w:val="20"/>
              </w:rPr>
            </w:pPr>
            <w:r>
              <w:rPr>
                <w:sz w:val="20"/>
              </w:rPr>
              <w:t>(monthly)</w:t>
            </w:r>
          </w:p>
        </w:tc>
        <w:tc>
          <w:tcPr>
            <w:tcW w:w="2871" w:type="dxa"/>
          </w:tcPr>
          <w:p w14:paraId="77EFB370" w14:textId="77777777" w:rsidR="0051556B" w:rsidRDefault="00625AD5">
            <w:pPr>
              <w:pStyle w:val="TableParagraph"/>
              <w:spacing w:before="3"/>
              <w:ind w:left="568" w:right="562"/>
              <w:rPr>
                <w:sz w:val="20"/>
              </w:rPr>
            </w:pPr>
            <w:r>
              <w:rPr>
                <w:sz w:val="20"/>
              </w:rPr>
              <w:t>January 1, 2020 Rate</w:t>
            </w:r>
          </w:p>
          <w:p w14:paraId="41C3C21A" w14:textId="77777777" w:rsidR="0051556B" w:rsidRDefault="00625AD5">
            <w:pPr>
              <w:pStyle w:val="TableParagraph"/>
              <w:spacing w:before="175"/>
              <w:ind w:left="568" w:right="558"/>
              <w:rPr>
                <w:sz w:val="20"/>
              </w:rPr>
            </w:pPr>
            <w:r>
              <w:rPr>
                <w:sz w:val="20"/>
              </w:rPr>
              <w:t>(monthly)</w:t>
            </w:r>
          </w:p>
        </w:tc>
      </w:tr>
      <w:tr w:rsidR="0051556B" w14:paraId="3A679BAB" w14:textId="77777777">
        <w:trPr>
          <w:trHeight w:val="419"/>
        </w:trPr>
        <w:tc>
          <w:tcPr>
            <w:tcW w:w="2866" w:type="dxa"/>
          </w:tcPr>
          <w:p w14:paraId="5590DEE1" w14:textId="77777777" w:rsidR="0051556B" w:rsidRDefault="00625AD5">
            <w:pPr>
              <w:pStyle w:val="TableParagraph"/>
              <w:spacing w:before="3"/>
              <w:ind w:left="525" w:right="525"/>
              <w:rPr>
                <w:sz w:val="20"/>
              </w:rPr>
            </w:pPr>
            <w:r>
              <w:rPr>
                <w:sz w:val="20"/>
              </w:rPr>
              <w:t>16mm (5/8”)</w:t>
            </w:r>
          </w:p>
        </w:tc>
        <w:tc>
          <w:tcPr>
            <w:tcW w:w="2583" w:type="dxa"/>
          </w:tcPr>
          <w:p w14:paraId="31C32FA3" w14:textId="77777777" w:rsidR="0051556B" w:rsidRDefault="00625AD5" w:rsidP="00403BDB">
            <w:pPr>
              <w:pStyle w:val="TableParagraph"/>
              <w:spacing w:before="3"/>
              <w:ind w:left="583" w:right="581"/>
              <w:rPr>
                <w:sz w:val="20"/>
              </w:rPr>
            </w:pPr>
            <w:r>
              <w:rPr>
                <w:sz w:val="20"/>
              </w:rPr>
              <w:t>$1</w:t>
            </w:r>
            <w:r w:rsidR="00403BDB">
              <w:rPr>
                <w:sz w:val="20"/>
              </w:rPr>
              <w:t>3</w:t>
            </w:r>
            <w:r>
              <w:rPr>
                <w:sz w:val="20"/>
              </w:rPr>
              <w:t>.</w:t>
            </w:r>
            <w:r w:rsidR="00403BDB">
              <w:rPr>
                <w:sz w:val="20"/>
              </w:rPr>
              <w:t>18</w:t>
            </w:r>
          </w:p>
        </w:tc>
        <w:tc>
          <w:tcPr>
            <w:tcW w:w="2871" w:type="dxa"/>
          </w:tcPr>
          <w:p w14:paraId="28074826" w14:textId="77777777" w:rsidR="0051556B" w:rsidRDefault="00625AD5">
            <w:pPr>
              <w:pStyle w:val="TableParagraph"/>
              <w:spacing w:before="3"/>
              <w:ind w:left="568" w:right="561"/>
              <w:rPr>
                <w:sz w:val="20"/>
              </w:rPr>
            </w:pPr>
            <w:r>
              <w:rPr>
                <w:sz w:val="20"/>
              </w:rPr>
              <w:t>$15.95</w:t>
            </w:r>
          </w:p>
        </w:tc>
      </w:tr>
      <w:tr w:rsidR="0051556B" w14:paraId="7E582553" w14:textId="77777777">
        <w:trPr>
          <w:trHeight w:val="419"/>
        </w:trPr>
        <w:tc>
          <w:tcPr>
            <w:tcW w:w="2866" w:type="dxa"/>
          </w:tcPr>
          <w:p w14:paraId="33CBBC00" w14:textId="77777777" w:rsidR="0051556B" w:rsidRDefault="00625AD5">
            <w:pPr>
              <w:pStyle w:val="TableParagraph"/>
              <w:ind w:left="525" w:right="525"/>
              <w:rPr>
                <w:sz w:val="20"/>
              </w:rPr>
            </w:pPr>
            <w:r>
              <w:rPr>
                <w:sz w:val="20"/>
              </w:rPr>
              <w:t>19mm (3/4")</w:t>
            </w:r>
          </w:p>
        </w:tc>
        <w:tc>
          <w:tcPr>
            <w:tcW w:w="2583" w:type="dxa"/>
          </w:tcPr>
          <w:p w14:paraId="29F80D6A" w14:textId="77777777" w:rsidR="0051556B" w:rsidRDefault="00625AD5" w:rsidP="00403BDB">
            <w:pPr>
              <w:pStyle w:val="TableParagraph"/>
              <w:ind w:left="583" w:right="581"/>
              <w:rPr>
                <w:sz w:val="20"/>
              </w:rPr>
            </w:pPr>
            <w:r>
              <w:rPr>
                <w:sz w:val="20"/>
              </w:rPr>
              <w:t>$</w:t>
            </w:r>
            <w:r w:rsidR="00403BDB">
              <w:rPr>
                <w:sz w:val="20"/>
              </w:rPr>
              <w:t>19</w:t>
            </w:r>
            <w:r>
              <w:rPr>
                <w:sz w:val="20"/>
              </w:rPr>
              <w:t>.</w:t>
            </w:r>
            <w:r w:rsidR="00403BDB">
              <w:rPr>
                <w:sz w:val="20"/>
              </w:rPr>
              <w:t>77</w:t>
            </w:r>
          </w:p>
        </w:tc>
        <w:tc>
          <w:tcPr>
            <w:tcW w:w="2871" w:type="dxa"/>
          </w:tcPr>
          <w:p w14:paraId="2C2764F0" w14:textId="77777777" w:rsidR="0051556B" w:rsidRDefault="00625AD5">
            <w:pPr>
              <w:pStyle w:val="TableParagraph"/>
              <w:ind w:left="568" w:right="561"/>
              <w:rPr>
                <w:sz w:val="20"/>
              </w:rPr>
            </w:pPr>
            <w:r>
              <w:rPr>
                <w:sz w:val="20"/>
              </w:rPr>
              <w:t>$23.93</w:t>
            </w:r>
          </w:p>
        </w:tc>
      </w:tr>
      <w:tr w:rsidR="0051556B" w14:paraId="00A08BAD" w14:textId="77777777">
        <w:trPr>
          <w:trHeight w:val="419"/>
        </w:trPr>
        <w:tc>
          <w:tcPr>
            <w:tcW w:w="2866" w:type="dxa"/>
          </w:tcPr>
          <w:p w14:paraId="169CCEB3" w14:textId="77777777" w:rsidR="0051556B" w:rsidRDefault="00625AD5">
            <w:pPr>
              <w:pStyle w:val="TableParagraph"/>
              <w:spacing w:before="3"/>
              <w:ind w:left="525" w:right="525"/>
              <w:rPr>
                <w:sz w:val="20"/>
              </w:rPr>
            </w:pPr>
            <w:r>
              <w:rPr>
                <w:sz w:val="20"/>
              </w:rPr>
              <w:t>25mm (1")</w:t>
            </w:r>
          </w:p>
        </w:tc>
        <w:tc>
          <w:tcPr>
            <w:tcW w:w="2583" w:type="dxa"/>
          </w:tcPr>
          <w:p w14:paraId="18B27216" w14:textId="77777777" w:rsidR="0051556B" w:rsidRDefault="00625AD5" w:rsidP="00403BDB">
            <w:pPr>
              <w:pStyle w:val="TableParagraph"/>
              <w:spacing w:before="3"/>
              <w:ind w:left="583" w:right="581"/>
              <w:rPr>
                <w:sz w:val="20"/>
              </w:rPr>
            </w:pPr>
            <w:r>
              <w:rPr>
                <w:sz w:val="20"/>
              </w:rPr>
              <w:t>$</w:t>
            </w:r>
            <w:r w:rsidR="00403BDB">
              <w:rPr>
                <w:sz w:val="20"/>
              </w:rPr>
              <w:t>32.9</w:t>
            </w:r>
            <w:r>
              <w:rPr>
                <w:sz w:val="20"/>
              </w:rPr>
              <w:t>5</w:t>
            </w:r>
          </w:p>
        </w:tc>
        <w:tc>
          <w:tcPr>
            <w:tcW w:w="2871" w:type="dxa"/>
          </w:tcPr>
          <w:p w14:paraId="10CF6D4B" w14:textId="77777777" w:rsidR="0051556B" w:rsidRDefault="00625AD5">
            <w:pPr>
              <w:pStyle w:val="TableParagraph"/>
              <w:spacing w:before="3"/>
              <w:ind w:left="568" w:right="561"/>
              <w:rPr>
                <w:sz w:val="20"/>
              </w:rPr>
            </w:pPr>
            <w:r>
              <w:rPr>
                <w:sz w:val="20"/>
              </w:rPr>
              <w:t>$39.88</w:t>
            </w:r>
          </w:p>
        </w:tc>
      </w:tr>
      <w:tr w:rsidR="0051556B" w14:paraId="547D4970" w14:textId="77777777">
        <w:trPr>
          <w:trHeight w:val="421"/>
        </w:trPr>
        <w:tc>
          <w:tcPr>
            <w:tcW w:w="2866" w:type="dxa"/>
          </w:tcPr>
          <w:p w14:paraId="2A1B0C85" w14:textId="77777777" w:rsidR="0051556B" w:rsidRDefault="00625AD5">
            <w:pPr>
              <w:pStyle w:val="TableParagraph"/>
              <w:spacing w:before="6"/>
              <w:ind w:left="525" w:right="525"/>
              <w:rPr>
                <w:sz w:val="20"/>
              </w:rPr>
            </w:pPr>
            <w:r>
              <w:rPr>
                <w:sz w:val="20"/>
              </w:rPr>
              <w:t>38mm (1-1/2")</w:t>
            </w:r>
          </w:p>
        </w:tc>
        <w:tc>
          <w:tcPr>
            <w:tcW w:w="2583" w:type="dxa"/>
          </w:tcPr>
          <w:p w14:paraId="6ABC0549" w14:textId="77777777" w:rsidR="0051556B" w:rsidRDefault="00625AD5" w:rsidP="00403BDB">
            <w:pPr>
              <w:pStyle w:val="TableParagraph"/>
              <w:spacing w:before="6"/>
              <w:ind w:left="583" w:right="581"/>
              <w:rPr>
                <w:sz w:val="20"/>
              </w:rPr>
            </w:pPr>
            <w:r>
              <w:rPr>
                <w:sz w:val="20"/>
              </w:rPr>
              <w:t>$</w:t>
            </w:r>
            <w:r w:rsidR="00403BDB">
              <w:rPr>
                <w:sz w:val="20"/>
              </w:rPr>
              <w:t>65</w:t>
            </w:r>
            <w:r>
              <w:rPr>
                <w:sz w:val="20"/>
              </w:rPr>
              <w:t>.</w:t>
            </w:r>
            <w:r w:rsidR="00403BDB">
              <w:rPr>
                <w:sz w:val="20"/>
              </w:rPr>
              <w:t>9</w:t>
            </w:r>
            <w:r>
              <w:rPr>
                <w:sz w:val="20"/>
              </w:rPr>
              <w:t>0</w:t>
            </w:r>
          </w:p>
        </w:tc>
        <w:tc>
          <w:tcPr>
            <w:tcW w:w="2871" w:type="dxa"/>
          </w:tcPr>
          <w:p w14:paraId="4A23A4FD" w14:textId="77777777" w:rsidR="0051556B" w:rsidRDefault="00625AD5">
            <w:pPr>
              <w:pStyle w:val="TableParagraph"/>
              <w:spacing w:before="6"/>
              <w:ind w:left="568" w:right="561"/>
              <w:rPr>
                <w:sz w:val="20"/>
              </w:rPr>
            </w:pPr>
            <w:r>
              <w:rPr>
                <w:sz w:val="20"/>
              </w:rPr>
              <w:t>$79.75</w:t>
            </w:r>
          </w:p>
        </w:tc>
      </w:tr>
      <w:tr w:rsidR="0051556B" w14:paraId="6EF682F8" w14:textId="77777777">
        <w:trPr>
          <w:trHeight w:val="419"/>
        </w:trPr>
        <w:tc>
          <w:tcPr>
            <w:tcW w:w="2866" w:type="dxa"/>
          </w:tcPr>
          <w:p w14:paraId="65772B1F" w14:textId="77777777" w:rsidR="0051556B" w:rsidRDefault="00625AD5">
            <w:pPr>
              <w:pStyle w:val="TableParagraph"/>
              <w:spacing w:before="3"/>
              <w:ind w:left="525" w:right="525"/>
              <w:rPr>
                <w:sz w:val="20"/>
              </w:rPr>
            </w:pPr>
            <w:r>
              <w:rPr>
                <w:sz w:val="20"/>
              </w:rPr>
              <w:t>50mm (2")</w:t>
            </w:r>
          </w:p>
        </w:tc>
        <w:tc>
          <w:tcPr>
            <w:tcW w:w="2583" w:type="dxa"/>
          </w:tcPr>
          <w:p w14:paraId="27BE3182" w14:textId="77777777" w:rsidR="0051556B" w:rsidRDefault="00625AD5" w:rsidP="00403BDB">
            <w:pPr>
              <w:pStyle w:val="TableParagraph"/>
              <w:spacing w:before="3"/>
              <w:ind w:left="583" w:right="581"/>
              <w:rPr>
                <w:sz w:val="20"/>
              </w:rPr>
            </w:pPr>
            <w:r>
              <w:rPr>
                <w:sz w:val="20"/>
              </w:rPr>
              <w:t>$1</w:t>
            </w:r>
            <w:r w:rsidR="00403BDB">
              <w:rPr>
                <w:sz w:val="20"/>
              </w:rPr>
              <w:t>05</w:t>
            </w:r>
            <w:r>
              <w:rPr>
                <w:sz w:val="20"/>
              </w:rPr>
              <w:t>.</w:t>
            </w:r>
            <w:r w:rsidR="00403BDB">
              <w:rPr>
                <w:sz w:val="20"/>
              </w:rPr>
              <w:t>44</w:t>
            </w:r>
          </w:p>
        </w:tc>
        <w:tc>
          <w:tcPr>
            <w:tcW w:w="2871" w:type="dxa"/>
          </w:tcPr>
          <w:p w14:paraId="467E1B9F" w14:textId="77777777" w:rsidR="0051556B" w:rsidRDefault="00625AD5">
            <w:pPr>
              <w:pStyle w:val="TableParagraph"/>
              <w:spacing w:before="3"/>
              <w:ind w:left="568" w:right="561"/>
              <w:rPr>
                <w:sz w:val="20"/>
              </w:rPr>
            </w:pPr>
            <w:r>
              <w:rPr>
                <w:sz w:val="20"/>
              </w:rPr>
              <w:t>$127.60</w:t>
            </w:r>
          </w:p>
        </w:tc>
      </w:tr>
      <w:tr w:rsidR="0051556B" w14:paraId="55A001AC" w14:textId="77777777">
        <w:trPr>
          <w:trHeight w:val="419"/>
        </w:trPr>
        <w:tc>
          <w:tcPr>
            <w:tcW w:w="2866" w:type="dxa"/>
          </w:tcPr>
          <w:p w14:paraId="020B46A1" w14:textId="77777777" w:rsidR="0051556B" w:rsidRDefault="00625AD5">
            <w:pPr>
              <w:pStyle w:val="TableParagraph"/>
              <w:spacing w:before="6"/>
              <w:ind w:left="525" w:right="525"/>
              <w:rPr>
                <w:sz w:val="20"/>
              </w:rPr>
            </w:pPr>
            <w:r>
              <w:rPr>
                <w:sz w:val="20"/>
              </w:rPr>
              <w:t>75mm (3")</w:t>
            </w:r>
          </w:p>
        </w:tc>
        <w:tc>
          <w:tcPr>
            <w:tcW w:w="2583" w:type="dxa"/>
          </w:tcPr>
          <w:p w14:paraId="05A13C93" w14:textId="77777777" w:rsidR="0051556B" w:rsidRDefault="00625AD5" w:rsidP="00403BDB">
            <w:pPr>
              <w:pStyle w:val="TableParagraph"/>
              <w:spacing w:before="6"/>
              <w:ind w:left="583" w:right="581"/>
              <w:rPr>
                <w:sz w:val="20"/>
              </w:rPr>
            </w:pPr>
            <w:r>
              <w:rPr>
                <w:sz w:val="20"/>
              </w:rPr>
              <w:t>$2</w:t>
            </w:r>
            <w:r w:rsidR="00403BDB">
              <w:rPr>
                <w:sz w:val="20"/>
              </w:rPr>
              <w:t>30</w:t>
            </w:r>
            <w:r>
              <w:rPr>
                <w:sz w:val="20"/>
              </w:rPr>
              <w:t>.</w:t>
            </w:r>
            <w:r w:rsidR="00403BDB">
              <w:rPr>
                <w:sz w:val="20"/>
              </w:rPr>
              <w:t>6</w:t>
            </w:r>
            <w:r>
              <w:rPr>
                <w:sz w:val="20"/>
              </w:rPr>
              <w:t>5</w:t>
            </w:r>
          </w:p>
        </w:tc>
        <w:tc>
          <w:tcPr>
            <w:tcW w:w="2871" w:type="dxa"/>
          </w:tcPr>
          <w:p w14:paraId="159D7BB8" w14:textId="77777777" w:rsidR="0051556B" w:rsidRDefault="00625AD5">
            <w:pPr>
              <w:pStyle w:val="TableParagraph"/>
              <w:spacing w:before="6"/>
              <w:ind w:left="568" w:right="561"/>
              <w:rPr>
                <w:sz w:val="20"/>
              </w:rPr>
            </w:pPr>
            <w:r>
              <w:rPr>
                <w:sz w:val="20"/>
              </w:rPr>
              <w:t>$279.13</w:t>
            </w:r>
          </w:p>
        </w:tc>
      </w:tr>
      <w:tr w:rsidR="0051556B" w14:paraId="64FC9EAF" w14:textId="77777777">
        <w:trPr>
          <w:trHeight w:val="419"/>
        </w:trPr>
        <w:tc>
          <w:tcPr>
            <w:tcW w:w="2866" w:type="dxa"/>
          </w:tcPr>
          <w:p w14:paraId="766D0B25" w14:textId="77777777" w:rsidR="0051556B" w:rsidRDefault="00625AD5">
            <w:pPr>
              <w:pStyle w:val="TableParagraph"/>
              <w:ind w:left="525" w:right="525"/>
              <w:rPr>
                <w:sz w:val="20"/>
              </w:rPr>
            </w:pPr>
            <w:r>
              <w:rPr>
                <w:sz w:val="20"/>
              </w:rPr>
              <w:t>100mm (4")</w:t>
            </w:r>
          </w:p>
        </w:tc>
        <w:tc>
          <w:tcPr>
            <w:tcW w:w="2583" w:type="dxa"/>
          </w:tcPr>
          <w:p w14:paraId="505182ED" w14:textId="77777777" w:rsidR="0051556B" w:rsidRDefault="00625AD5" w:rsidP="00403BDB">
            <w:pPr>
              <w:pStyle w:val="TableParagraph"/>
              <w:ind w:left="583" w:right="581"/>
              <w:rPr>
                <w:sz w:val="20"/>
              </w:rPr>
            </w:pPr>
            <w:r>
              <w:rPr>
                <w:sz w:val="20"/>
              </w:rPr>
              <w:t>$4</w:t>
            </w:r>
            <w:r w:rsidR="00403BDB">
              <w:rPr>
                <w:sz w:val="20"/>
              </w:rPr>
              <w:t>15</w:t>
            </w:r>
            <w:r>
              <w:rPr>
                <w:sz w:val="20"/>
              </w:rPr>
              <w:t>.</w:t>
            </w:r>
            <w:r w:rsidR="00403BDB">
              <w:rPr>
                <w:sz w:val="20"/>
              </w:rPr>
              <w:t>17</w:t>
            </w:r>
          </w:p>
        </w:tc>
        <w:tc>
          <w:tcPr>
            <w:tcW w:w="2871" w:type="dxa"/>
          </w:tcPr>
          <w:p w14:paraId="62189AEF" w14:textId="77777777" w:rsidR="0051556B" w:rsidRDefault="00625AD5">
            <w:pPr>
              <w:pStyle w:val="TableParagraph"/>
              <w:ind w:left="568" w:right="561"/>
              <w:rPr>
                <w:sz w:val="20"/>
              </w:rPr>
            </w:pPr>
            <w:r>
              <w:rPr>
                <w:sz w:val="20"/>
              </w:rPr>
              <w:t>$502.43</w:t>
            </w:r>
          </w:p>
        </w:tc>
      </w:tr>
      <w:tr w:rsidR="0051556B" w14:paraId="42CF5286" w14:textId="77777777">
        <w:trPr>
          <w:trHeight w:val="420"/>
        </w:trPr>
        <w:tc>
          <w:tcPr>
            <w:tcW w:w="2866" w:type="dxa"/>
          </w:tcPr>
          <w:p w14:paraId="4A6093F0" w14:textId="77777777" w:rsidR="0051556B" w:rsidRDefault="00625AD5">
            <w:pPr>
              <w:pStyle w:val="TableParagraph"/>
              <w:spacing w:before="4"/>
              <w:ind w:left="525" w:right="525"/>
              <w:rPr>
                <w:sz w:val="20"/>
              </w:rPr>
            </w:pPr>
            <w:r>
              <w:rPr>
                <w:sz w:val="20"/>
              </w:rPr>
              <w:t>150mm (6")</w:t>
            </w:r>
          </w:p>
        </w:tc>
        <w:tc>
          <w:tcPr>
            <w:tcW w:w="2583" w:type="dxa"/>
          </w:tcPr>
          <w:p w14:paraId="76183B65" w14:textId="77777777" w:rsidR="0051556B" w:rsidRDefault="00625AD5" w:rsidP="000963C0">
            <w:pPr>
              <w:pStyle w:val="TableParagraph"/>
              <w:spacing w:before="4"/>
              <w:ind w:right="960"/>
              <w:jc w:val="right"/>
              <w:rPr>
                <w:sz w:val="20"/>
              </w:rPr>
            </w:pPr>
            <w:r>
              <w:rPr>
                <w:w w:val="95"/>
                <w:sz w:val="20"/>
              </w:rPr>
              <w:t>$</w:t>
            </w:r>
            <w:r w:rsidR="00403BDB">
              <w:rPr>
                <w:w w:val="95"/>
                <w:sz w:val="20"/>
              </w:rPr>
              <w:t>922</w:t>
            </w:r>
            <w:r>
              <w:rPr>
                <w:w w:val="95"/>
                <w:sz w:val="20"/>
              </w:rPr>
              <w:t>.</w:t>
            </w:r>
            <w:r w:rsidR="00403BDB">
              <w:rPr>
                <w:w w:val="95"/>
                <w:sz w:val="20"/>
              </w:rPr>
              <w:t>6</w:t>
            </w:r>
            <w:r>
              <w:rPr>
                <w:w w:val="95"/>
                <w:sz w:val="20"/>
              </w:rPr>
              <w:t>0</w:t>
            </w:r>
          </w:p>
        </w:tc>
        <w:tc>
          <w:tcPr>
            <w:tcW w:w="2871" w:type="dxa"/>
          </w:tcPr>
          <w:p w14:paraId="1AAB9066" w14:textId="77777777" w:rsidR="0051556B" w:rsidRDefault="00625AD5">
            <w:pPr>
              <w:pStyle w:val="TableParagraph"/>
              <w:spacing w:before="4"/>
              <w:ind w:left="568" w:right="562"/>
              <w:rPr>
                <w:sz w:val="20"/>
              </w:rPr>
            </w:pPr>
            <w:r>
              <w:rPr>
                <w:sz w:val="20"/>
              </w:rPr>
              <w:t>$1,116.50</w:t>
            </w:r>
          </w:p>
        </w:tc>
      </w:tr>
      <w:tr w:rsidR="0051556B" w14:paraId="3A9FCF40" w14:textId="77777777">
        <w:trPr>
          <w:trHeight w:val="419"/>
        </w:trPr>
        <w:tc>
          <w:tcPr>
            <w:tcW w:w="2866" w:type="dxa"/>
          </w:tcPr>
          <w:p w14:paraId="269DC4BC" w14:textId="77777777" w:rsidR="0051556B" w:rsidRDefault="00625AD5">
            <w:pPr>
              <w:pStyle w:val="TableParagraph"/>
              <w:spacing w:before="3"/>
              <w:ind w:left="525" w:right="525"/>
              <w:rPr>
                <w:sz w:val="20"/>
              </w:rPr>
            </w:pPr>
            <w:r>
              <w:rPr>
                <w:sz w:val="20"/>
              </w:rPr>
              <w:t>200mm (8")</w:t>
            </w:r>
          </w:p>
        </w:tc>
        <w:tc>
          <w:tcPr>
            <w:tcW w:w="2583" w:type="dxa"/>
          </w:tcPr>
          <w:p w14:paraId="0D9122E9" w14:textId="77777777" w:rsidR="0051556B" w:rsidRDefault="00625AD5" w:rsidP="00403BDB">
            <w:pPr>
              <w:pStyle w:val="TableParagraph"/>
              <w:spacing w:before="3"/>
              <w:ind w:right="879"/>
              <w:jc w:val="right"/>
              <w:rPr>
                <w:sz w:val="20"/>
              </w:rPr>
            </w:pPr>
            <w:r>
              <w:rPr>
                <w:w w:val="95"/>
                <w:sz w:val="20"/>
              </w:rPr>
              <w:t>$</w:t>
            </w:r>
            <w:r w:rsidR="00403BDB">
              <w:rPr>
                <w:w w:val="95"/>
                <w:sz w:val="20"/>
              </w:rPr>
              <w:t>1</w:t>
            </w:r>
            <w:r>
              <w:rPr>
                <w:w w:val="95"/>
                <w:sz w:val="20"/>
              </w:rPr>
              <w:t>,</w:t>
            </w:r>
            <w:r w:rsidR="00403BDB">
              <w:rPr>
                <w:w w:val="95"/>
                <w:sz w:val="20"/>
              </w:rPr>
              <w:t>845</w:t>
            </w:r>
            <w:r>
              <w:rPr>
                <w:w w:val="95"/>
                <w:sz w:val="20"/>
              </w:rPr>
              <w:t>.</w:t>
            </w:r>
            <w:r w:rsidR="00403BDB">
              <w:rPr>
                <w:w w:val="95"/>
                <w:sz w:val="20"/>
              </w:rPr>
              <w:t>2</w:t>
            </w:r>
            <w:r>
              <w:rPr>
                <w:w w:val="95"/>
                <w:sz w:val="20"/>
              </w:rPr>
              <w:t>0</w:t>
            </w:r>
          </w:p>
        </w:tc>
        <w:tc>
          <w:tcPr>
            <w:tcW w:w="2871" w:type="dxa"/>
          </w:tcPr>
          <w:p w14:paraId="13F50A7B" w14:textId="77777777" w:rsidR="0051556B" w:rsidRDefault="00625AD5">
            <w:pPr>
              <w:pStyle w:val="TableParagraph"/>
              <w:spacing w:before="3"/>
              <w:ind w:left="568" w:right="562"/>
              <w:rPr>
                <w:sz w:val="20"/>
              </w:rPr>
            </w:pPr>
            <w:r>
              <w:rPr>
                <w:sz w:val="20"/>
              </w:rPr>
              <w:t>$2,233.00</w:t>
            </w:r>
          </w:p>
        </w:tc>
      </w:tr>
      <w:tr w:rsidR="0051556B" w14:paraId="0B4C75C9" w14:textId="77777777">
        <w:trPr>
          <w:trHeight w:val="421"/>
        </w:trPr>
        <w:tc>
          <w:tcPr>
            <w:tcW w:w="2866" w:type="dxa"/>
          </w:tcPr>
          <w:p w14:paraId="1FDE976E" w14:textId="77777777" w:rsidR="0051556B" w:rsidRDefault="00625AD5">
            <w:pPr>
              <w:pStyle w:val="TableParagraph"/>
              <w:spacing w:before="6"/>
              <w:ind w:left="525" w:right="525"/>
              <w:rPr>
                <w:sz w:val="20"/>
              </w:rPr>
            </w:pPr>
            <w:r>
              <w:rPr>
                <w:sz w:val="20"/>
              </w:rPr>
              <w:t>250mm (10")</w:t>
            </w:r>
          </w:p>
        </w:tc>
        <w:tc>
          <w:tcPr>
            <w:tcW w:w="2583" w:type="dxa"/>
          </w:tcPr>
          <w:p w14:paraId="39640DE2" w14:textId="77777777" w:rsidR="0051556B" w:rsidRDefault="00625AD5" w:rsidP="00403BDB">
            <w:pPr>
              <w:pStyle w:val="TableParagraph"/>
              <w:spacing w:before="6"/>
              <w:ind w:right="879"/>
              <w:jc w:val="right"/>
              <w:rPr>
                <w:sz w:val="20"/>
              </w:rPr>
            </w:pPr>
            <w:r>
              <w:rPr>
                <w:w w:val="95"/>
                <w:sz w:val="20"/>
              </w:rPr>
              <w:t>$</w:t>
            </w:r>
            <w:r w:rsidR="00403BDB">
              <w:rPr>
                <w:w w:val="95"/>
                <w:sz w:val="20"/>
              </w:rPr>
              <w:t>2</w:t>
            </w:r>
            <w:r>
              <w:rPr>
                <w:w w:val="95"/>
                <w:sz w:val="20"/>
              </w:rPr>
              <w:t>,</w:t>
            </w:r>
            <w:r w:rsidR="00403BDB">
              <w:rPr>
                <w:w w:val="95"/>
                <w:sz w:val="20"/>
              </w:rPr>
              <w:t>899</w:t>
            </w:r>
            <w:r>
              <w:rPr>
                <w:w w:val="95"/>
                <w:sz w:val="20"/>
              </w:rPr>
              <w:t>.</w:t>
            </w:r>
            <w:r w:rsidR="00403BDB">
              <w:rPr>
                <w:w w:val="95"/>
                <w:sz w:val="20"/>
              </w:rPr>
              <w:t>6</w:t>
            </w:r>
            <w:r>
              <w:rPr>
                <w:w w:val="95"/>
                <w:sz w:val="20"/>
              </w:rPr>
              <w:t>0</w:t>
            </w:r>
          </w:p>
        </w:tc>
        <w:tc>
          <w:tcPr>
            <w:tcW w:w="2871" w:type="dxa"/>
          </w:tcPr>
          <w:p w14:paraId="4E757669" w14:textId="77777777" w:rsidR="0051556B" w:rsidRDefault="00625AD5">
            <w:pPr>
              <w:pStyle w:val="TableParagraph"/>
              <w:spacing w:before="6"/>
              <w:ind w:left="568" w:right="562"/>
              <w:rPr>
                <w:sz w:val="20"/>
              </w:rPr>
            </w:pPr>
            <w:r>
              <w:rPr>
                <w:sz w:val="20"/>
              </w:rPr>
              <w:t>$3,509.00</w:t>
            </w:r>
          </w:p>
        </w:tc>
      </w:tr>
    </w:tbl>
    <w:p w14:paraId="0F4F591E" w14:textId="77777777" w:rsidR="0051556B" w:rsidRDefault="0051556B">
      <w:pPr>
        <w:pStyle w:val="BodyText"/>
        <w:ind w:firstLine="0"/>
        <w:rPr>
          <w:b/>
          <w:sz w:val="20"/>
        </w:rPr>
      </w:pPr>
    </w:p>
    <w:p w14:paraId="721A971B" w14:textId="77777777" w:rsidR="0051556B" w:rsidRDefault="0051556B">
      <w:pPr>
        <w:pStyle w:val="BodyText"/>
        <w:spacing w:before="6"/>
        <w:ind w:firstLine="0"/>
        <w:rPr>
          <w:b/>
          <w:sz w:val="16"/>
        </w:rPr>
      </w:pPr>
    </w:p>
    <w:p w14:paraId="0123E464" w14:textId="77777777" w:rsidR="0051556B" w:rsidRDefault="00625AD5">
      <w:pPr>
        <w:ind w:left="100"/>
        <w:rPr>
          <w:b/>
        </w:rPr>
      </w:pPr>
      <w:r>
        <w:rPr>
          <w:b/>
        </w:rPr>
        <w:t>Franchise Fee</w:t>
      </w:r>
    </w:p>
    <w:p w14:paraId="58FD9449" w14:textId="77777777" w:rsidR="0051556B" w:rsidRDefault="00625AD5">
      <w:pPr>
        <w:pStyle w:val="ListParagraph"/>
        <w:numPr>
          <w:ilvl w:val="0"/>
          <w:numId w:val="1"/>
        </w:numPr>
        <w:tabs>
          <w:tab w:val="left" w:pos="808"/>
          <w:tab w:val="left" w:pos="809"/>
        </w:tabs>
        <w:spacing w:line="256" w:lineRule="auto"/>
        <w:ind w:right="934"/>
      </w:pPr>
      <w:r>
        <w:t>Every Consumer shall pay a Municipal Franchise Fee of ten percent (10%) of the sum of the Consumption Rate, the Fixed Rate and any Surcharge applied as described in</w:t>
      </w:r>
      <w:r>
        <w:rPr>
          <w:spacing w:val="-9"/>
        </w:rPr>
        <w:t xml:space="preserve"> </w:t>
      </w:r>
      <w:r>
        <w:t>this</w:t>
      </w:r>
      <w:r w:rsidR="00403BDB">
        <w:t xml:space="preserve"> </w:t>
      </w:r>
      <w:r>
        <w:t>Schedule.</w:t>
      </w:r>
    </w:p>
    <w:p w14:paraId="132EAB0F" w14:textId="77777777" w:rsidR="0051556B" w:rsidRDefault="0051556B">
      <w:pPr>
        <w:spacing w:line="256" w:lineRule="auto"/>
        <w:sectPr w:rsidR="0051556B">
          <w:pgSz w:w="12250" w:h="15850"/>
          <w:pgMar w:top="1680" w:right="1040" w:bottom="1540" w:left="1340" w:header="1044" w:footer="1356" w:gutter="0"/>
          <w:cols w:space="720"/>
        </w:sectPr>
      </w:pPr>
    </w:p>
    <w:p w14:paraId="00652B08" w14:textId="77777777" w:rsidR="0051556B" w:rsidRDefault="0051556B">
      <w:pPr>
        <w:pStyle w:val="BodyText"/>
        <w:ind w:firstLine="0"/>
        <w:rPr>
          <w:sz w:val="20"/>
        </w:rPr>
      </w:pPr>
    </w:p>
    <w:p w14:paraId="44307772" w14:textId="77777777" w:rsidR="0051556B" w:rsidRDefault="0051556B">
      <w:pPr>
        <w:pStyle w:val="BodyText"/>
        <w:spacing w:before="3"/>
        <w:ind w:firstLine="0"/>
        <w:rPr>
          <w:sz w:val="16"/>
        </w:rPr>
      </w:pPr>
    </w:p>
    <w:p w14:paraId="12632A55" w14:textId="77777777" w:rsidR="0051556B" w:rsidRDefault="00625AD5">
      <w:pPr>
        <w:pStyle w:val="Heading1"/>
        <w:spacing w:before="56"/>
      </w:pPr>
      <w:r>
        <w:t>Overstrength Surcharge</w:t>
      </w:r>
    </w:p>
    <w:p w14:paraId="015BBF8C" w14:textId="77777777" w:rsidR="0051556B" w:rsidRDefault="00625AD5">
      <w:pPr>
        <w:pStyle w:val="ListParagraph"/>
        <w:numPr>
          <w:ilvl w:val="0"/>
          <w:numId w:val="1"/>
        </w:numPr>
        <w:tabs>
          <w:tab w:val="left" w:pos="808"/>
          <w:tab w:val="left" w:pos="809"/>
        </w:tabs>
        <w:spacing w:before="183" w:line="259" w:lineRule="auto"/>
        <w:ind w:right="272"/>
        <w:jc w:val="both"/>
      </w:pPr>
      <w:r>
        <w:t>Where</w:t>
      </w:r>
      <w:r>
        <w:rPr>
          <w:spacing w:val="-10"/>
        </w:rPr>
        <w:t xml:space="preserve"> </w:t>
      </w:r>
      <w:r>
        <w:t>Aquatera</w:t>
      </w:r>
      <w:r>
        <w:rPr>
          <w:spacing w:val="-11"/>
        </w:rPr>
        <w:t xml:space="preserve"> </w:t>
      </w:r>
      <w:r>
        <w:t>has</w:t>
      </w:r>
      <w:r>
        <w:rPr>
          <w:spacing w:val="-15"/>
        </w:rPr>
        <w:t xml:space="preserve"> </w:t>
      </w:r>
      <w:r>
        <w:t>tested</w:t>
      </w:r>
      <w:r>
        <w:rPr>
          <w:spacing w:val="-17"/>
        </w:rPr>
        <w:t xml:space="preserve"> </w:t>
      </w:r>
      <w:r>
        <w:t>the</w:t>
      </w:r>
      <w:r>
        <w:rPr>
          <w:spacing w:val="-10"/>
        </w:rPr>
        <w:t xml:space="preserve"> </w:t>
      </w:r>
      <w:r>
        <w:t>discharge</w:t>
      </w:r>
      <w:r>
        <w:rPr>
          <w:spacing w:val="-12"/>
        </w:rPr>
        <w:t xml:space="preserve"> </w:t>
      </w:r>
      <w:r>
        <w:t>of</w:t>
      </w:r>
      <w:r>
        <w:rPr>
          <w:spacing w:val="-15"/>
        </w:rPr>
        <w:t xml:space="preserve"> </w:t>
      </w:r>
      <w:r>
        <w:t>Wastewater</w:t>
      </w:r>
      <w:r>
        <w:rPr>
          <w:spacing w:val="-9"/>
        </w:rPr>
        <w:t xml:space="preserve"> </w:t>
      </w:r>
      <w:r>
        <w:t>into</w:t>
      </w:r>
      <w:r>
        <w:rPr>
          <w:spacing w:val="-11"/>
        </w:rPr>
        <w:t xml:space="preserve"> </w:t>
      </w:r>
      <w:r>
        <w:t>the</w:t>
      </w:r>
      <w:r>
        <w:rPr>
          <w:spacing w:val="-15"/>
        </w:rPr>
        <w:t xml:space="preserve"> </w:t>
      </w:r>
      <w:r>
        <w:t>Sanitary</w:t>
      </w:r>
      <w:r>
        <w:rPr>
          <w:spacing w:val="-15"/>
        </w:rPr>
        <w:t xml:space="preserve"> </w:t>
      </w:r>
      <w:r>
        <w:t>Sewer</w:t>
      </w:r>
      <w:r>
        <w:rPr>
          <w:spacing w:val="-9"/>
        </w:rPr>
        <w:t xml:space="preserve"> </w:t>
      </w:r>
      <w:r>
        <w:t>Service,</w:t>
      </w:r>
      <w:r>
        <w:rPr>
          <w:spacing w:val="-10"/>
        </w:rPr>
        <w:t xml:space="preserve"> </w:t>
      </w:r>
      <w:r>
        <w:t>and</w:t>
      </w:r>
      <w:r>
        <w:rPr>
          <w:spacing w:val="-14"/>
        </w:rPr>
        <w:t xml:space="preserve"> </w:t>
      </w:r>
      <w:r>
        <w:t>found that the Wastewater exceeds the limits of B.O.D., TSS, Oil and Grease, including Hydrocarbons pursuant to Schedule “A”, then the Consumer shall pay the</w:t>
      </w:r>
      <w:r>
        <w:rPr>
          <w:spacing w:val="-22"/>
        </w:rPr>
        <w:t xml:space="preserve"> </w:t>
      </w:r>
      <w:r>
        <w:t>following:</w:t>
      </w:r>
    </w:p>
    <w:p w14:paraId="37D007F8" w14:textId="77777777" w:rsidR="0051556B" w:rsidRDefault="00625AD5">
      <w:pPr>
        <w:pStyle w:val="ListParagraph"/>
        <w:numPr>
          <w:ilvl w:val="1"/>
          <w:numId w:val="1"/>
        </w:numPr>
        <w:tabs>
          <w:tab w:val="left" w:pos="1166"/>
        </w:tabs>
        <w:spacing w:before="159" w:line="256" w:lineRule="auto"/>
        <w:ind w:right="428"/>
      </w:pPr>
      <w:r>
        <w:t>A sampling and lab analysis Charge of $115.00 per month during the period within which the Wastewater continues to be overstrength based on testing results;</w:t>
      </w:r>
      <w:r>
        <w:rPr>
          <w:spacing w:val="-21"/>
        </w:rPr>
        <w:t xml:space="preserve"> </w:t>
      </w:r>
      <w:r>
        <w:t>and,</w:t>
      </w:r>
    </w:p>
    <w:p w14:paraId="42CE9215" w14:textId="77777777" w:rsidR="0051556B" w:rsidRDefault="00625AD5">
      <w:pPr>
        <w:pStyle w:val="ListParagraph"/>
        <w:numPr>
          <w:ilvl w:val="1"/>
          <w:numId w:val="1"/>
        </w:numPr>
        <w:tabs>
          <w:tab w:val="left" w:pos="1169"/>
        </w:tabs>
        <w:spacing w:before="2" w:line="259" w:lineRule="auto"/>
        <w:ind w:left="1168" w:right="723" w:hanging="360"/>
      </w:pPr>
      <w:r>
        <w:t>An Overstrength Surcharge based on the amount of B.O.D., TSS, Oil and Grease,</w:t>
      </w:r>
      <w:r>
        <w:rPr>
          <w:spacing w:val="-36"/>
        </w:rPr>
        <w:t xml:space="preserve"> </w:t>
      </w:r>
      <w:r>
        <w:t>including Hydrocarbons at the following</w:t>
      </w:r>
      <w:r>
        <w:rPr>
          <w:spacing w:val="-11"/>
        </w:rPr>
        <w:t xml:space="preserve"> </w:t>
      </w:r>
      <w:r>
        <w:t>Rates:</w:t>
      </w:r>
    </w:p>
    <w:p w14:paraId="09C6FE88" w14:textId="77777777" w:rsidR="0051556B" w:rsidRDefault="0051556B">
      <w:pPr>
        <w:pStyle w:val="BodyText"/>
        <w:spacing w:before="5"/>
        <w:ind w:firstLine="0"/>
        <w:rPr>
          <w:sz w:val="13"/>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2552"/>
      </w:tblGrid>
      <w:tr w:rsidR="0051556B" w14:paraId="2A7ACC25" w14:textId="77777777">
        <w:trPr>
          <w:trHeight w:val="2659"/>
        </w:trPr>
        <w:tc>
          <w:tcPr>
            <w:tcW w:w="5389" w:type="dxa"/>
          </w:tcPr>
          <w:p w14:paraId="321F6526" w14:textId="77777777" w:rsidR="0051556B" w:rsidRDefault="00625AD5">
            <w:pPr>
              <w:pStyle w:val="TableParagraph"/>
              <w:ind w:left="2278"/>
              <w:jc w:val="left"/>
            </w:pPr>
            <w:r>
              <w:t>TIER ONE</w:t>
            </w:r>
          </w:p>
          <w:p w14:paraId="7978300D" w14:textId="77777777" w:rsidR="0051556B" w:rsidRDefault="00625AD5">
            <w:pPr>
              <w:pStyle w:val="TableParagraph"/>
              <w:tabs>
                <w:tab w:val="left" w:pos="3276"/>
                <w:tab w:val="left" w:pos="3561"/>
              </w:tabs>
              <w:spacing w:before="176" w:line="259" w:lineRule="auto"/>
              <w:ind w:left="1552" w:right="832" w:hanging="252"/>
              <w:jc w:val="left"/>
            </w:pPr>
            <w:r>
              <w:t>Concentration</w:t>
            </w:r>
            <w:r>
              <w:tab/>
            </w:r>
            <w:r>
              <w:rPr>
                <w:spacing w:val="-4"/>
              </w:rPr>
              <w:t xml:space="preserve">Concentration </w:t>
            </w:r>
            <w:r>
              <w:t>Above</w:t>
            </w:r>
            <w:r>
              <w:tab/>
            </w:r>
            <w:r>
              <w:tab/>
              <w:t>Below</w:t>
            </w:r>
          </w:p>
          <w:p w14:paraId="12D86D58" w14:textId="77777777" w:rsidR="0051556B" w:rsidRDefault="00625AD5">
            <w:pPr>
              <w:pStyle w:val="TableParagraph"/>
              <w:tabs>
                <w:tab w:val="left" w:pos="1821"/>
                <w:tab w:val="left" w:pos="3746"/>
                <w:tab w:val="left" w:pos="4594"/>
              </w:tabs>
              <w:spacing w:before="157"/>
              <w:ind w:left="107"/>
              <w:jc w:val="left"/>
            </w:pPr>
            <w:r>
              <w:t>B.O.D.</w:t>
            </w:r>
            <w:r>
              <w:tab/>
              <w:t>500</w:t>
            </w:r>
            <w:r>
              <w:tab/>
              <w:t>1,000</w:t>
            </w:r>
            <w:r>
              <w:tab/>
              <w:t>mg/L</w:t>
            </w:r>
          </w:p>
          <w:p w14:paraId="13E77DF2" w14:textId="77777777" w:rsidR="0051556B" w:rsidRDefault="00625AD5">
            <w:pPr>
              <w:pStyle w:val="TableParagraph"/>
              <w:tabs>
                <w:tab w:val="left" w:pos="1812"/>
                <w:tab w:val="left" w:pos="3737"/>
                <w:tab w:val="left" w:pos="4584"/>
              </w:tabs>
              <w:spacing w:before="180"/>
              <w:ind w:left="107"/>
              <w:jc w:val="left"/>
            </w:pPr>
            <w:r>
              <w:t>TSS</w:t>
            </w:r>
            <w:r>
              <w:tab/>
              <w:t>500</w:t>
            </w:r>
            <w:r>
              <w:tab/>
              <w:t>1,000</w:t>
            </w:r>
            <w:r>
              <w:tab/>
              <w:t>mg/L</w:t>
            </w:r>
          </w:p>
          <w:p w14:paraId="32D77080" w14:textId="77777777" w:rsidR="0051556B" w:rsidRDefault="00625AD5">
            <w:pPr>
              <w:pStyle w:val="TableParagraph"/>
              <w:tabs>
                <w:tab w:val="left" w:pos="1817"/>
                <w:tab w:val="left" w:pos="3888"/>
                <w:tab w:val="left" w:pos="4572"/>
              </w:tabs>
              <w:spacing w:before="161" w:line="290" w:lineRule="atLeast"/>
              <w:ind w:left="107" w:right="347"/>
              <w:jc w:val="left"/>
            </w:pPr>
            <w:r>
              <w:t>Oil</w:t>
            </w:r>
            <w:r>
              <w:rPr>
                <w:spacing w:val="-1"/>
              </w:rPr>
              <w:t xml:space="preserve"> </w:t>
            </w:r>
            <w:r>
              <w:t>and</w:t>
            </w:r>
            <w:r>
              <w:rPr>
                <w:spacing w:val="-4"/>
              </w:rPr>
              <w:t xml:space="preserve"> </w:t>
            </w:r>
            <w:r>
              <w:t>Grease</w:t>
            </w:r>
            <w:r>
              <w:tab/>
              <w:t>100</w:t>
            </w:r>
            <w:r>
              <w:tab/>
              <w:t>275</w:t>
            </w:r>
            <w:r>
              <w:tab/>
            </w:r>
            <w:r>
              <w:rPr>
                <w:spacing w:val="-6"/>
              </w:rPr>
              <w:t xml:space="preserve">mg/L </w:t>
            </w:r>
            <w:r>
              <w:t>Inc.</w:t>
            </w:r>
            <w:r>
              <w:rPr>
                <w:spacing w:val="-4"/>
              </w:rPr>
              <w:t xml:space="preserve"> </w:t>
            </w:r>
            <w:r>
              <w:t>Hydrocarbons</w:t>
            </w:r>
          </w:p>
        </w:tc>
        <w:tc>
          <w:tcPr>
            <w:tcW w:w="2552" w:type="dxa"/>
          </w:tcPr>
          <w:p w14:paraId="0E03B233" w14:textId="77777777" w:rsidR="0051556B" w:rsidRDefault="00625AD5">
            <w:pPr>
              <w:pStyle w:val="TableParagraph"/>
              <w:ind w:left="326" w:right="313"/>
            </w:pPr>
            <w:r>
              <w:t>SURCHARGE</w:t>
            </w:r>
          </w:p>
          <w:p w14:paraId="3ED7FDE2" w14:textId="77777777" w:rsidR="0051556B" w:rsidRDefault="0051556B">
            <w:pPr>
              <w:pStyle w:val="TableParagraph"/>
              <w:spacing w:before="0"/>
              <w:jc w:val="left"/>
            </w:pPr>
          </w:p>
          <w:p w14:paraId="7F339925" w14:textId="77777777" w:rsidR="0051556B" w:rsidRDefault="0051556B">
            <w:pPr>
              <w:pStyle w:val="TableParagraph"/>
              <w:spacing w:before="0"/>
              <w:jc w:val="left"/>
            </w:pPr>
          </w:p>
          <w:p w14:paraId="79871CAB" w14:textId="77777777" w:rsidR="0051556B" w:rsidRDefault="0051556B">
            <w:pPr>
              <w:pStyle w:val="TableParagraph"/>
              <w:spacing w:before="0"/>
              <w:jc w:val="left"/>
              <w:rPr>
                <w:sz w:val="31"/>
              </w:rPr>
            </w:pPr>
          </w:p>
          <w:p w14:paraId="4F63D29E" w14:textId="77777777" w:rsidR="0051556B" w:rsidRDefault="00625AD5">
            <w:pPr>
              <w:pStyle w:val="TableParagraph"/>
              <w:spacing w:before="0"/>
              <w:ind w:left="326" w:right="311"/>
            </w:pPr>
            <w:r>
              <w:t>$1.04/kg</w:t>
            </w:r>
          </w:p>
          <w:p w14:paraId="4393D309" w14:textId="77777777" w:rsidR="0051556B" w:rsidRDefault="00625AD5">
            <w:pPr>
              <w:pStyle w:val="TableParagraph"/>
              <w:spacing w:before="180"/>
              <w:ind w:left="326" w:right="311"/>
            </w:pPr>
            <w:r>
              <w:t>$0.99/kg</w:t>
            </w:r>
          </w:p>
          <w:p w14:paraId="1913DFBB" w14:textId="77777777" w:rsidR="0051556B" w:rsidRDefault="00625AD5">
            <w:pPr>
              <w:pStyle w:val="TableParagraph"/>
              <w:spacing w:before="183"/>
              <w:ind w:left="326" w:right="311"/>
            </w:pPr>
            <w:r>
              <w:t>$0.81/kg</w:t>
            </w:r>
          </w:p>
        </w:tc>
      </w:tr>
      <w:tr w:rsidR="0051556B" w14:paraId="20B82462" w14:textId="77777777">
        <w:trPr>
          <w:trHeight w:val="2661"/>
        </w:trPr>
        <w:tc>
          <w:tcPr>
            <w:tcW w:w="5389" w:type="dxa"/>
          </w:tcPr>
          <w:p w14:paraId="43F67EA8" w14:textId="77777777" w:rsidR="0051556B" w:rsidRDefault="00625AD5">
            <w:pPr>
              <w:pStyle w:val="TableParagraph"/>
              <w:spacing w:before="6"/>
              <w:ind w:left="2050" w:right="2037"/>
            </w:pPr>
            <w:r>
              <w:t>TIER TWO</w:t>
            </w:r>
          </w:p>
          <w:p w14:paraId="6265DD5A" w14:textId="77777777" w:rsidR="0051556B" w:rsidRDefault="00625AD5">
            <w:pPr>
              <w:pStyle w:val="TableParagraph"/>
              <w:tabs>
                <w:tab w:val="left" w:pos="3276"/>
                <w:tab w:val="left" w:pos="3559"/>
              </w:tabs>
              <w:spacing w:before="173" w:line="259" w:lineRule="auto"/>
              <w:ind w:left="1552" w:right="832" w:hanging="252"/>
              <w:jc w:val="left"/>
            </w:pPr>
            <w:r>
              <w:t>Concentration</w:t>
            </w:r>
            <w:r>
              <w:tab/>
            </w:r>
            <w:r>
              <w:rPr>
                <w:spacing w:val="-4"/>
              </w:rPr>
              <w:t xml:space="preserve">Concentration </w:t>
            </w:r>
            <w:r>
              <w:t>Above</w:t>
            </w:r>
            <w:r>
              <w:tab/>
            </w:r>
            <w:r>
              <w:tab/>
              <w:t>Below</w:t>
            </w:r>
          </w:p>
          <w:p w14:paraId="78E9BC3B" w14:textId="77777777" w:rsidR="0051556B" w:rsidRDefault="00625AD5">
            <w:pPr>
              <w:pStyle w:val="TableParagraph"/>
              <w:tabs>
                <w:tab w:val="left" w:pos="1720"/>
                <w:tab w:val="left" w:pos="3813"/>
                <w:tab w:val="left" w:pos="4663"/>
              </w:tabs>
              <w:spacing w:before="157"/>
              <w:ind w:left="107"/>
              <w:jc w:val="left"/>
            </w:pPr>
            <w:r>
              <w:t>B.O.D.</w:t>
            </w:r>
            <w:r>
              <w:tab/>
              <w:t>1,000</w:t>
            </w:r>
            <w:r>
              <w:tab/>
              <w:t>2,000</w:t>
            </w:r>
            <w:r>
              <w:tab/>
              <w:t>mg/L</w:t>
            </w:r>
          </w:p>
          <w:p w14:paraId="39E70AE9" w14:textId="77777777" w:rsidR="0051556B" w:rsidRDefault="00625AD5">
            <w:pPr>
              <w:pStyle w:val="TableParagraph"/>
              <w:tabs>
                <w:tab w:val="left" w:pos="1710"/>
                <w:tab w:val="left" w:pos="3806"/>
                <w:tab w:val="left" w:pos="4654"/>
              </w:tabs>
              <w:spacing w:before="183"/>
              <w:ind w:left="107"/>
              <w:jc w:val="left"/>
            </w:pPr>
            <w:r>
              <w:t>TSS</w:t>
            </w:r>
            <w:r>
              <w:tab/>
              <w:t>1,000</w:t>
            </w:r>
            <w:r>
              <w:tab/>
              <w:t>2,000</w:t>
            </w:r>
            <w:r>
              <w:tab/>
              <w:t>mg/L</w:t>
            </w:r>
          </w:p>
          <w:p w14:paraId="6F9A60A3" w14:textId="77777777" w:rsidR="0051556B" w:rsidRDefault="00625AD5">
            <w:pPr>
              <w:pStyle w:val="TableParagraph"/>
              <w:tabs>
                <w:tab w:val="left" w:pos="1865"/>
                <w:tab w:val="left" w:pos="3989"/>
                <w:tab w:val="left" w:pos="4673"/>
              </w:tabs>
              <w:spacing w:before="169" w:line="280" w:lineRule="atLeast"/>
              <w:ind w:left="107" w:right="246"/>
              <w:jc w:val="left"/>
            </w:pPr>
            <w:r>
              <w:t>Oil</w:t>
            </w:r>
            <w:r>
              <w:rPr>
                <w:spacing w:val="-1"/>
              </w:rPr>
              <w:t xml:space="preserve"> </w:t>
            </w:r>
            <w:r>
              <w:t>and</w:t>
            </w:r>
            <w:r>
              <w:rPr>
                <w:spacing w:val="-4"/>
              </w:rPr>
              <w:t xml:space="preserve"> </w:t>
            </w:r>
            <w:r>
              <w:t>Grease</w:t>
            </w:r>
            <w:r>
              <w:tab/>
              <w:t>275</w:t>
            </w:r>
            <w:r>
              <w:tab/>
              <w:t>450</w:t>
            </w:r>
            <w:r>
              <w:tab/>
            </w:r>
            <w:r>
              <w:rPr>
                <w:spacing w:val="-6"/>
              </w:rPr>
              <w:t xml:space="preserve">mg/L </w:t>
            </w:r>
            <w:r>
              <w:t>Inc.</w:t>
            </w:r>
            <w:r>
              <w:rPr>
                <w:spacing w:val="-4"/>
              </w:rPr>
              <w:t xml:space="preserve"> </w:t>
            </w:r>
            <w:r>
              <w:t>Hydrocarbons</w:t>
            </w:r>
          </w:p>
        </w:tc>
        <w:tc>
          <w:tcPr>
            <w:tcW w:w="2552" w:type="dxa"/>
          </w:tcPr>
          <w:p w14:paraId="107A3ECF" w14:textId="77777777" w:rsidR="0051556B" w:rsidRDefault="00625AD5">
            <w:pPr>
              <w:pStyle w:val="TableParagraph"/>
              <w:spacing w:before="6"/>
              <w:ind w:left="326" w:right="313"/>
            </w:pPr>
            <w:r>
              <w:t>SURCHARGE</w:t>
            </w:r>
          </w:p>
          <w:p w14:paraId="3CC84CC3" w14:textId="77777777" w:rsidR="0051556B" w:rsidRDefault="0051556B">
            <w:pPr>
              <w:pStyle w:val="TableParagraph"/>
              <w:spacing w:before="0"/>
              <w:jc w:val="left"/>
            </w:pPr>
          </w:p>
          <w:p w14:paraId="6B35AC34" w14:textId="77777777" w:rsidR="0051556B" w:rsidRDefault="0051556B">
            <w:pPr>
              <w:pStyle w:val="TableParagraph"/>
              <w:spacing w:before="0"/>
              <w:jc w:val="left"/>
            </w:pPr>
          </w:p>
          <w:p w14:paraId="051C3F28" w14:textId="77777777" w:rsidR="0051556B" w:rsidRDefault="0051556B">
            <w:pPr>
              <w:pStyle w:val="TableParagraph"/>
              <w:spacing w:before="9"/>
              <w:jc w:val="left"/>
              <w:rPr>
                <w:sz w:val="30"/>
              </w:rPr>
            </w:pPr>
          </w:p>
          <w:p w14:paraId="27AF832D" w14:textId="77777777" w:rsidR="0051556B" w:rsidRDefault="00625AD5">
            <w:pPr>
              <w:pStyle w:val="TableParagraph"/>
              <w:spacing w:before="0"/>
              <w:ind w:left="326" w:right="311"/>
            </w:pPr>
            <w:r>
              <w:t>$1.38/kg</w:t>
            </w:r>
          </w:p>
          <w:p w14:paraId="13481E2E" w14:textId="77777777" w:rsidR="0051556B" w:rsidRDefault="00625AD5">
            <w:pPr>
              <w:pStyle w:val="TableParagraph"/>
              <w:spacing w:before="183"/>
              <w:ind w:left="326" w:right="311"/>
            </w:pPr>
            <w:r>
              <w:t>$1.32/kg</w:t>
            </w:r>
          </w:p>
          <w:p w14:paraId="50BA9377" w14:textId="77777777" w:rsidR="0051556B" w:rsidRDefault="00625AD5">
            <w:pPr>
              <w:pStyle w:val="TableParagraph"/>
              <w:spacing w:before="180"/>
              <w:ind w:left="326" w:right="311"/>
            </w:pPr>
            <w:r>
              <w:t>$1.08/kg</w:t>
            </w:r>
          </w:p>
        </w:tc>
      </w:tr>
      <w:tr w:rsidR="0051556B" w14:paraId="27549845" w14:textId="77777777">
        <w:trPr>
          <w:trHeight w:val="2659"/>
        </w:trPr>
        <w:tc>
          <w:tcPr>
            <w:tcW w:w="5389" w:type="dxa"/>
          </w:tcPr>
          <w:p w14:paraId="53588982" w14:textId="77777777" w:rsidR="0051556B" w:rsidRDefault="00625AD5">
            <w:pPr>
              <w:pStyle w:val="TableParagraph"/>
              <w:ind w:left="2046" w:right="2037"/>
            </w:pPr>
            <w:r>
              <w:t>TIER THREE</w:t>
            </w:r>
          </w:p>
          <w:p w14:paraId="06A02C21" w14:textId="77777777" w:rsidR="0051556B" w:rsidRDefault="00625AD5">
            <w:pPr>
              <w:pStyle w:val="TableParagraph"/>
              <w:spacing w:before="173" w:line="259" w:lineRule="auto"/>
              <w:ind w:left="2057" w:right="2037"/>
            </w:pPr>
            <w:r>
              <w:t>Concentration Above</w:t>
            </w:r>
          </w:p>
          <w:p w14:paraId="49C990AE" w14:textId="77777777" w:rsidR="0051556B" w:rsidRDefault="00625AD5">
            <w:pPr>
              <w:pStyle w:val="TableParagraph"/>
              <w:tabs>
                <w:tab w:val="left" w:pos="2465"/>
                <w:tab w:val="left" w:pos="3314"/>
              </w:tabs>
              <w:spacing w:before="157"/>
              <w:ind w:left="107"/>
              <w:jc w:val="left"/>
            </w:pPr>
            <w:r>
              <w:t>B.O.D.</w:t>
            </w:r>
            <w:r>
              <w:tab/>
              <w:t>2,000</w:t>
            </w:r>
            <w:r>
              <w:tab/>
              <w:t>mg/L</w:t>
            </w:r>
          </w:p>
          <w:p w14:paraId="54C040DF" w14:textId="77777777" w:rsidR="0051556B" w:rsidRDefault="00625AD5">
            <w:pPr>
              <w:pStyle w:val="TableParagraph"/>
              <w:tabs>
                <w:tab w:val="left" w:pos="2457"/>
                <w:tab w:val="left" w:pos="3307"/>
              </w:tabs>
              <w:spacing w:before="183"/>
              <w:ind w:left="107"/>
              <w:jc w:val="left"/>
            </w:pPr>
            <w:r>
              <w:t>TSS</w:t>
            </w:r>
            <w:r>
              <w:tab/>
              <w:t>2,000</w:t>
            </w:r>
            <w:r>
              <w:tab/>
              <w:t>mg/L</w:t>
            </w:r>
          </w:p>
          <w:p w14:paraId="6E8586CC" w14:textId="77777777" w:rsidR="0051556B" w:rsidRDefault="00625AD5">
            <w:pPr>
              <w:pStyle w:val="TableParagraph"/>
              <w:tabs>
                <w:tab w:val="left" w:pos="2611"/>
                <w:tab w:val="left" w:pos="3293"/>
              </w:tabs>
              <w:spacing w:before="159" w:line="290" w:lineRule="atLeast"/>
              <w:ind w:left="107" w:right="1626"/>
              <w:jc w:val="left"/>
            </w:pPr>
            <w:r>
              <w:t>Oil</w:t>
            </w:r>
            <w:r>
              <w:rPr>
                <w:spacing w:val="-1"/>
              </w:rPr>
              <w:t xml:space="preserve"> </w:t>
            </w:r>
            <w:r>
              <w:t>and</w:t>
            </w:r>
            <w:r>
              <w:rPr>
                <w:spacing w:val="-4"/>
              </w:rPr>
              <w:t xml:space="preserve"> </w:t>
            </w:r>
            <w:r>
              <w:t>Grease</w:t>
            </w:r>
            <w:r>
              <w:tab/>
              <w:t>450</w:t>
            </w:r>
            <w:r>
              <w:tab/>
            </w:r>
            <w:r>
              <w:rPr>
                <w:spacing w:val="-6"/>
              </w:rPr>
              <w:t xml:space="preserve">mg/L </w:t>
            </w:r>
            <w:r>
              <w:t>Inc.</w:t>
            </w:r>
            <w:r>
              <w:rPr>
                <w:spacing w:val="-4"/>
              </w:rPr>
              <w:t xml:space="preserve"> </w:t>
            </w:r>
            <w:r>
              <w:t>Hydrocarbons</w:t>
            </w:r>
          </w:p>
        </w:tc>
        <w:tc>
          <w:tcPr>
            <w:tcW w:w="2552" w:type="dxa"/>
          </w:tcPr>
          <w:p w14:paraId="13912D82" w14:textId="77777777" w:rsidR="0051556B" w:rsidRDefault="00625AD5">
            <w:pPr>
              <w:pStyle w:val="TableParagraph"/>
              <w:ind w:left="326" w:right="313"/>
            </w:pPr>
            <w:r>
              <w:t>SURCHARGE</w:t>
            </w:r>
          </w:p>
          <w:p w14:paraId="438B8F32" w14:textId="77777777" w:rsidR="0051556B" w:rsidRDefault="0051556B">
            <w:pPr>
              <w:pStyle w:val="TableParagraph"/>
              <w:spacing w:before="0"/>
              <w:jc w:val="left"/>
            </w:pPr>
          </w:p>
          <w:p w14:paraId="5C014921" w14:textId="77777777" w:rsidR="0051556B" w:rsidRDefault="0051556B">
            <w:pPr>
              <w:pStyle w:val="TableParagraph"/>
              <w:spacing w:before="0"/>
              <w:jc w:val="left"/>
            </w:pPr>
          </w:p>
          <w:p w14:paraId="385F5A45" w14:textId="77777777" w:rsidR="0051556B" w:rsidRDefault="0051556B">
            <w:pPr>
              <w:pStyle w:val="TableParagraph"/>
              <w:spacing w:before="9"/>
              <w:jc w:val="left"/>
              <w:rPr>
                <w:sz w:val="30"/>
              </w:rPr>
            </w:pPr>
          </w:p>
          <w:p w14:paraId="3D16D665" w14:textId="77777777" w:rsidR="0051556B" w:rsidRDefault="00625AD5">
            <w:pPr>
              <w:pStyle w:val="TableParagraph"/>
              <w:spacing w:before="0"/>
              <w:ind w:left="326" w:right="311"/>
            </w:pPr>
            <w:r>
              <w:t>$2.08/kg</w:t>
            </w:r>
          </w:p>
          <w:p w14:paraId="302BA58D" w14:textId="77777777" w:rsidR="0051556B" w:rsidRDefault="00625AD5">
            <w:pPr>
              <w:pStyle w:val="TableParagraph"/>
              <w:spacing w:before="183"/>
              <w:ind w:left="326" w:right="311"/>
            </w:pPr>
            <w:r>
              <w:t>$1.98/kg</w:t>
            </w:r>
          </w:p>
          <w:p w14:paraId="157AE94B" w14:textId="77777777" w:rsidR="0051556B" w:rsidRDefault="00625AD5">
            <w:pPr>
              <w:pStyle w:val="TableParagraph"/>
              <w:spacing w:before="181"/>
              <w:ind w:left="326" w:right="311"/>
            </w:pPr>
            <w:r>
              <w:t>$1.62/kg</w:t>
            </w:r>
          </w:p>
        </w:tc>
      </w:tr>
    </w:tbl>
    <w:p w14:paraId="7362677B" w14:textId="77777777" w:rsidR="0051556B" w:rsidRDefault="0051556B">
      <w:pPr>
        <w:sectPr w:rsidR="0051556B">
          <w:headerReference w:type="default" r:id="rId46"/>
          <w:footerReference w:type="default" r:id="rId47"/>
          <w:pgSz w:w="12250" w:h="15850"/>
          <w:pgMar w:top="1500" w:right="1040" w:bottom="1100" w:left="1340" w:header="0" w:footer="904" w:gutter="0"/>
          <w:pgNumType w:start="32"/>
          <w:cols w:space="720"/>
        </w:sectPr>
      </w:pPr>
    </w:p>
    <w:p w14:paraId="2128C06A" w14:textId="77777777" w:rsidR="0051556B" w:rsidRDefault="0051556B">
      <w:pPr>
        <w:pStyle w:val="BodyText"/>
        <w:ind w:firstLine="0"/>
        <w:rPr>
          <w:sz w:val="20"/>
        </w:rPr>
      </w:pPr>
    </w:p>
    <w:p w14:paraId="336A572F" w14:textId="77777777" w:rsidR="0051556B" w:rsidRDefault="0051556B">
      <w:pPr>
        <w:pStyle w:val="BodyText"/>
        <w:ind w:firstLine="0"/>
        <w:rPr>
          <w:sz w:val="20"/>
        </w:rPr>
      </w:pPr>
    </w:p>
    <w:p w14:paraId="119F7427" w14:textId="77777777" w:rsidR="0051556B" w:rsidRDefault="0051556B">
      <w:pPr>
        <w:pStyle w:val="BodyText"/>
        <w:ind w:firstLine="0"/>
        <w:rPr>
          <w:sz w:val="20"/>
        </w:rPr>
      </w:pPr>
    </w:p>
    <w:p w14:paraId="2D37B9FC" w14:textId="77777777" w:rsidR="0051556B" w:rsidRDefault="0051556B">
      <w:pPr>
        <w:rPr>
          <w:sz w:val="20"/>
        </w:rPr>
        <w:sectPr w:rsidR="0051556B">
          <w:headerReference w:type="default" r:id="rId48"/>
          <w:footerReference w:type="default" r:id="rId49"/>
          <w:pgSz w:w="12250" w:h="15850"/>
          <w:pgMar w:top="1500" w:right="1040" w:bottom="1100" w:left="1340" w:header="0" w:footer="904" w:gutter="0"/>
          <w:pgNumType w:start="33"/>
          <w:cols w:space="720"/>
        </w:sectPr>
      </w:pPr>
    </w:p>
    <w:p w14:paraId="4DE6CCC4" w14:textId="77777777" w:rsidR="0051556B" w:rsidRDefault="0051556B">
      <w:pPr>
        <w:pStyle w:val="BodyText"/>
        <w:ind w:firstLine="0"/>
      </w:pPr>
    </w:p>
    <w:p w14:paraId="2A4A5B56" w14:textId="77777777" w:rsidR="0051556B" w:rsidRDefault="0051556B">
      <w:pPr>
        <w:pStyle w:val="BodyText"/>
        <w:ind w:firstLine="0"/>
      </w:pPr>
    </w:p>
    <w:p w14:paraId="019ECDCF" w14:textId="77777777" w:rsidR="0051556B" w:rsidRDefault="0051556B">
      <w:pPr>
        <w:pStyle w:val="BodyText"/>
        <w:ind w:firstLine="0"/>
      </w:pPr>
    </w:p>
    <w:p w14:paraId="444A3054" w14:textId="77777777" w:rsidR="0051556B" w:rsidRDefault="0051556B">
      <w:pPr>
        <w:pStyle w:val="BodyText"/>
        <w:ind w:firstLine="0"/>
      </w:pPr>
    </w:p>
    <w:p w14:paraId="6D2CCDD9" w14:textId="77777777" w:rsidR="0051556B" w:rsidRDefault="0051556B">
      <w:pPr>
        <w:pStyle w:val="BodyText"/>
        <w:ind w:firstLine="0"/>
      </w:pPr>
    </w:p>
    <w:p w14:paraId="6AE1E023" w14:textId="77777777" w:rsidR="0051556B" w:rsidRDefault="0051556B">
      <w:pPr>
        <w:pStyle w:val="BodyText"/>
        <w:ind w:firstLine="0"/>
      </w:pPr>
    </w:p>
    <w:p w14:paraId="7660848A" w14:textId="77777777" w:rsidR="0051556B" w:rsidRDefault="0051556B">
      <w:pPr>
        <w:pStyle w:val="BodyText"/>
        <w:spacing w:before="1"/>
        <w:ind w:firstLine="0"/>
        <w:rPr>
          <w:sz w:val="20"/>
        </w:rPr>
      </w:pPr>
    </w:p>
    <w:p w14:paraId="6FC99CA3" w14:textId="77777777" w:rsidR="0051556B" w:rsidRDefault="00625AD5">
      <w:pPr>
        <w:pStyle w:val="Heading1"/>
      </w:pPr>
      <w:r>
        <w:t>RESIDENTIAL CONSUMERS</w:t>
      </w:r>
    </w:p>
    <w:p w14:paraId="248B18D2" w14:textId="77777777" w:rsidR="0051556B" w:rsidRDefault="00625AD5">
      <w:pPr>
        <w:pStyle w:val="BodyText"/>
        <w:spacing w:before="10"/>
        <w:ind w:firstLine="0"/>
        <w:rPr>
          <w:b/>
          <w:sz w:val="17"/>
        </w:rPr>
      </w:pPr>
      <w:r>
        <w:br w:type="column"/>
      </w:r>
    </w:p>
    <w:p w14:paraId="0743F0A8" w14:textId="77777777" w:rsidR="0051556B" w:rsidRDefault="00625AD5">
      <w:pPr>
        <w:ind w:left="83" w:right="3847"/>
        <w:jc w:val="center"/>
        <w:rPr>
          <w:b/>
        </w:rPr>
      </w:pPr>
      <w:r>
        <w:rPr>
          <w:b/>
        </w:rPr>
        <w:t>THE TOWN OF WEMBLEY</w:t>
      </w:r>
    </w:p>
    <w:p w14:paraId="547411A1" w14:textId="01AFE6FE" w:rsidR="0051556B" w:rsidRDefault="00625AD5">
      <w:pPr>
        <w:spacing w:before="139"/>
        <w:ind w:left="609"/>
        <w:rPr>
          <w:b/>
        </w:rPr>
      </w:pPr>
      <w:r>
        <w:rPr>
          <w:b/>
        </w:rPr>
        <w:t xml:space="preserve">BYLAW </w:t>
      </w:r>
      <w:r w:rsidR="00C433FA">
        <w:rPr>
          <w:b/>
        </w:rPr>
        <w:t>722</w:t>
      </w:r>
    </w:p>
    <w:p w14:paraId="03D53AF6" w14:textId="77777777" w:rsidR="0051556B" w:rsidRDefault="00625AD5">
      <w:pPr>
        <w:spacing w:before="140"/>
        <w:ind w:left="80" w:right="3847"/>
        <w:jc w:val="center"/>
        <w:rPr>
          <w:b/>
        </w:rPr>
      </w:pPr>
      <w:r>
        <w:rPr>
          <w:b/>
        </w:rPr>
        <w:t>SCHEDULE “E”</w:t>
      </w:r>
    </w:p>
    <w:p w14:paraId="2643B14E" w14:textId="77777777" w:rsidR="0051556B" w:rsidRDefault="00625AD5">
      <w:pPr>
        <w:spacing w:before="139"/>
        <w:ind w:left="83" w:right="3847"/>
        <w:jc w:val="center"/>
        <w:rPr>
          <w:b/>
        </w:rPr>
      </w:pPr>
      <w:r>
        <w:rPr>
          <w:b/>
        </w:rPr>
        <w:t>RATES - WATER SERVICES</w:t>
      </w:r>
    </w:p>
    <w:p w14:paraId="0DF5D12F" w14:textId="77777777" w:rsidR="0051556B" w:rsidRDefault="0051556B">
      <w:pPr>
        <w:jc w:val="center"/>
        <w:sectPr w:rsidR="0051556B">
          <w:type w:val="continuous"/>
          <w:pgSz w:w="12250" w:h="15850"/>
          <w:pgMar w:top="1240" w:right="1040" w:bottom="280" w:left="1340" w:header="720" w:footer="720" w:gutter="0"/>
          <w:cols w:num="2" w:space="720" w:equalWidth="0">
            <w:col w:w="2554" w:space="1027"/>
            <w:col w:w="6289"/>
          </w:cols>
        </w:sectPr>
      </w:pPr>
    </w:p>
    <w:p w14:paraId="2A66B55E" w14:textId="77777777" w:rsidR="0051556B" w:rsidRDefault="0051556B">
      <w:pPr>
        <w:pStyle w:val="BodyText"/>
        <w:ind w:firstLine="0"/>
        <w:rPr>
          <w:b/>
          <w:sz w:val="20"/>
        </w:rPr>
      </w:pPr>
    </w:p>
    <w:p w14:paraId="4148A0F4" w14:textId="77777777" w:rsidR="0051556B" w:rsidRDefault="0051556B">
      <w:pPr>
        <w:pStyle w:val="BodyText"/>
        <w:spacing w:before="1"/>
        <w:ind w:firstLine="0"/>
        <w:rPr>
          <w:b/>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009"/>
        <w:gridCol w:w="2293"/>
      </w:tblGrid>
      <w:tr w:rsidR="0051556B" w14:paraId="67EA379D" w14:textId="77777777">
        <w:trPr>
          <w:trHeight w:val="902"/>
        </w:trPr>
        <w:tc>
          <w:tcPr>
            <w:tcW w:w="2722" w:type="dxa"/>
          </w:tcPr>
          <w:p w14:paraId="1A538743" w14:textId="77777777" w:rsidR="0051556B" w:rsidRDefault="00625AD5">
            <w:pPr>
              <w:pStyle w:val="TableParagraph"/>
              <w:spacing w:before="6"/>
              <w:ind w:left="107"/>
              <w:jc w:val="left"/>
            </w:pPr>
            <w:r>
              <w:t>Residential Consumption</w:t>
            </w:r>
          </w:p>
          <w:p w14:paraId="1178C7EB" w14:textId="77777777" w:rsidR="0051556B" w:rsidRDefault="00625AD5">
            <w:pPr>
              <w:pStyle w:val="TableParagraph"/>
              <w:spacing w:before="174"/>
              <w:ind w:left="107"/>
              <w:jc w:val="left"/>
            </w:pPr>
            <w:r>
              <w:t>Rate, per cubic metre (m3)</w:t>
            </w:r>
          </w:p>
        </w:tc>
        <w:tc>
          <w:tcPr>
            <w:tcW w:w="2009" w:type="dxa"/>
          </w:tcPr>
          <w:p w14:paraId="619A4D26" w14:textId="77777777" w:rsidR="0051556B" w:rsidRDefault="0051556B">
            <w:pPr>
              <w:pStyle w:val="TableParagraph"/>
              <w:spacing w:before="0"/>
              <w:jc w:val="left"/>
              <w:rPr>
                <w:b/>
              </w:rPr>
            </w:pPr>
          </w:p>
          <w:p w14:paraId="778E8F48" w14:textId="77777777" w:rsidR="0051556B" w:rsidRDefault="00403BDB">
            <w:pPr>
              <w:pStyle w:val="TableParagraph"/>
              <w:spacing w:before="180"/>
              <w:ind w:left="108" w:right="99"/>
            </w:pPr>
            <w:r>
              <w:t>July</w:t>
            </w:r>
            <w:r w:rsidR="00625AD5">
              <w:t xml:space="preserve"> 1, 2019</w:t>
            </w:r>
          </w:p>
        </w:tc>
        <w:tc>
          <w:tcPr>
            <w:tcW w:w="2293" w:type="dxa"/>
          </w:tcPr>
          <w:p w14:paraId="331BAD40" w14:textId="77777777" w:rsidR="0051556B" w:rsidRDefault="0051556B">
            <w:pPr>
              <w:pStyle w:val="TableParagraph"/>
              <w:spacing w:before="0"/>
              <w:jc w:val="left"/>
              <w:rPr>
                <w:b/>
              </w:rPr>
            </w:pPr>
          </w:p>
          <w:p w14:paraId="47D23FE6" w14:textId="77777777" w:rsidR="0051556B" w:rsidRDefault="00625AD5">
            <w:pPr>
              <w:pStyle w:val="TableParagraph"/>
              <w:spacing w:before="180"/>
              <w:ind w:left="196" w:right="187"/>
            </w:pPr>
            <w:r>
              <w:t>January 1, 2020</w:t>
            </w:r>
          </w:p>
        </w:tc>
      </w:tr>
      <w:tr w:rsidR="0051556B" w14:paraId="05C1E51A" w14:textId="77777777">
        <w:trPr>
          <w:trHeight w:val="438"/>
        </w:trPr>
        <w:tc>
          <w:tcPr>
            <w:tcW w:w="2722" w:type="dxa"/>
          </w:tcPr>
          <w:p w14:paraId="1F6472CE" w14:textId="77777777" w:rsidR="0051556B" w:rsidRDefault="0051556B">
            <w:pPr>
              <w:pStyle w:val="TableParagraph"/>
              <w:spacing w:before="0"/>
              <w:jc w:val="left"/>
              <w:rPr>
                <w:rFonts w:ascii="Times New Roman"/>
              </w:rPr>
            </w:pPr>
          </w:p>
        </w:tc>
        <w:tc>
          <w:tcPr>
            <w:tcW w:w="2009" w:type="dxa"/>
          </w:tcPr>
          <w:p w14:paraId="6B950A79" w14:textId="77777777" w:rsidR="0051556B" w:rsidRDefault="00625AD5">
            <w:pPr>
              <w:pStyle w:val="TableParagraph"/>
              <w:spacing w:before="4"/>
              <w:ind w:left="108" w:right="102"/>
            </w:pPr>
            <w:r>
              <w:t>$1.576</w:t>
            </w:r>
          </w:p>
        </w:tc>
        <w:tc>
          <w:tcPr>
            <w:tcW w:w="2293" w:type="dxa"/>
          </w:tcPr>
          <w:p w14:paraId="4FBFA24B" w14:textId="77777777" w:rsidR="0051556B" w:rsidRDefault="00625AD5">
            <w:pPr>
              <w:pStyle w:val="TableParagraph"/>
              <w:spacing w:before="4"/>
              <w:ind w:left="193" w:right="188"/>
            </w:pPr>
            <w:r>
              <w:t>$1.615</w:t>
            </w:r>
          </w:p>
        </w:tc>
      </w:tr>
      <w:tr w:rsidR="0051556B" w14:paraId="74E64090" w14:textId="77777777">
        <w:trPr>
          <w:trHeight w:val="441"/>
        </w:trPr>
        <w:tc>
          <w:tcPr>
            <w:tcW w:w="2722" w:type="dxa"/>
          </w:tcPr>
          <w:p w14:paraId="7A7EBF5A" w14:textId="77777777" w:rsidR="0051556B" w:rsidRDefault="0051556B">
            <w:pPr>
              <w:pStyle w:val="TableParagraph"/>
              <w:spacing w:before="0"/>
              <w:jc w:val="left"/>
              <w:rPr>
                <w:rFonts w:ascii="Times New Roman"/>
              </w:rPr>
            </w:pPr>
          </w:p>
        </w:tc>
        <w:tc>
          <w:tcPr>
            <w:tcW w:w="2009" w:type="dxa"/>
          </w:tcPr>
          <w:p w14:paraId="6B7FE6A4" w14:textId="77777777" w:rsidR="0051556B" w:rsidRDefault="0051556B">
            <w:pPr>
              <w:pStyle w:val="TableParagraph"/>
              <w:spacing w:before="0"/>
              <w:jc w:val="left"/>
              <w:rPr>
                <w:rFonts w:ascii="Times New Roman"/>
              </w:rPr>
            </w:pPr>
          </w:p>
        </w:tc>
        <w:tc>
          <w:tcPr>
            <w:tcW w:w="2293" w:type="dxa"/>
          </w:tcPr>
          <w:p w14:paraId="24C000AA" w14:textId="77777777" w:rsidR="0051556B" w:rsidRDefault="0051556B">
            <w:pPr>
              <w:pStyle w:val="TableParagraph"/>
              <w:spacing w:before="0"/>
              <w:jc w:val="left"/>
              <w:rPr>
                <w:rFonts w:ascii="Times New Roman"/>
              </w:rPr>
            </w:pPr>
          </w:p>
        </w:tc>
      </w:tr>
      <w:tr w:rsidR="0051556B" w14:paraId="5893AD7D" w14:textId="77777777">
        <w:trPr>
          <w:trHeight w:val="878"/>
        </w:trPr>
        <w:tc>
          <w:tcPr>
            <w:tcW w:w="2722" w:type="dxa"/>
          </w:tcPr>
          <w:p w14:paraId="4047C71A" w14:textId="77777777" w:rsidR="0051556B" w:rsidRDefault="00625AD5">
            <w:pPr>
              <w:pStyle w:val="TableParagraph"/>
              <w:ind w:left="107"/>
              <w:jc w:val="left"/>
            </w:pPr>
            <w:r>
              <w:t>Residential Fixed</w:t>
            </w:r>
            <w:r>
              <w:rPr>
                <w:spacing w:val="-2"/>
              </w:rPr>
              <w:t xml:space="preserve"> </w:t>
            </w:r>
            <w:r>
              <w:t>Rate</w:t>
            </w:r>
          </w:p>
          <w:p w14:paraId="1CAE14C7" w14:textId="77777777" w:rsidR="0051556B" w:rsidRDefault="00625AD5">
            <w:pPr>
              <w:pStyle w:val="TableParagraph"/>
              <w:spacing w:before="173"/>
              <w:ind w:left="107"/>
              <w:jc w:val="left"/>
            </w:pPr>
            <w:r>
              <w:t>(based on Meter</w:t>
            </w:r>
            <w:r>
              <w:rPr>
                <w:spacing w:val="-12"/>
              </w:rPr>
              <w:t xml:space="preserve"> </w:t>
            </w:r>
            <w:r>
              <w:t>size)</w:t>
            </w:r>
          </w:p>
        </w:tc>
        <w:tc>
          <w:tcPr>
            <w:tcW w:w="2009" w:type="dxa"/>
          </w:tcPr>
          <w:p w14:paraId="5D5FD216" w14:textId="77777777" w:rsidR="0051556B" w:rsidRDefault="00403BDB">
            <w:pPr>
              <w:pStyle w:val="TableParagraph"/>
              <w:ind w:left="108" w:right="102"/>
            </w:pPr>
            <w:r>
              <w:t>July</w:t>
            </w:r>
            <w:r w:rsidR="00625AD5">
              <w:t xml:space="preserve"> 1, 2019 Rate</w:t>
            </w:r>
          </w:p>
          <w:p w14:paraId="400B6DE2" w14:textId="77777777" w:rsidR="0051556B" w:rsidRDefault="00625AD5">
            <w:pPr>
              <w:pStyle w:val="TableParagraph"/>
              <w:spacing w:before="173"/>
              <w:ind w:left="108" w:right="102"/>
            </w:pPr>
            <w:r>
              <w:t>(monthly)</w:t>
            </w:r>
          </w:p>
        </w:tc>
        <w:tc>
          <w:tcPr>
            <w:tcW w:w="2293" w:type="dxa"/>
          </w:tcPr>
          <w:p w14:paraId="1183536B" w14:textId="77777777" w:rsidR="0051556B" w:rsidRDefault="00625AD5">
            <w:pPr>
              <w:pStyle w:val="TableParagraph"/>
              <w:ind w:left="196" w:right="188"/>
            </w:pPr>
            <w:r>
              <w:t>January 1, 2020 Rate</w:t>
            </w:r>
          </w:p>
          <w:p w14:paraId="7623DAF4" w14:textId="77777777" w:rsidR="0051556B" w:rsidRDefault="00625AD5">
            <w:pPr>
              <w:pStyle w:val="TableParagraph"/>
              <w:spacing w:before="173"/>
              <w:ind w:left="196" w:right="185"/>
            </w:pPr>
            <w:r>
              <w:t>(monthly)</w:t>
            </w:r>
          </w:p>
        </w:tc>
      </w:tr>
      <w:tr w:rsidR="0051556B" w14:paraId="10E42549" w14:textId="77777777">
        <w:trPr>
          <w:trHeight w:val="441"/>
        </w:trPr>
        <w:tc>
          <w:tcPr>
            <w:tcW w:w="2722" w:type="dxa"/>
          </w:tcPr>
          <w:p w14:paraId="34736F26" w14:textId="77777777" w:rsidR="0051556B" w:rsidRDefault="00625AD5">
            <w:pPr>
              <w:pStyle w:val="TableParagraph"/>
              <w:spacing w:before="4"/>
              <w:ind w:left="673" w:right="663"/>
            </w:pPr>
            <w:r>
              <w:t>16mm (5/8”)</w:t>
            </w:r>
          </w:p>
        </w:tc>
        <w:tc>
          <w:tcPr>
            <w:tcW w:w="2009" w:type="dxa"/>
          </w:tcPr>
          <w:p w14:paraId="4B7BDD5F" w14:textId="77777777" w:rsidR="0051556B" w:rsidRDefault="00625AD5">
            <w:pPr>
              <w:pStyle w:val="TableParagraph"/>
              <w:spacing w:before="4"/>
              <w:ind w:left="108" w:right="102"/>
            </w:pPr>
            <w:r>
              <w:t>$11.61</w:t>
            </w:r>
          </w:p>
        </w:tc>
        <w:tc>
          <w:tcPr>
            <w:tcW w:w="2293" w:type="dxa"/>
          </w:tcPr>
          <w:p w14:paraId="69E853CF" w14:textId="77777777" w:rsidR="0051556B" w:rsidRDefault="00625AD5">
            <w:pPr>
              <w:pStyle w:val="TableParagraph"/>
              <w:spacing w:before="4"/>
              <w:ind w:left="196" w:right="186"/>
            </w:pPr>
            <w:r>
              <w:t>$11.90</w:t>
            </w:r>
          </w:p>
        </w:tc>
      </w:tr>
      <w:tr w:rsidR="0051556B" w14:paraId="2B2A13BC" w14:textId="77777777">
        <w:trPr>
          <w:trHeight w:val="438"/>
        </w:trPr>
        <w:tc>
          <w:tcPr>
            <w:tcW w:w="2722" w:type="dxa"/>
          </w:tcPr>
          <w:p w14:paraId="1B772961" w14:textId="77777777" w:rsidR="0051556B" w:rsidRDefault="00625AD5">
            <w:pPr>
              <w:pStyle w:val="TableParagraph"/>
              <w:ind w:left="672" w:right="665"/>
            </w:pPr>
            <w:r>
              <w:t>19mm (3/4")</w:t>
            </w:r>
          </w:p>
        </w:tc>
        <w:tc>
          <w:tcPr>
            <w:tcW w:w="2009" w:type="dxa"/>
          </w:tcPr>
          <w:p w14:paraId="457B2922" w14:textId="77777777" w:rsidR="0051556B" w:rsidRDefault="00625AD5">
            <w:pPr>
              <w:pStyle w:val="TableParagraph"/>
              <w:ind w:left="108" w:right="102"/>
            </w:pPr>
            <w:r>
              <w:t>$17.42</w:t>
            </w:r>
          </w:p>
        </w:tc>
        <w:tc>
          <w:tcPr>
            <w:tcW w:w="2293" w:type="dxa"/>
          </w:tcPr>
          <w:p w14:paraId="20E5CE5A" w14:textId="77777777" w:rsidR="0051556B" w:rsidRDefault="00625AD5">
            <w:pPr>
              <w:pStyle w:val="TableParagraph"/>
              <w:ind w:left="196" w:right="186"/>
            </w:pPr>
            <w:r>
              <w:t>$17.85</w:t>
            </w:r>
          </w:p>
        </w:tc>
      </w:tr>
      <w:tr w:rsidR="0051556B" w14:paraId="71575268" w14:textId="77777777">
        <w:trPr>
          <w:trHeight w:val="441"/>
        </w:trPr>
        <w:tc>
          <w:tcPr>
            <w:tcW w:w="2722" w:type="dxa"/>
          </w:tcPr>
          <w:p w14:paraId="0843E041" w14:textId="77777777" w:rsidR="0051556B" w:rsidRDefault="00625AD5">
            <w:pPr>
              <w:pStyle w:val="TableParagraph"/>
              <w:spacing w:before="4"/>
              <w:ind w:left="672" w:right="665"/>
            </w:pPr>
            <w:r>
              <w:t>25mm (1")</w:t>
            </w:r>
          </w:p>
        </w:tc>
        <w:tc>
          <w:tcPr>
            <w:tcW w:w="2009" w:type="dxa"/>
          </w:tcPr>
          <w:p w14:paraId="2EFEBFA2" w14:textId="77777777" w:rsidR="0051556B" w:rsidRDefault="00625AD5">
            <w:pPr>
              <w:pStyle w:val="TableParagraph"/>
              <w:spacing w:before="4"/>
              <w:ind w:left="108" w:right="102"/>
            </w:pPr>
            <w:r>
              <w:t>$29.03</w:t>
            </w:r>
          </w:p>
        </w:tc>
        <w:tc>
          <w:tcPr>
            <w:tcW w:w="2293" w:type="dxa"/>
          </w:tcPr>
          <w:p w14:paraId="7E0A6F28" w14:textId="77777777" w:rsidR="0051556B" w:rsidRDefault="00625AD5">
            <w:pPr>
              <w:pStyle w:val="TableParagraph"/>
              <w:spacing w:before="4"/>
              <w:ind w:left="196" w:right="186"/>
            </w:pPr>
            <w:r>
              <w:t>$29.75</w:t>
            </w:r>
          </w:p>
        </w:tc>
      </w:tr>
      <w:tr w:rsidR="0051556B" w14:paraId="29EEA965" w14:textId="77777777">
        <w:trPr>
          <w:trHeight w:val="438"/>
        </w:trPr>
        <w:tc>
          <w:tcPr>
            <w:tcW w:w="2722" w:type="dxa"/>
          </w:tcPr>
          <w:p w14:paraId="3E0149CE" w14:textId="77777777" w:rsidR="0051556B" w:rsidRDefault="00625AD5">
            <w:pPr>
              <w:pStyle w:val="TableParagraph"/>
              <w:spacing w:before="6"/>
              <w:ind w:left="673" w:right="665"/>
            </w:pPr>
            <w:r>
              <w:t>38mm (1-1/2")</w:t>
            </w:r>
          </w:p>
        </w:tc>
        <w:tc>
          <w:tcPr>
            <w:tcW w:w="2009" w:type="dxa"/>
          </w:tcPr>
          <w:p w14:paraId="52793E93" w14:textId="77777777" w:rsidR="0051556B" w:rsidRDefault="00625AD5">
            <w:pPr>
              <w:pStyle w:val="TableParagraph"/>
              <w:spacing w:before="6"/>
              <w:ind w:left="108" w:right="102"/>
            </w:pPr>
            <w:r>
              <w:t>$58.05</w:t>
            </w:r>
          </w:p>
        </w:tc>
        <w:tc>
          <w:tcPr>
            <w:tcW w:w="2293" w:type="dxa"/>
          </w:tcPr>
          <w:p w14:paraId="106265F9" w14:textId="77777777" w:rsidR="0051556B" w:rsidRDefault="00625AD5">
            <w:pPr>
              <w:pStyle w:val="TableParagraph"/>
              <w:spacing w:before="6"/>
              <w:ind w:left="196" w:right="186"/>
            </w:pPr>
            <w:r>
              <w:t>$59.50</w:t>
            </w:r>
          </w:p>
        </w:tc>
      </w:tr>
      <w:tr w:rsidR="0051556B" w14:paraId="67A09FFE" w14:textId="77777777">
        <w:trPr>
          <w:trHeight w:val="441"/>
        </w:trPr>
        <w:tc>
          <w:tcPr>
            <w:tcW w:w="2722" w:type="dxa"/>
          </w:tcPr>
          <w:p w14:paraId="43E55A6A" w14:textId="77777777" w:rsidR="0051556B" w:rsidRDefault="00625AD5">
            <w:pPr>
              <w:pStyle w:val="TableParagraph"/>
              <w:spacing w:before="4"/>
              <w:ind w:left="672" w:right="665"/>
            </w:pPr>
            <w:r>
              <w:t>50mm (2")</w:t>
            </w:r>
          </w:p>
        </w:tc>
        <w:tc>
          <w:tcPr>
            <w:tcW w:w="2009" w:type="dxa"/>
          </w:tcPr>
          <w:p w14:paraId="50CA5C5D" w14:textId="77777777" w:rsidR="0051556B" w:rsidRDefault="00625AD5">
            <w:pPr>
              <w:pStyle w:val="TableParagraph"/>
              <w:spacing w:before="4"/>
              <w:ind w:left="108" w:right="102"/>
            </w:pPr>
            <w:r>
              <w:t>$92.88</w:t>
            </w:r>
          </w:p>
        </w:tc>
        <w:tc>
          <w:tcPr>
            <w:tcW w:w="2293" w:type="dxa"/>
          </w:tcPr>
          <w:p w14:paraId="7E463D0A" w14:textId="77777777" w:rsidR="0051556B" w:rsidRDefault="00625AD5">
            <w:pPr>
              <w:pStyle w:val="TableParagraph"/>
              <w:spacing w:before="4"/>
              <w:ind w:left="196" w:right="186"/>
            </w:pPr>
            <w:r>
              <w:t>$95.20</w:t>
            </w:r>
          </w:p>
        </w:tc>
      </w:tr>
      <w:tr w:rsidR="0051556B" w14:paraId="69554A11" w14:textId="77777777">
        <w:trPr>
          <w:trHeight w:val="438"/>
        </w:trPr>
        <w:tc>
          <w:tcPr>
            <w:tcW w:w="2722" w:type="dxa"/>
          </w:tcPr>
          <w:p w14:paraId="1826BAC1" w14:textId="77777777" w:rsidR="0051556B" w:rsidRDefault="00625AD5">
            <w:pPr>
              <w:pStyle w:val="TableParagraph"/>
              <w:ind w:left="672" w:right="665"/>
            </w:pPr>
            <w:r>
              <w:t>75mm (3")</w:t>
            </w:r>
          </w:p>
        </w:tc>
        <w:tc>
          <w:tcPr>
            <w:tcW w:w="2009" w:type="dxa"/>
          </w:tcPr>
          <w:p w14:paraId="20D72BAC" w14:textId="77777777" w:rsidR="0051556B" w:rsidRDefault="00625AD5">
            <w:pPr>
              <w:pStyle w:val="TableParagraph"/>
              <w:ind w:left="108" w:right="100"/>
            </w:pPr>
            <w:r>
              <w:t>$203.18</w:t>
            </w:r>
          </w:p>
        </w:tc>
        <w:tc>
          <w:tcPr>
            <w:tcW w:w="2293" w:type="dxa"/>
          </w:tcPr>
          <w:p w14:paraId="79B329BE" w14:textId="77777777" w:rsidR="0051556B" w:rsidRDefault="00625AD5">
            <w:pPr>
              <w:pStyle w:val="TableParagraph"/>
              <w:ind w:left="195" w:right="188"/>
            </w:pPr>
            <w:r>
              <w:t>$208.25</w:t>
            </w:r>
          </w:p>
        </w:tc>
      </w:tr>
      <w:tr w:rsidR="0051556B" w14:paraId="5BC5E432" w14:textId="77777777">
        <w:trPr>
          <w:trHeight w:val="441"/>
        </w:trPr>
        <w:tc>
          <w:tcPr>
            <w:tcW w:w="2722" w:type="dxa"/>
          </w:tcPr>
          <w:p w14:paraId="08076BAF" w14:textId="77777777" w:rsidR="0051556B" w:rsidRDefault="00625AD5">
            <w:pPr>
              <w:pStyle w:val="TableParagraph"/>
              <w:spacing w:before="4"/>
              <w:ind w:left="672" w:right="665"/>
            </w:pPr>
            <w:r>
              <w:t>100mm (4")</w:t>
            </w:r>
          </w:p>
        </w:tc>
        <w:tc>
          <w:tcPr>
            <w:tcW w:w="2009" w:type="dxa"/>
          </w:tcPr>
          <w:p w14:paraId="1FBAD591" w14:textId="77777777" w:rsidR="0051556B" w:rsidRDefault="00625AD5">
            <w:pPr>
              <w:pStyle w:val="TableParagraph"/>
              <w:spacing w:before="4"/>
              <w:ind w:left="108" w:right="100"/>
            </w:pPr>
            <w:r>
              <w:t>$365.72</w:t>
            </w:r>
          </w:p>
        </w:tc>
        <w:tc>
          <w:tcPr>
            <w:tcW w:w="2293" w:type="dxa"/>
          </w:tcPr>
          <w:p w14:paraId="5D9FEFF8" w14:textId="77777777" w:rsidR="0051556B" w:rsidRDefault="00625AD5">
            <w:pPr>
              <w:pStyle w:val="TableParagraph"/>
              <w:spacing w:before="4"/>
              <w:ind w:left="195" w:right="188"/>
            </w:pPr>
            <w:r>
              <w:t>$374.85</w:t>
            </w:r>
          </w:p>
        </w:tc>
      </w:tr>
      <w:tr w:rsidR="0051556B" w14:paraId="78E7D921" w14:textId="77777777">
        <w:trPr>
          <w:trHeight w:val="438"/>
        </w:trPr>
        <w:tc>
          <w:tcPr>
            <w:tcW w:w="2722" w:type="dxa"/>
          </w:tcPr>
          <w:p w14:paraId="51D0299B" w14:textId="77777777" w:rsidR="0051556B" w:rsidRDefault="00625AD5">
            <w:pPr>
              <w:pStyle w:val="TableParagraph"/>
              <w:ind w:left="672" w:right="665"/>
            </w:pPr>
            <w:r>
              <w:t>150mm (6")</w:t>
            </w:r>
          </w:p>
        </w:tc>
        <w:tc>
          <w:tcPr>
            <w:tcW w:w="2009" w:type="dxa"/>
          </w:tcPr>
          <w:p w14:paraId="39D8F82D" w14:textId="77777777" w:rsidR="0051556B" w:rsidRDefault="00625AD5">
            <w:pPr>
              <w:pStyle w:val="TableParagraph"/>
              <w:ind w:left="108" w:right="100"/>
            </w:pPr>
            <w:r>
              <w:t>$812.70</w:t>
            </w:r>
          </w:p>
        </w:tc>
        <w:tc>
          <w:tcPr>
            <w:tcW w:w="2293" w:type="dxa"/>
          </w:tcPr>
          <w:p w14:paraId="53B59A28" w14:textId="77777777" w:rsidR="0051556B" w:rsidRDefault="00625AD5">
            <w:pPr>
              <w:pStyle w:val="TableParagraph"/>
              <w:ind w:left="195" w:right="188"/>
            </w:pPr>
            <w:r>
              <w:t>$833.00</w:t>
            </w:r>
          </w:p>
        </w:tc>
      </w:tr>
      <w:tr w:rsidR="0051556B" w14:paraId="036BC4B7" w14:textId="77777777">
        <w:trPr>
          <w:trHeight w:val="441"/>
        </w:trPr>
        <w:tc>
          <w:tcPr>
            <w:tcW w:w="2722" w:type="dxa"/>
          </w:tcPr>
          <w:p w14:paraId="7181B6B4" w14:textId="77777777" w:rsidR="0051556B" w:rsidRDefault="00625AD5">
            <w:pPr>
              <w:pStyle w:val="TableParagraph"/>
              <w:spacing w:before="6"/>
              <w:ind w:left="672" w:right="665"/>
            </w:pPr>
            <w:r>
              <w:t>200mm (8")</w:t>
            </w:r>
          </w:p>
        </w:tc>
        <w:tc>
          <w:tcPr>
            <w:tcW w:w="2009" w:type="dxa"/>
          </w:tcPr>
          <w:p w14:paraId="184B1101" w14:textId="77777777" w:rsidR="0051556B" w:rsidRDefault="00625AD5">
            <w:pPr>
              <w:pStyle w:val="TableParagraph"/>
              <w:spacing w:before="6"/>
              <w:ind w:left="107" w:right="102"/>
            </w:pPr>
            <w:r>
              <w:t>$1,625.40</w:t>
            </w:r>
          </w:p>
        </w:tc>
        <w:tc>
          <w:tcPr>
            <w:tcW w:w="2293" w:type="dxa"/>
          </w:tcPr>
          <w:p w14:paraId="12D7FF59" w14:textId="77777777" w:rsidR="0051556B" w:rsidRDefault="00625AD5">
            <w:pPr>
              <w:pStyle w:val="TableParagraph"/>
              <w:spacing w:before="6"/>
              <w:ind w:left="193" w:right="188"/>
            </w:pPr>
            <w:r>
              <w:t>$1,666.00</w:t>
            </w:r>
          </w:p>
        </w:tc>
      </w:tr>
      <w:tr w:rsidR="0051556B" w14:paraId="69900B67" w14:textId="77777777">
        <w:trPr>
          <w:trHeight w:val="441"/>
        </w:trPr>
        <w:tc>
          <w:tcPr>
            <w:tcW w:w="2722" w:type="dxa"/>
          </w:tcPr>
          <w:p w14:paraId="5866499D" w14:textId="77777777" w:rsidR="0051556B" w:rsidRDefault="00625AD5">
            <w:pPr>
              <w:pStyle w:val="TableParagraph"/>
              <w:ind w:left="673" w:right="664"/>
            </w:pPr>
            <w:r>
              <w:t>250mm (10")</w:t>
            </w:r>
          </w:p>
        </w:tc>
        <w:tc>
          <w:tcPr>
            <w:tcW w:w="2009" w:type="dxa"/>
          </w:tcPr>
          <w:p w14:paraId="67230185" w14:textId="77777777" w:rsidR="0051556B" w:rsidRDefault="00625AD5">
            <w:pPr>
              <w:pStyle w:val="TableParagraph"/>
              <w:ind w:left="107" w:right="102"/>
            </w:pPr>
            <w:r>
              <w:t>$2,554.20</w:t>
            </w:r>
          </w:p>
        </w:tc>
        <w:tc>
          <w:tcPr>
            <w:tcW w:w="2293" w:type="dxa"/>
          </w:tcPr>
          <w:p w14:paraId="44FE4453" w14:textId="77777777" w:rsidR="0051556B" w:rsidRDefault="00625AD5">
            <w:pPr>
              <w:pStyle w:val="TableParagraph"/>
              <w:ind w:left="193" w:right="188"/>
            </w:pPr>
            <w:r>
              <w:t>$2,618.00</w:t>
            </w:r>
          </w:p>
        </w:tc>
      </w:tr>
    </w:tbl>
    <w:p w14:paraId="561253CC" w14:textId="77777777" w:rsidR="0051556B" w:rsidRDefault="0051556B">
      <w:pPr>
        <w:sectPr w:rsidR="0051556B">
          <w:type w:val="continuous"/>
          <w:pgSz w:w="12250" w:h="15850"/>
          <w:pgMar w:top="1240" w:right="1040" w:bottom="280" w:left="1340" w:header="720" w:footer="720" w:gutter="0"/>
          <w:cols w:space="720"/>
        </w:sectPr>
      </w:pPr>
    </w:p>
    <w:p w14:paraId="182589BC" w14:textId="77777777" w:rsidR="0051556B" w:rsidRDefault="0051556B">
      <w:pPr>
        <w:pStyle w:val="BodyText"/>
        <w:spacing w:before="5"/>
        <w:ind w:firstLine="0"/>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2410"/>
        <w:gridCol w:w="2693"/>
      </w:tblGrid>
      <w:tr w:rsidR="0051556B" w14:paraId="5D098946" w14:textId="77777777">
        <w:trPr>
          <w:trHeight w:val="880"/>
        </w:trPr>
        <w:tc>
          <w:tcPr>
            <w:tcW w:w="3257" w:type="dxa"/>
          </w:tcPr>
          <w:p w14:paraId="7321B5DA" w14:textId="77777777" w:rsidR="0051556B" w:rsidRDefault="00625AD5">
            <w:pPr>
              <w:pStyle w:val="TableParagraph"/>
              <w:spacing w:before="0" w:line="381" w:lineRule="auto"/>
              <w:ind w:left="107" w:right="488"/>
              <w:jc w:val="left"/>
            </w:pPr>
            <w:r>
              <w:t>Non-residential Consumption Rate, per cubic metre (m3)</w:t>
            </w:r>
          </w:p>
        </w:tc>
        <w:tc>
          <w:tcPr>
            <w:tcW w:w="2410" w:type="dxa"/>
          </w:tcPr>
          <w:p w14:paraId="6F4A741D" w14:textId="77777777" w:rsidR="0051556B" w:rsidRDefault="0051556B">
            <w:pPr>
              <w:pStyle w:val="TableParagraph"/>
              <w:spacing w:before="0"/>
              <w:jc w:val="left"/>
              <w:rPr>
                <w:rFonts w:ascii="Times New Roman"/>
              </w:rPr>
            </w:pPr>
          </w:p>
          <w:p w14:paraId="1655698F" w14:textId="77777777" w:rsidR="0051556B" w:rsidRDefault="00403BDB">
            <w:pPr>
              <w:pStyle w:val="TableParagraph"/>
              <w:spacing w:before="192"/>
              <w:ind w:left="309" w:right="297"/>
            </w:pPr>
            <w:r>
              <w:t>July</w:t>
            </w:r>
            <w:r w:rsidR="00625AD5">
              <w:t xml:space="preserve"> 1, 2019</w:t>
            </w:r>
          </w:p>
        </w:tc>
        <w:tc>
          <w:tcPr>
            <w:tcW w:w="2693" w:type="dxa"/>
          </w:tcPr>
          <w:p w14:paraId="65BF5183" w14:textId="77777777" w:rsidR="0051556B" w:rsidRDefault="0051556B">
            <w:pPr>
              <w:pStyle w:val="TableParagraph"/>
              <w:spacing w:before="0"/>
              <w:jc w:val="left"/>
              <w:rPr>
                <w:rFonts w:ascii="Times New Roman"/>
              </w:rPr>
            </w:pPr>
          </w:p>
          <w:p w14:paraId="77A70220" w14:textId="77777777" w:rsidR="0051556B" w:rsidRDefault="00625AD5">
            <w:pPr>
              <w:pStyle w:val="TableParagraph"/>
              <w:spacing w:before="192"/>
              <w:ind w:left="417" w:right="410"/>
            </w:pPr>
            <w:r>
              <w:t>January 1, 2020</w:t>
            </w:r>
          </w:p>
        </w:tc>
      </w:tr>
      <w:tr w:rsidR="0051556B" w14:paraId="22A5DFF4" w14:textId="77777777">
        <w:trPr>
          <w:trHeight w:val="441"/>
        </w:trPr>
        <w:tc>
          <w:tcPr>
            <w:tcW w:w="3257" w:type="dxa"/>
          </w:tcPr>
          <w:p w14:paraId="51E421D0" w14:textId="77777777" w:rsidR="0051556B" w:rsidRDefault="0051556B">
            <w:pPr>
              <w:pStyle w:val="TableParagraph"/>
              <w:spacing w:before="0"/>
              <w:jc w:val="left"/>
              <w:rPr>
                <w:rFonts w:ascii="Times New Roman"/>
              </w:rPr>
            </w:pPr>
          </w:p>
        </w:tc>
        <w:tc>
          <w:tcPr>
            <w:tcW w:w="2410" w:type="dxa"/>
          </w:tcPr>
          <w:p w14:paraId="37F20B2B" w14:textId="77777777" w:rsidR="0051556B" w:rsidRDefault="00625AD5">
            <w:pPr>
              <w:pStyle w:val="TableParagraph"/>
              <w:ind w:left="309" w:right="301"/>
            </w:pPr>
            <w:r>
              <w:t>$1.733</w:t>
            </w:r>
          </w:p>
        </w:tc>
        <w:tc>
          <w:tcPr>
            <w:tcW w:w="2693" w:type="dxa"/>
          </w:tcPr>
          <w:p w14:paraId="5BA34BF5" w14:textId="77777777" w:rsidR="0051556B" w:rsidRDefault="00625AD5">
            <w:pPr>
              <w:pStyle w:val="TableParagraph"/>
              <w:ind w:left="418" w:right="410"/>
            </w:pPr>
            <w:r>
              <w:t>$1.776</w:t>
            </w:r>
          </w:p>
        </w:tc>
      </w:tr>
      <w:tr w:rsidR="0051556B" w14:paraId="5867C660" w14:textId="77777777">
        <w:trPr>
          <w:trHeight w:val="438"/>
        </w:trPr>
        <w:tc>
          <w:tcPr>
            <w:tcW w:w="3257" w:type="dxa"/>
          </w:tcPr>
          <w:p w14:paraId="508D6756" w14:textId="77777777" w:rsidR="0051556B" w:rsidRDefault="0051556B">
            <w:pPr>
              <w:pStyle w:val="TableParagraph"/>
              <w:spacing w:before="0"/>
              <w:jc w:val="left"/>
              <w:rPr>
                <w:rFonts w:ascii="Times New Roman"/>
              </w:rPr>
            </w:pPr>
          </w:p>
        </w:tc>
        <w:tc>
          <w:tcPr>
            <w:tcW w:w="2410" w:type="dxa"/>
          </w:tcPr>
          <w:p w14:paraId="5BC223F5" w14:textId="77777777" w:rsidR="0051556B" w:rsidRDefault="0051556B">
            <w:pPr>
              <w:pStyle w:val="TableParagraph"/>
              <w:spacing w:before="0"/>
              <w:jc w:val="left"/>
              <w:rPr>
                <w:rFonts w:ascii="Times New Roman"/>
              </w:rPr>
            </w:pPr>
          </w:p>
        </w:tc>
        <w:tc>
          <w:tcPr>
            <w:tcW w:w="2693" w:type="dxa"/>
          </w:tcPr>
          <w:p w14:paraId="41EA666A" w14:textId="77777777" w:rsidR="0051556B" w:rsidRDefault="0051556B">
            <w:pPr>
              <w:pStyle w:val="TableParagraph"/>
              <w:spacing w:before="0"/>
              <w:jc w:val="left"/>
              <w:rPr>
                <w:rFonts w:ascii="Times New Roman"/>
              </w:rPr>
            </w:pPr>
          </w:p>
        </w:tc>
      </w:tr>
      <w:tr w:rsidR="0051556B" w14:paraId="61B6246F" w14:textId="77777777">
        <w:trPr>
          <w:trHeight w:val="899"/>
        </w:trPr>
        <w:tc>
          <w:tcPr>
            <w:tcW w:w="3257" w:type="dxa"/>
          </w:tcPr>
          <w:p w14:paraId="203230DC" w14:textId="77777777" w:rsidR="0051556B" w:rsidRDefault="00625AD5">
            <w:pPr>
              <w:pStyle w:val="TableParagraph"/>
              <w:ind w:left="107"/>
              <w:jc w:val="left"/>
            </w:pPr>
            <w:r>
              <w:t>Non-residential Fixed Rate</w:t>
            </w:r>
          </w:p>
          <w:p w14:paraId="4089358C" w14:textId="77777777" w:rsidR="0051556B" w:rsidRDefault="00625AD5">
            <w:pPr>
              <w:pStyle w:val="TableParagraph"/>
              <w:spacing w:before="176"/>
              <w:ind w:left="107"/>
              <w:jc w:val="left"/>
            </w:pPr>
            <w:r>
              <w:t>(based on Meter size)</w:t>
            </w:r>
          </w:p>
        </w:tc>
        <w:tc>
          <w:tcPr>
            <w:tcW w:w="2410" w:type="dxa"/>
          </w:tcPr>
          <w:p w14:paraId="6AD81C97" w14:textId="77777777" w:rsidR="0051556B" w:rsidRDefault="00403BDB">
            <w:pPr>
              <w:pStyle w:val="TableParagraph"/>
              <w:ind w:left="309" w:right="301"/>
            </w:pPr>
            <w:r>
              <w:t>July</w:t>
            </w:r>
            <w:r w:rsidR="00625AD5">
              <w:t xml:space="preserve"> 1, 2019 Rate</w:t>
            </w:r>
          </w:p>
          <w:p w14:paraId="7FCDB9CC" w14:textId="77777777" w:rsidR="0051556B" w:rsidRDefault="00625AD5">
            <w:pPr>
              <w:pStyle w:val="TableParagraph"/>
              <w:spacing w:before="176"/>
              <w:ind w:left="309" w:right="300"/>
            </w:pPr>
            <w:r>
              <w:t>(monthly)</w:t>
            </w:r>
          </w:p>
        </w:tc>
        <w:tc>
          <w:tcPr>
            <w:tcW w:w="2693" w:type="dxa"/>
          </w:tcPr>
          <w:p w14:paraId="125DCB83" w14:textId="77777777" w:rsidR="0051556B" w:rsidRDefault="00625AD5">
            <w:pPr>
              <w:pStyle w:val="TableParagraph"/>
              <w:ind w:left="424" w:right="410"/>
            </w:pPr>
            <w:r>
              <w:t>January 1, 2020Rate</w:t>
            </w:r>
          </w:p>
          <w:p w14:paraId="33551291" w14:textId="77777777" w:rsidR="0051556B" w:rsidRDefault="00625AD5">
            <w:pPr>
              <w:pStyle w:val="TableParagraph"/>
              <w:spacing w:before="176"/>
              <w:ind w:left="419" w:right="410"/>
            </w:pPr>
            <w:r>
              <w:t>(monthly)</w:t>
            </w:r>
          </w:p>
        </w:tc>
      </w:tr>
      <w:tr w:rsidR="0051556B" w14:paraId="2A6CCA9E" w14:textId="77777777">
        <w:trPr>
          <w:trHeight w:val="441"/>
        </w:trPr>
        <w:tc>
          <w:tcPr>
            <w:tcW w:w="3257" w:type="dxa"/>
          </w:tcPr>
          <w:p w14:paraId="23A09569" w14:textId="77777777" w:rsidR="0051556B" w:rsidRDefault="00625AD5">
            <w:pPr>
              <w:pStyle w:val="TableParagraph"/>
              <w:spacing w:before="2"/>
              <w:ind w:left="939" w:right="932"/>
            </w:pPr>
            <w:r>
              <w:t>16mm (5/8”)</w:t>
            </w:r>
          </w:p>
        </w:tc>
        <w:tc>
          <w:tcPr>
            <w:tcW w:w="2410" w:type="dxa"/>
          </w:tcPr>
          <w:p w14:paraId="6290A3E0" w14:textId="77777777" w:rsidR="0051556B" w:rsidRDefault="00625AD5">
            <w:pPr>
              <w:pStyle w:val="TableParagraph"/>
              <w:spacing w:before="2"/>
              <w:ind w:left="309" w:right="301"/>
            </w:pPr>
            <w:r>
              <w:t>$12.77</w:t>
            </w:r>
          </w:p>
        </w:tc>
        <w:tc>
          <w:tcPr>
            <w:tcW w:w="2693" w:type="dxa"/>
          </w:tcPr>
          <w:p w14:paraId="61EBB432" w14:textId="77777777" w:rsidR="0051556B" w:rsidRDefault="00625AD5">
            <w:pPr>
              <w:pStyle w:val="TableParagraph"/>
              <w:spacing w:before="2"/>
              <w:ind w:left="418" w:right="410"/>
            </w:pPr>
            <w:r>
              <w:t>$13.09</w:t>
            </w:r>
          </w:p>
        </w:tc>
      </w:tr>
      <w:tr w:rsidR="0051556B" w14:paraId="27E23F78" w14:textId="77777777">
        <w:trPr>
          <w:trHeight w:val="438"/>
        </w:trPr>
        <w:tc>
          <w:tcPr>
            <w:tcW w:w="3257" w:type="dxa"/>
          </w:tcPr>
          <w:p w14:paraId="2AA5CAD1" w14:textId="77777777" w:rsidR="0051556B" w:rsidRDefault="00625AD5">
            <w:pPr>
              <w:pStyle w:val="TableParagraph"/>
              <w:spacing w:before="6"/>
              <w:ind w:left="942" w:right="932"/>
            </w:pPr>
            <w:r>
              <w:t>19mm (3/4")</w:t>
            </w:r>
          </w:p>
        </w:tc>
        <w:tc>
          <w:tcPr>
            <w:tcW w:w="2410" w:type="dxa"/>
          </w:tcPr>
          <w:p w14:paraId="35628F57" w14:textId="77777777" w:rsidR="0051556B" w:rsidRDefault="00625AD5">
            <w:pPr>
              <w:pStyle w:val="TableParagraph"/>
              <w:spacing w:before="6"/>
              <w:ind w:left="309" w:right="301"/>
            </w:pPr>
            <w:r>
              <w:t>$19.16</w:t>
            </w:r>
          </w:p>
        </w:tc>
        <w:tc>
          <w:tcPr>
            <w:tcW w:w="2693" w:type="dxa"/>
          </w:tcPr>
          <w:p w14:paraId="2121C729" w14:textId="77777777" w:rsidR="0051556B" w:rsidRDefault="00625AD5">
            <w:pPr>
              <w:pStyle w:val="TableParagraph"/>
              <w:spacing w:before="6"/>
              <w:ind w:left="418" w:right="410"/>
            </w:pPr>
            <w:r>
              <w:t>$19.64</w:t>
            </w:r>
          </w:p>
        </w:tc>
      </w:tr>
      <w:tr w:rsidR="0051556B" w14:paraId="6529E3A1" w14:textId="77777777">
        <w:trPr>
          <w:trHeight w:val="441"/>
        </w:trPr>
        <w:tc>
          <w:tcPr>
            <w:tcW w:w="3257" w:type="dxa"/>
          </w:tcPr>
          <w:p w14:paraId="2DA9B4B0" w14:textId="77777777" w:rsidR="0051556B" w:rsidRDefault="00625AD5">
            <w:pPr>
              <w:pStyle w:val="TableParagraph"/>
              <w:ind w:left="942" w:right="932"/>
            </w:pPr>
            <w:r>
              <w:t>25mm (1")</w:t>
            </w:r>
          </w:p>
        </w:tc>
        <w:tc>
          <w:tcPr>
            <w:tcW w:w="2410" w:type="dxa"/>
          </w:tcPr>
          <w:p w14:paraId="62859276" w14:textId="77777777" w:rsidR="0051556B" w:rsidRDefault="00625AD5">
            <w:pPr>
              <w:pStyle w:val="TableParagraph"/>
              <w:ind w:left="309" w:right="301"/>
            </w:pPr>
            <w:r>
              <w:t>$31.93</w:t>
            </w:r>
          </w:p>
        </w:tc>
        <w:tc>
          <w:tcPr>
            <w:tcW w:w="2693" w:type="dxa"/>
          </w:tcPr>
          <w:p w14:paraId="3950A07E" w14:textId="77777777" w:rsidR="0051556B" w:rsidRDefault="00625AD5">
            <w:pPr>
              <w:pStyle w:val="TableParagraph"/>
              <w:ind w:left="418" w:right="410"/>
            </w:pPr>
            <w:r>
              <w:t>$32.73</w:t>
            </w:r>
          </w:p>
        </w:tc>
      </w:tr>
      <w:tr w:rsidR="0051556B" w14:paraId="4E36C95B" w14:textId="77777777">
        <w:trPr>
          <w:trHeight w:val="438"/>
        </w:trPr>
        <w:tc>
          <w:tcPr>
            <w:tcW w:w="3257" w:type="dxa"/>
          </w:tcPr>
          <w:p w14:paraId="130E79DF" w14:textId="77777777" w:rsidR="0051556B" w:rsidRDefault="00625AD5">
            <w:pPr>
              <w:pStyle w:val="TableParagraph"/>
              <w:ind w:left="942" w:right="932"/>
            </w:pPr>
            <w:r>
              <w:t>38mm (1-1/2")</w:t>
            </w:r>
          </w:p>
        </w:tc>
        <w:tc>
          <w:tcPr>
            <w:tcW w:w="2410" w:type="dxa"/>
          </w:tcPr>
          <w:p w14:paraId="2D662672" w14:textId="77777777" w:rsidR="0051556B" w:rsidRDefault="00625AD5">
            <w:pPr>
              <w:pStyle w:val="TableParagraph"/>
              <w:ind w:left="309" w:right="301"/>
            </w:pPr>
            <w:r>
              <w:t>$63.85</w:t>
            </w:r>
          </w:p>
        </w:tc>
        <w:tc>
          <w:tcPr>
            <w:tcW w:w="2693" w:type="dxa"/>
          </w:tcPr>
          <w:p w14:paraId="42DDB35D" w14:textId="77777777" w:rsidR="0051556B" w:rsidRDefault="00625AD5">
            <w:pPr>
              <w:pStyle w:val="TableParagraph"/>
              <w:ind w:left="418" w:right="410"/>
            </w:pPr>
            <w:r>
              <w:t>$65.45</w:t>
            </w:r>
          </w:p>
        </w:tc>
      </w:tr>
      <w:tr w:rsidR="0051556B" w14:paraId="6A136687" w14:textId="77777777">
        <w:trPr>
          <w:trHeight w:val="441"/>
        </w:trPr>
        <w:tc>
          <w:tcPr>
            <w:tcW w:w="3257" w:type="dxa"/>
          </w:tcPr>
          <w:p w14:paraId="26D78858" w14:textId="77777777" w:rsidR="0051556B" w:rsidRDefault="00625AD5">
            <w:pPr>
              <w:pStyle w:val="TableParagraph"/>
              <w:ind w:left="942" w:right="932"/>
            </w:pPr>
            <w:r>
              <w:t>50mm (2")</w:t>
            </w:r>
          </w:p>
        </w:tc>
        <w:tc>
          <w:tcPr>
            <w:tcW w:w="2410" w:type="dxa"/>
          </w:tcPr>
          <w:p w14:paraId="35965B1B" w14:textId="77777777" w:rsidR="0051556B" w:rsidRDefault="00625AD5">
            <w:pPr>
              <w:pStyle w:val="TableParagraph"/>
              <w:ind w:left="309" w:right="299"/>
            </w:pPr>
            <w:r>
              <w:t>$102.16</w:t>
            </w:r>
          </w:p>
        </w:tc>
        <w:tc>
          <w:tcPr>
            <w:tcW w:w="2693" w:type="dxa"/>
          </w:tcPr>
          <w:p w14:paraId="6431EB0E" w14:textId="77777777" w:rsidR="0051556B" w:rsidRDefault="00625AD5">
            <w:pPr>
              <w:pStyle w:val="TableParagraph"/>
              <w:ind w:left="420" w:right="410"/>
            </w:pPr>
            <w:r>
              <w:t>$104.72</w:t>
            </w:r>
          </w:p>
        </w:tc>
      </w:tr>
      <w:tr w:rsidR="0051556B" w14:paraId="0AF7E6AA" w14:textId="77777777">
        <w:trPr>
          <w:trHeight w:val="438"/>
        </w:trPr>
        <w:tc>
          <w:tcPr>
            <w:tcW w:w="3257" w:type="dxa"/>
          </w:tcPr>
          <w:p w14:paraId="05513F35" w14:textId="77777777" w:rsidR="0051556B" w:rsidRDefault="00625AD5">
            <w:pPr>
              <w:pStyle w:val="TableParagraph"/>
              <w:ind w:left="942" w:right="932"/>
            </w:pPr>
            <w:r>
              <w:t>75mm (3")</w:t>
            </w:r>
          </w:p>
        </w:tc>
        <w:tc>
          <w:tcPr>
            <w:tcW w:w="2410" w:type="dxa"/>
          </w:tcPr>
          <w:p w14:paraId="18F298E4" w14:textId="77777777" w:rsidR="0051556B" w:rsidRDefault="00625AD5">
            <w:pPr>
              <w:pStyle w:val="TableParagraph"/>
              <w:ind w:left="309" w:right="299"/>
            </w:pPr>
            <w:r>
              <w:t>$223.48</w:t>
            </w:r>
          </w:p>
        </w:tc>
        <w:tc>
          <w:tcPr>
            <w:tcW w:w="2693" w:type="dxa"/>
          </w:tcPr>
          <w:p w14:paraId="2DE024FE" w14:textId="77777777" w:rsidR="0051556B" w:rsidRDefault="00625AD5">
            <w:pPr>
              <w:pStyle w:val="TableParagraph"/>
              <w:ind w:left="420" w:right="410"/>
            </w:pPr>
            <w:r>
              <w:t>$229.08</w:t>
            </w:r>
          </w:p>
        </w:tc>
      </w:tr>
      <w:tr w:rsidR="0051556B" w14:paraId="4B811CE1" w14:textId="77777777">
        <w:trPr>
          <w:trHeight w:val="441"/>
        </w:trPr>
        <w:tc>
          <w:tcPr>
            <w:tcW w:w="3257" w:type="dxa"/>
          </w:tcPr>
          <w:p w14:paraId="6358B8AF" w14:textId="77777777" w:rsidR="0051556B" w:rsidRDefault="00625AD5">
            <w:pPr>
              <w:pStyle w:val="TableParagraph"/>
              <w:spacing w:before="6"/>
              <w:ind w:left="942" w:right="932"/>
            </w:pPr>
            <w:r>
              <w:t>100mm (4")</w:t>
            </w:r>
          </w:p>
        </w:tc>
        <w:tc>
          <w:tcPr>
            <w:tcW w:w="2410" w:type="dxa"/>
          </w:tcPr>
          <w:p w14:paraId="5DB202DD" w14:textId="77777777" w:rsidR="0051556B" w:rsidRDefault="00625AD5">
            <w:pPr>
              <w:pStyle w:val="TableParagraph"/>
              <w:spacing w:before="6"/>
              <w:ind w:left="309" w:right="299"/>
            </w:pPr>
            <w:r>
              <w:t>$402.26</w:t>
            </w:r>
          </w:p>
        </w:tc>
        <w:tc>
          <w:tcPr>
            <w:tcW w:w="2693" w:type="dxa"/>
          </w:tcPr>
          <w:p w14:paraId="1124CAB4" w14:textId="77777777" w:rsidR="0051556B" w:rsidRDefault="00625AD5">
            <w:pPr>
              <w:pStyle w:val="TableParagraph"/>
              <w:spacing w:before="6"/>
              <w:ind w:left="420" w:right="410"/>
            </w:pPr>
            <w:r>
              <w:t>$412.34</w:t>
            </w:r>
          </w:p>
        </w:tc>
      </w:tr>
      <w:tr w:rsidR="0051556B" w14:paraId="23EA15F2" w14:textId="77777777">
        <w:trPr>
          <w:trHeight w:val="438"/>
        </w:trPr>
        <w:tc>
          <w:tcPr>
            <w:tcW w:w="3257" w:type="dxa"/>
          </w:tcPr>
          <w:p w14:paraId="333DB423" w14:textId="77777777" w:rsidR="0051556B" w:rsidRDefault="00625AD5">
            <w:pPr>
              <w:pStyle w:val="TableParagraph"/>
              <w:ind w:left="942" w:right="932"/>
            </w:pPr>
            <w:r>
              <w:t>150mm (6")</w:t>
            </w:r>
          </w:p>
        </w:tc>
        <w:tc>
          <w:tcPr>
            <w:tcW w:w="2410" w:type="dxa"/>
          </w:tcPr>
          <w:p w14:paraId="613478BB" w14:textId="77777777" w:rsidR="0051556B" w:rsidRDefault="00625AD5">
            <w:pPr>
              <w:pStyle w:val="TableParagraph"/>
              <w:ind w:left="309" w:right="299"/>
            </w:pPr>
            <w:r>
              <w:t>$893.90</w:t>
            </w:r>
          </w:p>
        </w:tc>
        <w:tc>
          <w:tcPr>
            <w:tcW w:w="2693" w:type="dxa"/>
          </w:tcPr>
          <w:p w14:paraId="35088BDB" w14:textId="77777777" w:rsidR="0051556B" w:rsidRDefault="00625AD5">
            <w:pPr>
              <w:pStyle w:val="TableParagraph"/>
              <w:ind w:left="420" w:right="410"/>
            </w:pPr>
            <w:r>
              <w:t>$916.30</w:t>
            </w:r>
          </w:p>
        </w:tc>
      </w:tr>
      <w:tr w:rsidR="0051556B" w14:paraId="27CA4A50" w14:textId="77777777">
        <w:trPr>
          <w:trHeight w:val="441"/>
        </w:trPr>
        <w:tc>
          <w:tcPr>
            <w:tcW w:w="3257" w:type="dxa"/>
          </w:tcPr>
          <w:p w14:paraId="6658A008" w14:textId="77777777" w:rsidR="0051556B" w:rsidRDefault="00625AD5">
            <w:pPr>
              <w:pStyle w:val="TableParagraph"/>
              <w:spacing w:before="2"/>
              <w:ind w:left="942" w:right="932"/>
            </w:pPr>
            <w:r>
              <w:t>200mm (8")</w:t>
            </w:r>
          </w:p>
        </w:tc>
        <w:tc>
          <w:tcPr>
            <w:tcW w:w="2410" w:type="dxa"/>
          </w:tcPr>
          <w:p w14:paraId="710038CE" w14:textId="77777777" w:rsidR="0051556B" w:rsidRDefault="00625AD5">
            <w:pPr>
              <w:pStyle w:val="TableParagraph"/>
              <w:spacing w:before="2"/>
              <w:ind w:left="309" w:right="301"/>
            </w:pPr>
            <w:r>
              <w:t>$1,787.80</w:t>
            </w:r>
          </w:p>
        </w:tc>
        <w:tc>
          <w:tcPr>
            <w:tcW w:w="2693" w:type="dxa"/>
          </w:tcPr>
          <w:p w14:paraId="3090383D" w14:textId="77777777" w:rsidR="0051556B" w:rsidRDefault="00625AD5">
            <w:pPr>
              <w:pStyle w:val="TableParagraph"/>
              <w:spacing w:before="2"/>
              <w:ind w:left="418" w:right="410"/>
            </w:pPr>
            <w:r>
              <w:t>$1,832.60</w:t>
            </w:r>
          </w:p>
        </w:tc>
      </w:tr>
      <w:tr w:rsidR="0051556B" w14:paraId="3B1B4723" w14:textId="77777777">
        <w:trPr>
          <w:trHeight w:val="438"/>
        </w:trPr>
        <w:tc>
          <w:tcPr>
            <w:tcW w:w="3257" w:type="dxa"/>
          </w:tcPr>
          <w:p w14:paraId="1691A3D9" w14:textId="77777777" w:rsidR="0051556B" w:rsidRDefault="00625AD5">
            <w:pPr>
              <w:pStyle w:val="TableParagraph"/>
              <w:ind w:left="939" w:right="932"/>
            </w:pPr>
            <w:r>
              <w:t>250mm (10")</w:t>
            </w:r>
          </w:p>
        </w:tc>
        <w:tc>
          <w:tcPr>
            <w:tcW w:w="2410" w:type="dxa"/>
          </w:tcPr>
          <w:p w14:paraId="6C478BEE" w14:textId="77777777" w:rsidR="0051556B" w:rsidRDefault="00625AD5">
            <w:pPr>
              <w:pStyle w:val="TableParagraph"/>
              <w:ind w:left="309" w:right="301"/>
            </w:pPr>
            <w:r>
              <w:t>$2,809.40</w:t>
            </w:r>
          </w:p>
        </w:tc>
        <w:tc>
          <w:tcPr>
            <w:tcW w:w="2693" w:type="dxa"/>
          </w:tcPr>
          <w:p w14:paraId="0FD009F9" w14:textId="77777777" w:rsidR="0051556B" w:rsidRDefault="00625AD5">
            <w:pPr>
              <w:pStyle w:val="TableParagraph"/>
              <w:ind w:left="418" w:right="410"/>
            </w:pPr>
            <w:r>
              <w:t>$2,879.80</w:t>
            </w:r>
          </w:p>
        </w:tc>
      </w:tr>
    </w:tbl>
    <w:p w14:paraId="2084CD9A" w14:textId="77777777" w:rsidR="0051556B" w:rsidRDefault="0051556B">
      <w:pPr>
        <w:sectPr w:rsidR="0051556B">
          <w:headerReference w:type="default" r:id="rId50"/>
          <w:pgSz w:w="12250" w:h="15850"/>
          <w:pgMar w:top="2260" w:right="1040" w:bottom="1100" w:left="1340" w:header="2052" w:footer="904" w:gutter="0"/>
          <w:cols w:space="720"/>
        </w:sectPr>
      </w:pPr>
    </w:p>
    <w:p w14:paraId="21D05627" w14:textId="77777777" w:rsidR="0051556B" w:rsidRDefault="0051556B">
      <w:pPr>
        <w:pStyle w:val="BodyText"/>
        <w:spacing w:before="5"/>
        <w:ind w:firstLine="0"/>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4"/>
        <w:gridCol w:w="2693"/>
        <w:gridCol w:w="2552"/>
      </w:tblGrid>
      <w:tr w:rsidR="0051556B" w14:paraId="231EBF96" w14:textId="77777777">
        <w:trPr>
          <w:trHeight w:val="880"/>
        </w:trPr>
        <w:tc>
          <w:tcPr>
            <w:tcW w:w="2974" w:type="dxa"/>
          </w:tcPr>
          <w:p w14:paraId="5085DB67" w14:textId="77777777" w:rsidR="0051556B" w:rsidRDefault="00625AD5">
            <w:pPr>
              <w:pStyle w:val="TableParagraph"/>
              <w:spacing w:before="0" w:line="381" w:lineRule="auto"/>
              <w:ind w:left="107" w:right="439"/>
              <w:jc w:val="left"/>
            </w:pPr>
            <w:r>
              <w:t>Irrigation Consumption Rate, per cubic metre (m3)</w:t>
            </w:r>
          </w:p>
        </w:tc>
        <w:tc>
          <w:tcPr>
            <w:tcW w:w="2693" w:type="dxa"/>
          </w:tcPr>
          <w:p w14:paraId="3A3ED1F7" w14:textId="77777777" w:rsidR="0051556B" w:rsidRDefault="0051556B">
            <w:pPr>
              <w:pStyle w:val="TableParagraph"/>
              <w:spacing w:before="0"/>
              <w:jc w:val="left"/>
              <w:rPr>
                <w:rFonts w:ascii="Times New Roman"/>
              </w:rPr>
            </w:pPr>
          </w:p>
          <w:p w14:paraId="1709B884" w14:textId="77777777" w:rsidR="0051556B" w:rsidRDefault="00403BDB">
            <w:pPr>
              <w:pStyle w:val="TableParagraph"/>
              <w:spacing w:before="192"/>
              <w:ind w:left="422" w:right="410"/>
            </w:pPr>
            <w:r>
              <w:t>July</w:t>
            </w:r>
            <w:r w:rsidR="00625AD5">
              <w:t xml:space="preserve"> 1, 2019</w:t>
            </w:r>
          </w:p>
        </w:tc>
        <w:tc>
          <w:tcPr>
            <w:tcW w:w="2552" w:type="dxa"/>
          </w:tcPr>
          <w:p w14:paraId="6AF853E0" w14:textId="77777777" w:rsidR="0051556B" w:rsidRDefault="0051556B">
            <w:pPr>
              <w:pStyle w:val="TableParagraph"/>
              <w:spacing w:before="0"/>
              <w:jc w:val="left"/>
              <w:rPr>
                <w:rFonts w:ascii="Times New Roman"/>
              </w:rPr>
            </w:pPr>
          </w:p>
          <w:p w14:paraId="53B6B3DB" w14:textId="77777777" w:rsidR="0051556B" w:rsidRDefault="00625AD5">
            <w:pPr>
              <w:pStyle w:val="TableParagraph"/>
              <w:spacing w:before="192"/>
              <w:ind w:left="326" w:right="317"/>
            </w:pPr>
            <w:r>
              <w:t>January 1, 2020</w:t>
            </w:r>
          </w:p>
        </w:tc>
      </w:tr>
      <w:tr w:rsidR="0051556B" w14:paraId="4481EEDC" w14:textId="77777777">
        <w:trPr>
          <w:trHeight w:val="441"/>
        </w:trPr>
        <w:tc>
          <w:tcPr>
            <w:tcW w:w="2974" w:type="dxa"/>
          </w:tcPr>
          <w:p w14:paraId="6DA8ADF6" w14:textId="77777777" w:rsidR="0051556B" w:rsidRDefault="0051556B">
            <w:pPr>
              <w:pStyle w:val="TableParagraph"/>
              <w:spacing w:before="0"/>
              <w:jc w:val="left"/>
              <w:rPr>
                <w:rFonts w:ascii="Times New Roman"/>
              </w:rPr>
            </w:pPr>
          </w:p>
        </w:tc>
        <w:tc>
          <w:tcPr>
            <w:tcW w:w="2693" w:type="dxa"/>
          </w:tcPr>
          <w:p w14:paraId="7B26B9B7" w14:textId="77777777" w:rsidR="0051556B" w:rsidRDefault="00625AD5">
            <w:pPr>
              <w:pStyle w:val="TableParagraph"/>
              <w:ind w:left="418" w:right="410"/>
            </w:pPr>
            <w:r>
              <w:t>$2.365</w:t>
            </w:r>
          </w:p>
        </w:tc>
        <w:tc>
          <w:tcPr>
            <w:tcW w:w="2552" w:type="dxa"/>
          </w:tcPr>
          <w:p w14:paraId="17AF8B5B" w14:textId="77777777" w:rsidR="0051556B" w:rsidRDefault="00625AD5">
            <w:pPr>
              <w:pStyle w:val="TableParagraph"/>
              <w:ind w:left="326" w:right="316"/>
            </w:pPr>
            <w:r>
              <w:t>$2.424</w:t>
            </w:r>
          </w:p>
        </w:tc>
      </w:tr>
      <w:tr w:rsidR="0051556B" w14:paraId="593A1D44" w14:textId="77777777">
        <w:trPr>
          <w:trHeight w:val="438"/>
        </w:trPr>
        <w:tc>
          <w:tcPr>
            <w:tcW w:w="2974" w:type="dxa"/>
          </w:tcPr>
          <w:p w14:paraId="47B54EBB" w14:textId="77777777" w:rsidR="0051556B" w:rsidRDefault="0051556B">
            <w:pPr>
              <w:pStyle w:val="TableParagraph"/>
              <w:spacing w:before="0"/>
              <w:jc w:val="left"/>
              <w:rPr>
                <w:rFonts w:ascii="Times New Roman"/>
              </w:rPr>
            </w:pPr>
          </w:p>
        </w:tc>
        <w:tc>
          <w:tcPr>
            <w:tcW w:w="2693" w:type="dxa"/>
          </w:tcPr>
          <w:p w14:paraId="119A297D" w14:textId="77777777" w:rsidR="0051556B" w:rsidRDefault="0051556B">
            <w:pPr>
              <w:pStyle w:val="TableParagraph"/>
              <w:spacing w:before="0"/>
              <w:jc w:val="left"/>
              <w:rPr>
                <w:rFonts w:ascii="Times New Roman"/>
              </w:rPr>
            </w:pPr>
          </w:p>
        </w:tc>
        <w:tc>
          <w:tcPr>
            <w:tcW w:w="2552" w:type="dxa"/>
          </w:tcPr>
          <w:p w14:paraId="623653CF" w14:textId="77777777" w:rsidR="0051556B" w:rsidRDefault="0051556B">
            <w:pPr>
              <w:pStyle w:val="TableParagraph"/>
              <w:spacing w:before="0"/>
              <w:jc w:val="left"/>
              <w:rPr>
                <w:rFonts w:ascii="Times New Roman"/>
              </w:rPr>
            </w:pPr>
          </w:p>
        </w:tc>
      </w:tr>
      <w:tr w:rsidR="0051556B" w14:paraId="1E23C8CC" w14:textId="77777777">
        <w:trPr>
          <w:trHeight w:val="899"/>
        </w:trPr>
        <w:tc>
          <w:tcPr>
            <w:tcW w:w="2974" w:type="dxa"/>
          </w:tcPr>
          <w:p w14:paraId="25819737" w14:textId="77777777" w:rsidR="0051556B" w:rsidRDefault="00625AD5">
            <w:pPr>
              <w:pStyle w:val="TableParagraph"/>
              <w:ind w:left="107"/>
              <w:jc w:val="left"/>
            </w:pPr>
            <w:r>
              <w:t>Irrigation Fixed Rate</w:t>
            </w:r>
          </w:p>
          <w:p w14:paraId="7792E6D4" w14:textId="77777777" w:rsidR="0051556B" w:rsidRDefault="00625AD5">
            <w:pPr>
              <w:pStyle w:val="TableParagraph"/>
              <w:spacing w:before="176"/>
              <w:ind w:left="107"/>
              <w:jc w:val="left"/>
            </w:pPr>
            <w:r>
              <w:t>(based on Meter size)</w:t>
            </w:r>
          </w:p>
        </w:tc>
        <w:tc>
          <w:tcPr>
            <w:tcW w:w="2693" w:type="dxa"/>
          </w:tcPr>
          <w:p w14:paraId="59AE48A7" w14:textId="77777777" w:rsidR="0051556B" w:rsidRDefault="00403BDB">
            <w:pPr>
              <w:pStyle w:val="TableParagraph"/>
              <w:ind w:left="421" w:right="410"/>
            </w:pPr>
            <w:r>
              <w:t>July</w:t>
            </w:r>
            <w:r w:rsidR="00625AD5">
              <w:t xml:space="preserve"> 1, 2019 Rate</w:t>
            </w:r>
          </w:p>
          <w:p w14:paraId="0E260F67" w14:textId="77777777" w:rsidR="0051556B" w:rsidRDefault="00625AD5">
            <w:pPr>
              <w:pStyle w:val="TableParagraph"/>
              <w:spacing w:before="176"/>
              <w:ind w:left="419" w:right="410"/>
            </w:pPr>
            <w:r>
              <w:t>(monthly)</w:t>
            </w:r>
          </w:p>
        </w:tc>
        <w:tc>
          <w:tcPr>
            <w:tcW w:w="2552" w:type="dxa"/>
          </w:tcPr>
          <w:p w14:paraId="6529A900" w14:textId="77777777" w:rsidR="0051556B" w:rsidRDefault="00625AD5">
            <w:pPr>
              <w:pStyle w:val="TableParagraph"/>
              <w:ind w:left="326" w:right="318"/>
            </w:pPr>
            <w:r>
              <w:t>January 1, 2020 Rate</w:t>
            </w:r>
          </w:p>
          <w:p w14:paraId="0A4542E4" w14:textId="77777777" w:rsidR="0051556B" w:rsidRDefault="00625AD5">
            <w:pPr>
              <w:pStyle w:val="TableParagraph"/>
              <w:spacing w:before="176"/>
              <w:ind w:left="326" w:right="315"/>
            </w:pPr>
            <w:r>
              <w:t>(monthly)</w:t>
            </w:r>
          </w:p>
        </w:tc>
      </w:tr>
      <w:tr w:rsidR="0051556B" w14:paraId="4C5122FF" w14:textId="77777777">
        <w:trPr>
          <w:trHeight w:val="441"/>
        </w:trPr>
        <w:tc>
          <w:tcPr>
            <w:tcW w:w="2974" w:type="dxa"/>
          </w:tcPr>
          <w:p w14:paraId="5DDAF4C7" w14:textId="77777777" w:rsidR="0051556B" w:rsidRDefault="00625AD5">
            <w:pPr>
              <w:pStyle w:val="TableParagraph"/>
              <w:spacing w:before="2"/>
              <w:ind w:left="792" w:right="785"/>
            </w:pPr>
            <w:r>
              <w:t>16mm (5/8”)</w:t>
            </w:r>
          </w:p>
        </w:tc>
        <w:tc>
          <w:tcPr>
            <w:tcW w:w="2693" w:type="dxa"/>
          </w:tcPr>
          <w:p w14:paraId="33ED58C0" w14:textId="77777777" w:rsidR="0051556B" w:rsidRDefault="00625AD5">
            <w:pPr>
              <w:pStyle w:val="TableParagraph"/>
              <w:spacing w:before="2"/>
              <w:ind w:left="418" w:right="410"/>
            </w:pPr>
            <w:r>
              <w:t>$12.77</w:t>
            </w:r>
          </w:p>
        </w:tc>
        <w:tc>
          <w:tcPr>
            <w:tcW w:w="2552" w:type="dxa"/>
          </w:tcPr>
          <w:p w14:paraId="33728B27" w14:textId="77777777" w:rsidR="0051556B" w:rsidRDefault="00625AD5">
            <w:pPr>
              <w:pStyle w:val="TableParagraph"/>
              <w:spacing w:before="2"/>
              <w:ind w:left="326" w:right="316"/>
            </w:pPr>
            <w:r>
              <w:t>$13.09</w:t>
            </w:r>
          </w:p>
        </w:tc>
      </w:tr>
      <w:tr w:rsidR="0051556B" w14:paraId="1317CD55" w14:textId="77777777">
        <w:trPr>
          <w:trHeight w:val="438"/>
        </w:trPr>
        <w:tc>
          <w:tcPr>
            <w:tcW w:w="2974" w:type="dxa"/>
          </w:tcPr>
          <w:p w14:paraId="5FB86395" w14:textId="77777777" w:rsidR="0051556B" w:rsidRDefault="00625AD5">
            <w:pPr>
              <w:pStyle w:val="TableParagraph"/>
              <w:spacing w:before="6"/>
              <w:ind w:left="794" w:right="785"/>
            </w:pPr>
            <w:r>
              <w:t>19mm (3/4")</w:t>
            </w:r>
          </w:p>
        </w:tc>
        <w:tc>
          <w:tcPr>
            <w:tcW w:w="2693" w:type="dxa"/>
          </w:tcPr>
          <w:p w14:paraId="3FD127E4" w14:textId="77777777" w:rsidR="0051556B" w:rsidRDefault="00625AD5">
            <w:pPr>
              <w:pStyle w:val="TableParagraph"/>
              <w:spacing w:before="6"/>
              <w:ind w:left="418" w:right="410"/>
            </w:pPr>
            <w:r>
              <w:t>$19.16</w:t>
            </w:r>
          </w:p>
        </w:tc>
        <w:tc>
          <w:tcPr>
            <w:tcW w:w="2552" w:type="dxa"/>
          </w:tcPr>
          <w:p w14:paraId="55F42AB9" w14:textId="77777777" w:rsidR="0051556B" w:rsidRDefault="00625AD5">
            <w:pPr>
              <w:pStyle w:val="TableParagraph"/>
              <w:spacing w:before="6"/>
              <w:ind w:left="326" w:right="316"/>
            </w:pPr>
            <w:r>
              <w:t>$19.64</w:t>
            </w:r>
          </w:p>
        </w:tc>
      </w:tr>
      <w:tr w:rsidR="0051556B" w14:paraId="6A4A6A7C" w14:textId="77777777">
        <w:trPr>
          <w:trHeight w:val="441"/>
        </w:trPr>
        <w:tc>
          <w:tcPr>
            <w:tcW w:w="2974" w:type="dxa"/>
          </w:tcPr>
          <w:p w14:paraId="132CEC5B" w14:textId="77777777" w:rsidR="0051556B" w:rsidRDefault="00625AD5">
            <w:pPr>
              <w:pStyle w:val="TableParagraph"/>
              <w:ind w:left="795" w:right="785"/>
            </w:pPr>
            <w:r>
              <w:t>25mm (1")</w:t>
            </w:r>
          </w:p>
        </w:tc>
        <w:tc>
          <w:tcPr>
            <w:tcW w:w="2693" w:type="dxa"/>
          </w:tcPr>
          <w:p w14:paraId="3D74148F" w14:textId="77777777" w:rsidR="0051556B" w:rsidRDefault="00625AD5">
            <w:pPr>
              <w:pStyle w:val="TableParagraph"/>
              <w:ind w:left="418" w:right="410"/>
            </w:pPr>
            <w:r>
              <w:t>$31.93</w:t>
            </w:r>
          </w:p>
        </w:tc>
        <w:tc>
          <w:tcPr>
            <w:tcW w:w="2552" w:type="dxa"/>
          </w:tcPr>
          <w:p w14:paraId="29457FF4" w14:textId="77777777" w:rsidR="0051556B" w:rsidRDefault="00625AD5">
            <w:pPr>
              <w:pStyle w:val="TableParagraph"/>
              <w:ind w:left="326" w:right="316"/>
            </w:pPr>
            <w:r>
              <w:t>$32.73</w:t>
            </w:r>
          </w:p>
        </w:tc>
      </w:tr>
      <w:tr w:rsidR="0051556B" w14:paraId="43956BCB" w14:textId="77777777">
        <w:trPr>
          <w:trHeight w:val="438"/>
        </w:trPr>
        <w:tc>
          <w:tcPr>
            <w:tcW w:w="2974" w:type="dxa"/>
          </w:tcPr>
          <w:p w14:paraId="43E415C0" w14:textId="77777777" w:rsidR="0051556B" w:rsidRDefault="00625AD5">
            <w:pPr>
              <w:pStyle w:val="TableParagraph"/>
              <w:ind w:left="805" w:right="785"/>
            </w:pPr>
            <w:r>
              <w:t>38mm (1-1/2")</w:t>
            </w:r>
          </w:p>
        </w:tc>
        <w:tc>
          <w:tcPr>
            <w:tcW w:w="2693" w:type="dxa"/>
          </w:tcPr>
          <w:p w14:paraId="20234683" w14:textId="77777777" w:rsidR="0051556B" w:rsidRDefault="00625AD5">
            <w:pPr>
              <w:pStyle w:val="TableParagraph"/>
              <w:ind w:left="418" w:right="410"/>
            </w:pPr>
            <w:r>
              <w:t>$63.85</w:t>
            </w:r>
          </w:p>
        </w:tc>
        <w:tc>
          <w:tcPr>
            <w:tcW w:w="2552" w:type="dxa"/>
          </w:tcPr>
          <w:p w14:paraId="0454C851" w14:textId="77777777" w:rsidR="0051556B" w:rsidRDefault="00625AD5">
            <w:pPr>
              <w:pStyle w:val="TableParagraph"/>
              <w:ind w:left="326" w:right="316"/>
            </w:pPr>
            <w:r>
              <w:t>$65.45</w:t>
            </w:r>
          </w:p>
        </w:tc>
      </w:tr>
      <w:tr w:rsidR="0051556B" w14:paraId="51995331" w14:textId="77777777">
        <w:trPr>
          <w:trHeight w:val="441"/>
        </w:trPr>
        <w:tc>
          <w:tcPr>
            <w:tcW w:w="2974" w:type="dxa"/>
          </w:tcPr>
          <w:p w14:paraId="56553691" w14:textId="77777777" w:rsidR="0051556B" w:rsidRDefault="00625AD5">
            <w:pPr>
              <w:pStyle w:val="TableParagraph"/>
              <w:ind w:left="795" w:right="785"/>
            </w:pPr>
            <w:r>
              <w:t>50mm (2")</w:t>
            </w:r>
          </w:p>
        </w:tc>
        <w:tc>
          <w:tcPr>
            <w:tcW w:w="2693" w:type="dxa"/>
          </w:tcPr>
          <w:p w14:paraId="1E1B4121" w14:textId="77777777" w:rsidR="0051556B" w:rsidRDefault="00625AD5">
            <w:pPr>
              <w:pStyle w:val="TableParagraph"/>
              <w:ind w:left="420" w:right="410"/>
            </w:pPr>
            <w:r>
              <w:t>$102.16</w:t>
            </w:r>
          </w:p>
        </w:tc>
        <w:tc>
          <w:tcPr>
            <w:tcW w:w="2552" w:type="dxa"/>
          </w:tcPr>
          <w:p w14:paraId="169E4A69" w14:textId="77777777" w:rsidR="0051556B" w:rsidRDefault="00625AD5">
            <w:pPr>
              <w:pStyle w:val="TableParagraph"/>
              <w:ind w:left="325" w:right="318"/>
            </w:pPr>
            <w:r>
              <w:t>$104.72</w:t>
            </w:r>
          </w:p>
        </w:tc>
      </w:tr>
      <w:tr w:rsidR="0051556B" w14:paraId="64E8AC42" w14:textId="77777777">
        <w:trPr>
          <w:trHeight w:val="438"/>
        </w:trPr>
        <w:tc>
          <w:tcPr>
            <w:tcW w:w="2974" w:type="dxa"/>
          </w:tcPr>
          <w:p w14:paraId="02196FB9" w14:textId="77777777" w:rsidR="0051556B" w:rsidRDefault="00625AD5">
            <w:pPr>
              <w:pStyle w:val="TableParagraph"/>
              <w:ind w:left="795" w:right="785"/>
            </w:pPr>
            <w:r>
              <w:t>75mm (3")</w:t>
            </w:r>
          </w:p>
        </w:tc>
        <w:tc>
          <w:tcPr>
            <w:tcW w:w="2693" w:type="dxa"/>
          </w:tcPr>
          <w:p w14:paraId="24DFB56B" w14:textId="77777777" w:rsidR="0051556B" w:rsidRDefault="00625AD5">
            <w:pPr>
              <w:pStyle w:val="TableParagraph"/>
              <w:ind w:left="420" w:right="410"/>
            </w:pPr>
            <w:r>
              <w:t>$223.48</w:t>
            </w:r>
          </w:p>
        </w:tc>
        <w:tc>
          <w:tcPr>
            <w:tcW w:w="2552" w:type="dxa"/>
          </w:tcPr>
          <w:p w14:paraId="353F9FF8" w14:textId="77777777" w:rsidR="0051556B" w:rsidRDefault="00625AD5">
            <w:pPr>
              <w:pStyle w:val="TableParagraph"/>
              <w:ind w:left="325" w:right="318"/>
            </w:pPr>
            <w:r>
              <w:t>$229.08</w:t>
            </w:r>
          </w:p>
        </w:tc>
      </w:tr>
      <w:tr w:rsidR="0051556B" w14:paraId="301D6175" w14:textId="77777777">
        <w:trPr>
          <w:trHeight w:val="441"/>
        </w:trPr>
        <w:tc>
          <w:tcPr>
            <w:tcW w:w="2974" w:type="dxa"/>
          </w:tcPr>
          <w:p w14:paraId="4D253E89" w14:textId="77777777" w:rsidR="0051556B" w:rsidRDefault="00625AD5">
            <w:pPr>
              <w:pStyle w:val="TableParagraph"/>
              <w:spacing w:before="6"/>
              <w:ind w:left="794" w:right="785"/>
            </w:pPr>
            <w:r>
              <w:t>100mm (4")</w:t>
            </w:r>
          </w:p>
        </w:tc>
        <w:tc>
          <w:tcPr>
            <w:tcW w:w="2693" w:type="dxa"/>
          </w:tcPr>
          <w:p w14:paraId="28DCF074" w14:textId="77777777" w:rsidR="0051556B" w:rsidRDefault="00625AD5">
            <w:pPr>
              <w:pStyle w:val="TableParagraph"/>
              <w:spacing w:before="6"/>
              <w:ind w:left="420" w:right="410"/>
            </w:pPr>
            <w:r>
              <w:t>$402.26</w:t>
            </w:r>
          </w:p>
        </w:tc>
        <w:tc>
          <w:tcPr>
            <w:tcW w:w="2552" w:type="dxa"/>
          </w:tcPr>
          <w:p w14:paraId="3F014E15" w14:textId="77777777" w:rsidR="0051556B" w:rsidRDefault="00625AD5">
            <w:pPr>
              <w:pStyle w:val="TableParagraph"/>
              <w:spacing w:before="6"/>
              <w:ind w:left="325" w:right="318"/>
            </w:pPr>
            <w:r>
              <w:t>$412.34</w:t>
            </w:r>
          </w:p>
        </w:tc>
      </w:tr>
      <w:tr w:rsidR="0051556B" w14:paraId="0533D895" w14:textId="77777777">
        <w:trPr>
          <w:trHeight w:val="438"/>
        </w:trPr>
        <w:tc>
          <w:tcPr>
            <w:tcW w:w="2974" w:type="dxa"/>
          </w:tcPr>
          <w:p w14:paraId="72309992" w14:textId="77777777" w:rsidR="0051556B" w:rsidRDefault="00625AD5">
            <w:pPr>
              <w:pStyle w:val="TableParagraph"/>
              <w:ind w:left="794" w:right="785"/>
            </w:pPr>
            <w:r>
              <w:t>150mm (6")</w:t>
            </w:r>
          </w:p>
        </w:tc>
        <w:tc>
          <w:tcPr>
            <w:tcW w:w="2693" w:type="dxa"/>
          </w:tcPr>
          <w:p w14:paraId="4D806E99" w14:textId="77777777" w:rsidR="0051556B" w:rsidRDefault="00625AD5">
            <w:pPr>
              <w:pStyle w:val="TableParagraph"/>
              <w:ind w:left="420" w:right="410"/>
            </w:pPr>
            <w:r>
              <w:t>$893.90</w:t>
            </w:r>
          </w:p>
        </w:tc>
        <w:tc>
          <w:tcPr>
            <w:tcW w:w="2552" w:type="dxa"/>
          </w:tcPr>
          <w:p w14:paraId="531FC776" w14:textId="77777777" w:rsidR="0051556B" w:rsidRDefault="00625AD5">
            <w:pPr>
              <w:pStyle w:val="TableParagraph"/>
              <w:ind w:left="325" w:right="318"/>
            </w:pPr>
            <w:r>
              <w:t>$916.30</w:t>
            </w:r>
          </w:p>
        </w:tc>
      </w:tr>
      <w:tr w:rsidR="0051556B" w14:paraId="31C8A774" w14:textId="77777777">
        <w:trPr>
          <w:trHeight w:val="441"/>
        </w:trPr>
        <w:tc>
          <w:tcPr>
            <w:tcW w:w="2974" w:type="dxa"/>
          </w:tcPr>
          <w:p w14:paraId="31087005" w14:textId="77777777" w:rsidR="0051556B" w:rsidRDefault="00625AD5">
            <w:pPr>
              <w:pStyle w:val="TableParagraph"/>
              <w:spacing w:before="2"/>
              <w:ind w:left="794" w:right="785"/>
            </w:pPr>
            <w:r>
              <w:t>200mm (8")</w:t>
            </w:r>
          </w:p>
        </w:tc>
        <w:tc>
          <w:tcPr>
            <w:tcW w:w="2693" w:type="dxa"/>
          </w:tcPr>
          <w:p w14:paraId="2BBE49E2" w14:textId="77777777" w:rsidR="0051556B" w:rsidRDefault="00625AD5">
            <w:pPr>
              <w:pStyle w:val="TableParagraph"/>
              <w:spacing w:before="2"/>
              <w:ind w:left="418" w:right="410"/>
            </w:pPr>
            <w:r>
              <w:t>$1,787.80</w:t>
            </w:r>
          </w:p>
        </w:tc>
        <w:tc>
          <w:tcPr>
            <w:tcW w:w="2552" w:type="dxa"/>
          </w:tcPr>
          <w:p w14:paraId="3E252351" w14:textId="77777777" w:rsidR="0051556B" w:rsidRDefault="00625AD5">
            <w:pPr>
              <w:pStyle w:val="TableParagraph"/>
              <w:spacing w:before="2"/>
              <w:ind w:left="326" w:right="316"/>
            </w:pPr>
            <w:r>
              <w:t>$1,832.60</w:t>
            </w:r>
          </w:p>
        </w:tc>
      </w:tr>
      <w:tr w:rsidR="0051556B" w14:paraId="22CCB9DC" w14:textId="77777777">
        <w:trPr>
          <w:trHeight w:val="438"/>
        </w:trPr>
        <w:tc>
          <w:tcPr>
            <w:tcW w:w="2974" w:type="dxa"/>
          </w:tcPr>
          <w:p w14:paraId="79CCDC7D" w14:textId="77777777" w:rsidR="0051556B" w:rsidRDefault="00625AD5">
            <w:pPr>
              <w:pStyle w:val="TableParagraph"/>
              <w:ind w:left="797" w:right="785"/>
            </w:pPr>
            <w:r>
              <w:t>250mm (10")</w:t>
            </w:r>
          </w:p>
        </w:tc>
        <w:tc>
          <w:tcPr>
            <w:tcW w:w="2693" w:type="dxa"/>
          </w:tcPr>
          <w:p w14:paraId="43338EF6" w14:textId="77777777" w:rsidR="0051556B" w:rsidRDefault="00625AD5">
            <w:pPr>
              <w:pStyle w:val="TableParagraph"/>
              <w:ind w:left="418" w:right="410"/>
            </w:pPr>
            <w:r>
              <w:t>$2,809.40</w:t>
            </w:r>
          </w:p>
        </w:tc>
        <w:tc>
          <w:tcPr>
            <w:tcW w:w="2552" w:type="dxa"/>
          </w:tcPr>
          <w:p w14:paraId="2C004E68" w14:textId="77777777" w:rsidR="0051556B" w:rsidRDefault="00625AD5">
            <w:pPr>
              <w:pStyle w:val="TableParagraph"/>
              <w:ind w:left="326" w:right="316"/>
            </w:pPr>
            <w:r>
              <w:t>$2,879.80</w:t>
            </w:r>
          </w:p>
        </w:tc>
      </w:tr>
    </w:tbl>
    <w:p w14:paraId="2302EABD" w14:textId="77777777" w:rsidR="0051556B" w:rsidRDefault="0051556B">
      <w:pPr>
        <w:pStyle w:val="BodyText"/>
        <w:ind w:firstLine="0"/>
        <w:rPr>
          <w:rFonts w:ascii="Times New Roman"/>
          <w:sz w:val="20"/>
        </w:rPr>
      </w:pPr>
    </w:p>
    <w:p w14:paraId="41F428E1" w14:textId="77777777" w:rsidR="0051556B" w:rsidRDefault="0051556B">
      <w:pPr>
        <w:pStyle w:val="BodyText"/>
        <w:spacing w:before="8"/>
        <w:ind w:firstLine="0"/>
        <w:rPr>
          <w:rFonts w:ascii="Times New Roman"/>
          <w:sz w:val="18"/>
        </w:rPr>
      </w:pPr>
    </w:p>
    <w:p w14:paraId="4ED11FDF" w14:textId="77777777" w:rsidR="0051556B" w:rsidRDefault="00625AD5">
      <w:pPr>
        <w:ind w:left="100"/>
        <w:rPr>
          <w:b/>
        </w:rPr>
      </w:pPr>
      <w:r>
        <w:rPr>
          <w:b/>
        </w:rPr>
        <w:t>Franchise Fee</w:t>
      </w:r>
    </w:p>
    <w:p w14:paraId="47C08993" w14:textId="77777777" w:rsidR="0051556B" w:rsidRDefault="00625AD5">
      <w:pPr>
        <w:pStyle w:val="BodyText"/>
        <w:tabs>
          <w:tab w:val="left" w:pos="820"/>
        </w:tabs>
        <w:spacing w:before="183" w:line="259" w:lineRule="auto"/>
        <w:ind w:left="820" w:right="345"/>
      </w:pPr>
      <w:r>
        <w:t>1.</w:t>
      </w:r>
      <w:r>
        <w:tab/>
        <w:t>Every Consumer shall pay a Municipal Franchise Fee of ten percent (10%) of the sum of the Fixed Rate and Consumption Rate as described in this</w:t>
      </w:r>
      <w:r>
        <w:rPr>
          <w:spacing w:val="-27"/>
        </w:rPr>
        <w:t xml:space="preserve"> </w:t>
      </w:r>
      <w:r>
        <w:t>Schedule.</w:t>
      </w:r>
    </w:p>
    <w:sectPr w:rsidR="0051556B">
      <w:headerReference w:type="default" r:id="rId51"/>
      <w:pgSz w:w="12250" w:h="15850"/>
      <w:pgMar w:top="2260" w:right="1040" w:bottom="1100" w:left="1340" w:header="2052"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2185" w14:textId="77777777" w:rsidR="00BB2F54" w:rsidRDefault="00BB2F54">
      <w:r>
        <w:separator/>
      </w:r>
    </w:p>
  </w:endnote>
  <w:endnote w:type="continuationSeparator" w:id="0">
    <w:p w14:paraId="046A58EE" w14:textId="77777777" w:rsidR="00BB2F54" w:rsidRDefault="00BB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950C" w14:textId="15F8D7D6"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104" behindDoc="1" locked="0" layoutInCell="1" allowOverlap="1" wp14:anchorId="79953ACF" wp14:editId="5D7CC0AF">
              <wp:simplePos x="0" y="0"/>
              <wp:positionH relativeFrom="page">
                <wp:posOffset>6693535</wp:posOffset>
              </wp:positionH>
              <wp:positionV relativeFrom="page">
                <wp:posOffset>9350375</wp:posOffset>
              </wp:positionV>
              <wp:extent cx="195580" cy="172085"/>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ECBEB"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53ACF" id="_x0000_t202" coordsize="21600,21600" o:spt="202" path="m,l,21600r21600,l21600,xe">
              <v:stroke joinstyle="miter"/>
              <v:path gradientshapeok="t" o:connecttype="rect"/>
            </v:shapetype>
            <v:shape id="Text Box 22" o:spid="_x0000_s1027" type="#_x0000_t202" style="position:absolute;margin-left:527.05pt;margin-top:736.25pt;width:15.4pt;height:13.55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A1rw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" filled="f" stroked="f">
              <v:textbox inset="0,0,0,0">
                <w:txbxContent>
                  <w:p w14:paraId="17DECBEB"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A8F1" w14:textId="02AEF0F3"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272" behindDoc="1" locked="0" layoutInCell="1" allowOverlap="1" wp14:anchorId="31E16B1C" wp14:editId="47A43C6D">
              <wp:simplePos x="0" y="0"/>
              <wp:positionH relativeFrom="page">
                <wp:posOffset>6695440</wp:posOffset>
              </wp:positionH>
              <wp:positionV relativeFrom="page">
                <wp:posOffset>9350375</wp:posOffset>
              </wp:positionV>
              <wp:extent cx="19431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B854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16B1C" id="_x0000_t202" coordsize="21600,21600" o:spt="202" path="m,l,21600r21600,l21600,xe">
              <v:stroke joinstyle="miter"/>
              <v:path gradientshapeok="t" o:connecttype="rect"/>
            </v:shapetype>
            <v:shape id="Text Box 15" o:spid="_x0000_s1034" type="#_x0000_t202" style="position:absolute;margin-left:527.2pt;margin-top:736.25pt;width:15.3pt;height:13.05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CnsQ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" filled="f" stroked="f">
              <v:textbox inset="0,0,0,0">
                <w:txbxContent>
                  <w:p w14:paraId="2FFB854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0FA" w14:textId="4DE597C6"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296" behindDoc="1" locked="0" layoutInCell="1" allowOverlap="1" wp14:anchorId="2FD6E073" wp14:editId="4D4AE951">
              <wp:simplePos x="0" y="0"/>
              <wp:positionH relativeFrom="page">
                <wp:posOffset>6695440</wp:posOffset>
              </wp:positionH>
              <wp:positionV relativeFrom="page">
                <wp:posOffset>9350375</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1E0B"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6E073" id="_x0000_t202" coordsize="21600,21600" o:spt="202" path="m,l,21600r21600,l21600,xe">
              <v:stroke joinstyle="miter"/>
              <v:path gradientshapeok="t" o:connecttype="rect"/>
            </v:shapetype>
            <v:shape id="Text Box 14" o:spid="_x0000_s1035" type="#_x0000_t202" style="position:absolute;margin-left:527.2pt;margin-top:736.25pt;width:15.3pt;height:13.05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Xrw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FpPw168CAACxBQAA&#10;DgAAAAAAAAAAAAAAAAAuAgAAZHJzL2Uyb0RvYy54bWxQSwECLQAUAAYACAAAACEAOAUcmuIAAAAP&#10;AQAADwAAAAAAAAAAAAAAAAAJBQAAZHJzL2Rvd25yZXYueG1sUEsFBgAAAAAEAAQA8wAAABgGAAAA&#10;AA==&#10;" filled="f" stroked="f">
              <v:textbox inset="0,0,0,0">
                <w:txbxContent>
                  <w:p w14:paraId="33031E0B"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872F" w14:textId="229060E1"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320" behindDoc="1" locked="0" layoutInCell="1" allowOverlap="1" wp14:anchorId="616D6CFF" wp14:editId="1105B228">
              <wp:simplePos x="0" y="0"/>
              <wp:positionH relativeFrom="page">
                <wp:posOffset>6695440</wp:posOffset>
              </wp:positionH>
              <wp:positionV relativeFrom="page">
                <wp:posOffset>9350375</wp:posOffset>
              </wp:positionV>
              <wp:extent cx="19431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8F2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D6CFF" id="_x0000_t202" coordsize="21600,21600" o:spt="202" path="m,l,21600r21600,l21600,xe">
              <v:stroke joinstyle="miter"/>
              <v:path gradientshapeok="t" o:connecttype="rect"/>
            </v:shapetype>
            <v:shape id="Text Box 13" o:spid="_x0000_s1036" type="#_x0000_t202" style="position:absolute;margin-left:527.2pt;margin-top:736.25pt;width:15.3pt;height:13.05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Hirw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Eysx4q8CAACyBQAA&#10;DgAAAAAAAAAAAAAAAAAuAgAAZHJzL2Uyb0RvYy54bWxQSwECLQAUAAYACAAAACEAOAUcmuIAAAAP&#10;AQAADwAAAAAAAAAAAAAAAAAJBQAAZHJzL2Rvd25yZXYueG1sUEsFBgAAAAAEAAQA8wAAABgGAAAA&#10;AA==&#10;" filled="f" stroked="f">
              <v:textbox inset="0,0,0,0">
                <w:txbxContent>
                  <w:p w14:paraId="50908F2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0185" w14:textId="7FF279FA"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344" behindDoc="1" locked="0" layoutInCell="1" allowOverlap="1" wp14:anchorId="3DFB6EF1" wp14:editId="04064785">
              <wp:simplePos x="0" y="0"/>
              <wp:positionH relativeFrom="page">
                <wp:posOffset>6695440</wp:posOffset>
              </wp:positionH>
              <wp:positionV relativeFrom="page">
                <wp:posOffset>9350375</wp:posOffset>
              </wp:positionV>
              <wp:extent cx="19431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8EC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B6EF1" id="_x0000_t202" coordsize="21600,21600" o:spt="202" path="m,l,21600r21600,l21600,xe">
              <v:stroke joinstyle="miter"/>
              <v:path gradientshapeok="t" o:connecttype="rect"/>
            </v:shapetype>
            <v:shape id="Text Box 12" o:spid="_x0000_s1037" type="#_x0000_t202" style="position:absolute;margin-left:527.2pt;margin-top:736.25pt;width:15.3pt;height:13.05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yQ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NMK8kK8CAACyBQAA&#10;DgAAAAAAAAAAAAAAAAAuAgAAZHJzL2Uyb0RvYy54bWxQSwECLQAUAAYACAAAACEAOAUcmuIAAAAP&#10;AQAADwAAAAAAAAAAAAAAAAAJBQAAZHJzL2Rvd25yZXYueG1sUEsFBgAAAAAEAAQA8wAAABgGAAAA&#10;AA==&#10;" filled="f" stroked="f">
              <v:textbox inset="0,0,0,0">
                <w:txbxContent>
                  <w:p w14:paraId="129F8EC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D6B1" w14:textId="09110A4B"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368" behindDoc="1" locked="0" layoutInCell="1" allowOverlap="1" wp14:anchorId="71DBFA80" wp14:editId="162E4B72">
              <wp:simplePos x="0" y="0"/>
              <wp:positionH relativeFrom="page">
                <wp:posOffset>6695440</wp:posOffset>
              </wp:positionH>
              <wp:positionV relativeFrom="page">
                <wp:posOffset>9350375</wp:posOffset>
              </wp:positionV>
              <wp:extent cx="19431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4A7D"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FA80" id="_x0000_t202" coordsize="21600,21600" o:spt="202" path="m,l,21600r21600,l21600,xe">
              <v:stroke joinstyle="miter"/>
              <v:path gradientshapeok="t" o:connecttype="rect"/>
            </v:shapetype>
            <v:shape id="Text Box 11" o:spid="_x0000_s1038" type="#_x0000_t202" style="position:absolute;margin-left:527.2pt;margin-top:736.25pt;width:15.3pt;height:13.05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XfkqB68CAACyBQAA&#10;DgAAAAAAAAAAAAAAAAAuAgAAZHJzL2Uyb0RvYy54bWxQSwECLQAUAAYACAAAACEAOAUcmuIAAAAP&#10;AQAADwAAAAAAAAAAAAAAAAAJBQAAZHJzL2Rvd25yZXYueG1sUEsFBgAAAAAEAAQA8wAAABgGAAAA&#10;AA==&#10;" filled="f" stroked="f">
              <v:textbox inset="0,0,0,0">
                <w:txbxContent>
                  <w:p w14:paraId="581B4A7D"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C00D" w14:textId="1C75D8D1"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392" behindDoc="1" locked="0" layoutInCell="1" allowOverlap="1" wp14:anchorId="1F25F05F" wp14:editId="57F2E631">
              <wp:simplePos x="0" y="0"/>
              <wp:positionH relativeFrom="page">
                <wp:posOffset>6695440</wp:posOffset>
              </wp:positionH>
              <wp:positionV relativeFrom="page">
                <wp:posOffset>9350375</wp:posOffset>
              </wp:positionV>
              <wp:extent cx="19431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CBEE1"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5F05F" id="_x0000_t202" coordsize="21600,21600" o:spt="202" path="m,l,21600r21600,l21600,xe">
              <v:stroke joinstyle="miter"/>
              <v:path gradientshapeok="t" o:connecttype="rect"/>
            </v:shapetype>
            <v:shape id="Text Box 10" o:spid="_x0000_s1039" type="#_x0000_t202" style="position:absolute;margin-left:527.2pt;margin-top:736.25pt;width:15.3pt;height:13.05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d1rwIAALI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ehCnda8CAACyBQAA&#10;DgAAAAAAAAAAAAAAAAAuAgAAZHJzL2Uyb0RvYy54bWxQSwECLQAUAAYACAAAACEAOAUcmuIAAAAP&#10;AQAADwAAAAAAAAAAAAAAAAAJBQAAZHJzL2Rvd25yZXYueG1sUEsFBgAAAAAEAAQA8wAAABgGAAAA&#10;AA==&#10;" filled="f" stroked="f">
              <v:textbox inset="0,0,0,0">
                <w:txbxContent>
                  <w:p w14:paraId="2F2CBEE1"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747" w14:textId="50E82FC6"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416" behindDoc="1" locked="0" layoutInCell="1" allowOverlap="1" wp14:anchorId="0D832755" wp14:editId="32A3CC7A">
              <wp:simplePos x="0" y="0"/>
              <wp:positionH relativeFrom="page">
                <wp:posOffset>6695440</wp:posOffset>
              </wp:positionH>
              <wp:positionV relativeFrom="page">
                <wp:posOffset>9350375</wp:posOffset>
              </wp:positionV>
              <wp:extent cx="19431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C7C2"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32755" id="_x0000_t202" coordsize="21600,21600" o:spt="202" path="m,l,21600r21600,l21600,xe">
              <v:stroke joinstyle="miter"/>
              <v:path gradientshapeok="t" o:connecttype="rect"/>
            </v:shapetype>
            <v:shape id="Text Box 9" o:spid="_x0000_s1040" type="#_x0000_t202" style="position:absolute;margin-left:527.2pt;margin-top:736.25pt;width:15.3pt;height:13.05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7drw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iyIe3a8CAACwBQAA&#10;DgAAAAAAAAAAAAAAAAAuAgAAZHJzL2Uyb0RvYy54bWxQSwECLQAUAAYACAAAACEAOAUcmuIAAAAP&#10;AQAADwAAAAAAAAAAAAAAAAAJBQAAZHJzL2Rvd25yZXYueG1sUEsFBgAAAAAEAAQA8wAAABgGAAAA&#10;AA==&#10;" filled="f" stroked="f">
              <v:textbox inset="0,0,0,0">
                <w:txbxContent>
                  <w:p w14:paraId="37D2C7C2"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8400" w14:textId="0453FCD3"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440" behindDoc="1" locked="0" layoutInCell="1" allowOverlap="1" wp14:anchorId="7B88B1E8" wp14:editId="458B193C">
              <wp:simplePos x="0" y="0"/>
              <wp:positionH relativeFrom="page">
                <wp:posOffset>6695440</wp:posOffset>
              </wp:positionH>
              <wp:positionV relativeFrom="page">
                <wp:posOffset>9350375</wp:posOffset>
              </wp:positionV>
              <wp:extent cx="19431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8C9C"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8B1E8" id="_x0000_t202" coordsize="21600,21600" o:spt="202" path="m,l,21600r21600,l21600,xe">
              <v:stroke joinstyle="miter"/>
              <v:path gradientshapeok="t" o:connecttype="rect"/>
            </v:shapetype>
            <v:shape id="Text Box 8" o:spid="_x0000_s1041" type="#_x0000_t202" style="position:absolute;margin-left:527.2pt;margin-top:736.25pt;width:15.3pt;height:13.0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v8rg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" filled="f" stroked="f">
              <v:textbox inset="0,0,0,0">
                <w:txbxContent>
                  <w:p w14:paraId="1D128C9C"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6FF4" w14:textId="5378364F"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464" behindDoc="1" locked="0" layoutInCell="1" allowOverlap="1" wp14:anchorId="461DFCCE" wp14:editId="6E768278">
              <wp:simplePos x="0" y="0"/>
              <wp:positionH relativeFrom="page">
                <wp:posOffset>6695440</wp:posOffset>
              </wp:positionH>
              <wp:positionV relativeFrom="page">
                <wp:posOffset>9350375</wp:posOffset>
              </wp:positionV>
              <wp:extent cx="19431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0DA8"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DFCCE" id="_x0000_t202" coordsize="21600,21600" o:spt="202" path="m,l,21600r21600,l21600,xe">
              <v:stroke joinstyle="miter"/>
              <v:path gradientshapeok="t" o:connecttype="rect"/>
            </v:shapetype>
            <v:shape id="Text Box 7" o:spid="_x0000_s1042" type="#_x0000_t202" style="position:absolute;margin-left:527.2pt;margin-top:736.25pt;width:15.3pt;height:13.05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OHsA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" filled="f" stroked="f">
              <v:textbox inset="0,0,0,0">
                <w:txbxContent>
                  <w:p w14:paraId="4B930DA8"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87CB" w14:textId="5AB9369A"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512" behindDoc="1" locked="0" layoutInCell="1" allowOverlap="1" wp14:anchorId="29F58948" wp14:editId="27E6C250">
              <wp:simplePos x="0" y="0"/>
              <wp:positionH relativeFrom="page">
                <wp:posOffset>6695440</wp:posOffset>
              </wp:positionH>
              <wp:positionV relativeFrom="page">
                <wp:posOffset>9063990</wp:posOffset>
              </wp:positionV>
              <wp:extent cx="19431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5FA47"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8948" id="_x0000_t202" coordsize="21600,21600" o:spt="202" path="m,l,21600r21600,l21600,xe">
              <v:stroke joinstyle="miter"/>
              <v:path gradientshapeok="t" o:connecttype="rect"/>
            </v:shapetype>
            <v:shape id="Text Box 5" o:spid="_x0000_s1044" type="#_x0000_t202" style="position:absolute;margin-left:527.2pt;margin-top:713.7pt;width:15.3pt;height:13.05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aIsQIAALA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" filled="f" stroked="f">
              <v:textbox inset="0,0,0,0">
                <w:txbxContent>
                  <w:p w14:paraId="2775FA47"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C164" w14:textId="77777777" w:rsidR="00BB2F54" w:rsidRDefault="00BB2F54">
    <w:pPr>
      <w:pStyle w:val="BodyText"/>
      <w:spacing w:line="14" w:lineRule="auto"/>
      <w:ind w:firstLine="0"/>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443" w14:textId="661FBAB9"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536" behindDoc="1" locked="0" layoutInCell="1" allowOverlap="1" wp14:anchorId="4BA064F3" wp14:editId="5D38C663">
              <wp:simplePos x="0" y="0"/>
              <wp:positionH relativeFrom="page">
                <wp:posOffset>6766560</wp:posOffset>
              </wp:positionH>
              <wp:positionV relativeFrom="page">
                <wp:posOffset>9350375</wp:posOffset>
              </wp:positionV>
              <wp:extent cx="194310" cy="165735"/>
              <wp:effectExtent l="381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0162"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064F3" id="_x0000_t202" coordsize="21600,21600" o:spt="202" path="m,l,21600r21600,l21600,xe">
              <v:stroke joinstyle="miter"/>
              <v:path gradientshapeok="t" o:connecttype="rect"/>
            </v:shapetype>
            <v:shape id="Text Box 4" o:spid="_x0000_s1045" type="#_x0000_t202" style="position:absolute;margin-left:532.8pt;margin-top:736.25pt;width:15.3pt;height:13.05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OprwIAALA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RaQg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" filled="f" stroked="f">
              <v:textbox inset="0,0,0,0">
                <w:txbxContent>
                  <w:p w14:paraId="08890162"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32</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1455" w14:textId="0B4ACBBD"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560" behindDoc="1" locked="0" layoutInCell="1" allowOverlap="1" wp14:anchorId="634D974A" wp14:editId="0BA9C72D">
              <wp:simplePos x="0" y="0"/>
              <wp:positionH relativeFrom="page">
                <wp:posOffset>6766560</wp:posOffset>
              </wp:positionH>
              <wp:positionV relativeFrom="page">
                <wp:posOffset>9350375</wp:posOffset>
              </wp:positionV>
              <wp:extent cx="194310" cy="165735"/>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475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D974A" id="_x0000_t202" coordsize="21600,21600" o:spt="202" path="m,l,21600r21600,l21600,xe">
              <v:stroke joinstyle="miter"/>
              <v:path gradientshapeok="t" o:connecttype="rect"/>
            </v:shapetype>
            <v:shape id="Text Box 3" o:spid="_x0000_s1046" type="#_x0000_t202" style="position:absolute;margin-left:532.8pt;margin-top:736.25pt;width:15.3pt;height:13.05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Zf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Jz6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" filled="f" stroked="f">
              <v:textbox inset="0,0,0,0">
                <w:txbxContent>
                  <w:p w14:paraId="1DD8475F"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6865" w14:textId="77777777" w:rsidR="00BB2F54" w:rsidRDefault="00BB2F54">
    <w:pPr>
      <w:pStyle w:val="BodyText"/>
      <w:spacing w:line="14" w:lineRule="auto"/>
      <w:ind w:firstLine="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CC7D" w14:textId="77777777" w:rsidR="00BB2F54" w:rsidRDefault="00BB2F54">
    <w:pPr>
      <w:pStyle w:val="BodyText"/>
      <w:spacing w:line="14" w:lineRule="auto"/>
      <w:ind w:firstLine="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8A18" w14:textId="53CA66AC"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152" behindDoc="1" locked="0" layoutInCell="1" allowOverlap="1" wp14:anchorId="6784A23D" wp14:editId="0C271E84">
              <wp:simplePos x="0" y="0"/>
              <wp:positionH relativeFrom="page">
                <wp:posOffset>6693535</wp:posOffset>
              </wp:positionH>
              <wp:positionV relativeFrom="page">
                <wp:posOffset>9350375</wp:posOffset>
              </wp:positionV>
              <wp:extent cx="19558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D8E70" w14:textId="77777777" w:rsidR="00BB2F54" w:rsidRDefault="00BB2F54">
                          <w:pPr>
                            <w:pStyle w:val="BodyText"/>
                            <w:spacing w:line="245" w:lineRule="exact"/>
                            <w:ind w:left="42" w:firstLine="0"/>
                          </w:pPr>
                          <w:r>
                            <w:fldChar w:fldCharType="begin"/>
                          </w:r>
                          <w:r>
                            <w:instrText xml:space="preserve"> PAGE </w:instrText>
                          </w:r>
                          <w:r>
                            <w:fldChar w:fldCharType="separate"/>
                          </w:r>
                          <w:r>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A23D" id="_x0000_t202" coordsize="21600,21600" o:spt="202" path="m,l,21600r21600,l21600,xe">
              <v:stroke joinstyle="miter"/>
              <v:path gradientshapeok="t" o:connecttype="rect"/>
            </v:shapetype>
            <v:shape id="Text Box 20" o:spid="_x0000_s1029" type="#_x0000_t202" style="position:absolute;margin-left:527.05pt;margin-top:736.25pt;width:15.4pt;height:13.05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iK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" filled="f" stroked="f">
              <v:textbox inset="0,0,0,0">
                <w:txbxContent>
                  <w:p w14:paraId="08AD8E70" w14:textId="77777777" w:rsidR="00BB2F54" w:rsidRDefault="00BB2F54">
                    <w:pPr>
                      <w:pStyle w:val="BodyText"/>
                      <w:spacing w:line="245" w:lineRule="exact"/>
                      <w:ind w:left="42" w:firstLine="0"/>
                    </w:pPr>
                    <w:r>
                      <w:fldChar w:fldCharType="begin"/>
                    </w:r>
                    <w:r>
                      <w:instrText xml:space="preserve"> PAGE </w:instrText>
                    </w:r>
                    <w:r>
                      <w:fldChar w:fldCharType="separate"/>
                    </w:r>
                    <w:r>
                      <w:rPr>
                        <w:noProof/>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2E1A" w14:textId="401D1B35"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176" behindDoc="1" locked="0" layoutInCell="1" allowOverlap="1" wp14:anchorId="6650F212" wp14:editId="79E77915">
              <wp:simplePos x="0" y="0"/>
              <wp:positionH relativeFrom="page">
                <wp:posOffset>6695440</wp:posOffset>
              </wp:positionH>
              <wp:positionV relativeFrom="page">
                <wp:posOffset>9350375</wp:posOffset>
              </wp:positionV>
              <wp:extent cx="194310" cy="165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B56A"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F212" id="_x0000_t202" coordsize="21600,21600" o:spt="202" path="m,l,21600r21600,l21600,xe">
              <v:stroke joinstyle="miter"/>
              <v:path gradientshapeok="t" o:connecttype="rect"/>
            </v:shapetype>
            <v:shape id="Text Box 19" o:spid="_x0000_s1030" type="#_x0000_t202" style="position:absolute;margin-left:527.2pt;margin-top:736.25pt;width:15.3pt;height:13.05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aOrw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DwDWjq8CAACxBQAA&#10;DgAAAAAAAAAAAAAAAAAuAgAAZHJzL2Uyb0RvYy54bWxQSwECLQAUAAYACAAAACEAOAUcmuIAAAAP&#10;AQAADwAAAAAAAAAAAAAAAAAJBQAAZHJzL2Rvd25yZXYueG1sUEsFBgAAAAAEAAQA8wAAABgGAAAA&#10;AA==&#10;" filled="f" stroked="f">
              <v:textbox inset="0,0,0,0">
                <w:txbxContent>
                  <w:p w14:paraId="3809B56A"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53A1" w14:textId="7BF3BA24"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200" behindDoc="1" locked="0" layoutInCell="1" allowOverlap="1" wp14:anchorId="4A639CAB" wp14:editId="6759D2AA">
              <wp:simplePos x="0" y="0"/>
              <wp:positionH relativeFrom="page">
                <wp:posOffset>6695440</wp:posOffset>
              </wp:positionH>
              <wp:positionV relativeFrom="page">
                <wp:posOffset>9350375</wp:posOffset>
              </wp:positionV>
              <wp:extent cx="194310" cy="165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4FB5"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39CAB" id="_x0000_t202" coordsize="21600,21600" o:spt="202" path="m,l,21600r21600,l21600,xe">
              <v:stroke joinstyle="miter"/>
              <v:path gradientshapeok="t" o:connecttype="rect"/>
            </v:shapetype>
            <v:shape id="Text Box 18" o:spid="_x0000_s1031" type="#_x0000_t202" style="position:absolute;margin-left:527.2pt;margin-top:736.25pt;width:15.3pt;height:13.05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b+rgIAALE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" filled="f" stroked="f">
              <v:textbox inset="0,0,0,0">
                <w:txbxContent>
                  <w:p w14:paraId="6DCF4FB5"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8948" w14:textId="777F3229"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224" behindDoc="1" locked="0" layoutInCell="1" allowOverlap="1" wp14:anchorId="6A7E16D3" wp14:editId="0F52D342">
              <wp:simplePos x="0" y="0"/>
              <wp:positionH relativeFrom="page">
                <wp:posOffset>6695440</wp:posOffset>
              </wp:positionH>
              <wp:positionV relativeFrom="page">
                <wp:posOffset>9350375</wp:posOffset>
              </wp:positionV>
              <wp:extent cx="19431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5871"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E16D3" id="_x0000_t202" coordsize="21600,21600" o:spt="202" path="m,l,21600r21600,l21600,xe">
              <v:stroke joinstyle="miter"/>
              <v:path gradientshapeok="t" o:connecttype="rect"/>
            </v:shapetype>
            <v:shape id="Text Box 17" o:spid="_x0000_s1032" type="#_x0000_t202" style="position:absolute;margin-left:527.2pt;margin-top:736.25pt;width:15.3pt;height:13.05p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" filled="f" stroked="f">
              <v:textbox inset="0,0,0,0">
                <w:txbxContent>
                  <w:p w14:paraId="22F85871"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C58" w14:textId="48DCF002"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248" behindDoc="1" locked="0" layoutInCell="1" allowOverlap="1" wp14:anchorId="023E7A2B" wp14:editId="41D5F9CC">
              <wp:simplePos x="0" y="0"/>
              <wp:positionH relativeFrom="page">
                <wp:posOffset>6693535</wp:posOffset>
              </wp:positionH>
              <wp:positionV relativeFrom="page">
                <wp:posOffset>9350375</wp:posOffset>
              </wp:positionV>
              <wp:extent cx="194310"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635A"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E7A2B" id="_x0000_t202" coordsize="21600,21600" o:spt="202" path="m,l,21600r21600,l21600,xe">
              <v:stroke joinstyle="miter"/>
              <v:path gradientshapeok="t" o:connecttype="rect"/>
            </v:shapetype>
            <v:shape id="Text Box 16" o:spid="_x0000_s1033" type="#_x0000_t202" style="position:absolute;margin-left:527.05pt;margin-top:736.25pt;width:15.3pt;height:13.05p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" filled="f" stroked="f">
              <v:textbox inset="0,0,0,0">
                <w:txbxContent>
                  <w:p w14:paraId="560D635A" w14:textId="77777777" w:rsidR="00BB2F54" w:rsidRDefault="00BB2F54">
                    <w:pPr>
                      <w:pStyle w:val="BodyText"/>
                      <w:spacing w:line="245" w:lineRule="exact"/>
                      <w:ind w:left="40" w:firstLine="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6786" w14:textId="77777777" w:rsidR="00BB2F54" w:rsidRDefault="00BB2F54">
      <w:r>
        <w:separator/>
      </w:r>
    </w:p>
  </w:footnote>
  <w:footnote w:type="continuationSeparator" w:id="0">
    <w:p w14:paraId="5FB9D4AC" w14:textId="77777777" w:rsidR="00BB2F54" w:rsidRDefault="00BB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625C" w14:textId="3B97089F"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080" behindDoc="1" locked="0" layoutInCell="1" allowOverlap="1" wp14:anchorId="1D9BB5AC" wp14:editId="46DA3103">
              <wp:simplePos x="0" y="0"/>
              <wp:positionH relativeFrom="page">
                <wp:posOffset>901700</wp:posOffset>
              </wp:positionH>
              <wp:positionV relativeFrom="page">
                <wp:posOffset>465455</wp:posOffset>
              </wp:positionV>
              <wp:extent cx="1647825" cy="482600"/>
              <wp:effectExtent l="0" t="0" r="317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B31F6" w14:textId="77777777" w:rsidR="00BB2F54" w:rsidRDefault="00BB2F54">
                          <w:pPr>
                            <w:spacing w:line="223" w:lineRule="exact"/>
                            <w:ind w:left="20"/>
                            <w:rPr>
                              <w:b/>
                              <w:sz w:val="20"/>
                            </w:rPr>
                          </w:pPr>
                          <w:r>
                            <w:rPr>
                              <w:b/>
                              <w:sz w:val="20"/>
                            </w:rPr>
                            <w:t>Town of Wembley</w:t>
                          </w:r>
                        </w:p>
                        <w:p w14:paraId="04B85036" w14:textId="219315B8" w:rsidR="00BB2F54" w:rsidRDefault="00BB2F54">
                          <w:pPr>
                            <w:spacing w:before="16"/>
                            <w:ind w:left="20"/>
                            <w:rPr>
                              <w:b/>
                              <w:sz w:val="20"/>
                            </w:rPr>
                          </w:pPr>
                          <w:r>
                            <w:rPr>
                              <w:b/>
                              <w:sz w:val="20"/>
                            </w:rPr>
                            <w:t>Bylaw No. 722</w:t>
                          </w:r>
                        </w:p>
                        <w:p w14:paraId="2DE9D0AE" w14:textId="77777777" w:rsidR="00BB2F54" w:rsidRDefault="00BB2F54">
                          <w:pPr>
                            <w:spacing w:before="16"/>
                            <w:ind w:left="20"/>
                            <w:rPr>
                              <w:b/>
                              <w:sz w:val="20"/>
                            </w:rPr>
                          </w:pPr>
                          <w:r>
                            <w:rPr>
                              <w:b/>
                              <w:sz w:val="20"/>
                            </w:rPr>
                            <w:t>Town - Aquatera Utility By-law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B5AC" id="_x0000_t202" coordsize="21600,21600" o:spt="202" path="m,l,21600r21600,l21600,xe">
              <v:stroke joinstyle="miter"/>
              <v:path gradientshapeok="t" o:connecttype="rect"/>
            </v:shapetype>
            <v:shape id="Text Box 23" o:spid="_x0000_s1026" type="#_x0000_t202" style="position:absolute;margin-left:71pt;margin-top:36.65pt;width:129.75pt;height:38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k4sAIAAKs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" filled="f" stroked="f">
              <v:textbox inset="0,0,0,0">
                <w:txbxContent>
                  <w:p w14:paraId="09FB31F6" w14:textId="77777777" w:rsidR="00BB2F54" w:rsidRDefault="00BB2F54">
                    <w:pPr>
                      <w:spacing w:line="223" w:lineRule="exact"/>
                      <w:ind w:left="20"/>
                      <w:rPr>
                        <w:b/>
                        <w:sz w:val="20"/>
                      </w:rPr>
                    </w:pPr>
                    <w:r>
                      <w:rPr>
                        <w:b/>
                        <w:sz w:val="20"/>
                      </w:rPr>
                      <w:t>Town of Wembley</w:t>
                    </w:r>
                  </w:p>
                  <w:p w14:paraId="04B85036" w14:textId="219315B8" w:rsidR="00BB2F54" w:rsidRDefault="00BB2F54">
                    <w:pPr>
                      <w:spacing w:before="16"/>
                      <w:ind w:left="20"/>
                      <w:rPr>
                        <w:b/>
                        <w:sz w:val="20"/>
                      </w:rPr>
                    </w:pPr>
                    <w:r>
                      <w:rPr>
                        <w:b/>
                        <w:sz w:val="20"/>
                      </w:rPr>
                      <w:t>Bylaw No. 722</w:t>
                    </w:r>
                  </w:p>
                  <w:p w14:paraId="2DE9D0AE" w14:textId="77777777" w:rsidR="00BB2F54" w:rsidRDefault="00BB2F54">
                    <w:pPr>
                      <w:spacing w:before="16"/>
                      <w:ind w:left="20"/>
                      <w:rPr>
                        <w:b/>
                        <w:sz w:val="20"/>
                      </w:rPr>
                    </w:pPr>
                    <w:r>
                      <w:rPr>
                        <w:b/>
                        <w:sz w:val="20"/>
                      </w:rPr>
                      <w:t>Town - Aquatera Utility By-law</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95A6" w14:textId="77777777" w:rsidR="00BB2F54" w:rsidRDefault="00BB2F54">
    <w:pPr>
      <w:pStyle w:val="BodyText"/>
      <w:spacing w:line="14" w:lineRule="auto"/>
      <w:ind w:firstLine="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BEA7" w14:textId="77777777" w:rsidR="00BB2F54" w:rsidRDefault="00BB2F54">
    <w:pPr>
      <w:pStyle w:val="BodyText"/>
      <w:spacing w:line="14" w:lineRule="auto"/>
      <w:ind w:firstLine="0"/>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A99D" w14:textId="77777777" w:rsidR="00BB2F54" w:rsidRDefault="00BB2F54">
    <w:pPr>
      <w:pStyle w:val="BodyText"/>
      <w:spacing w:line="14" w:lineRule="auto"/>
      <w:ind w:firstLine="0"/>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7AC9" w14:textId="77777777" w:rsidR="00BB2F54" w:rsidRDefault="00BB2F54">
    <w:pPr>
      <w:pStyle w:val="BodyText"/>
      <w:spacing w:line="14" w:lineRule="auto"/>
      <w:ind w:firstLine="0"/>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ED58" w14:textId="77777777" w:rsidR="00BB2F54" w:rsidRDefault="00BB2F54">
    <w:pPr>
      <w:pStyle w:val="BodyText"/>
      <w:spacing w:line="14" w:lineRule="auto"/>
      <w:ind w:firstLine="0"/>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6864" w14:textId="77777777" w:rsidR="00BB2F54" w:rsidRDefault="00BB2F54">
    <w:pPr>
      <w:pStyle w:val="BodyText"/>
      <w:spacing w:line="14" w:lineRule="auto"/>
      <w:ind w:firstLine="0"/>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C6C1" w14:textId="77777777" w:rsidR="00BB2F54" w:rsidRDefault="00BB2F54">
    <w:pPr>
      <w:pStyle w:val="BodyText"/>
      <w:spacing w:line="14" w:lineRule="auto"/>
      <w:ind w:firstLine="0"/>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8978" w14:textId="77777777" w:rsidR="00BB2F54" w:rsidRDefault="00BB2F54">
    <w:pPr>
      <w:pStyle w:val="BodyText"/>
      <w:spacing w:line="14" w:lineRule="auto"/>
      <w:ind w:firstLine="0"/>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0877" w14:textId="77777777" w:rsidR="00BB2F54" w:rsidRDefault="00BB2F54">
    <w:pPr>
      <w:pStyle w:val="BodyText"/>
      <w:spacing w:line="14" w:lineRule="auto"/>
      <w:ind w:firstLine="0"/>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530E" w14:textId="5221C2B3"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488" behindDoc="1" locked="0" layoutInCell="1" allowOverlap="1" wp14:anchorId="0778377E" wp14:editId="630501C5">
              <wp:simplePos x="0" y="0"/>
              <wp:positionH relativeFrom="page">
                <wp:posOffset>3147060</wp:posOffset>
              </wp:positionH>
              <wp:positionV relativeFrom="page">
                <wp:posOffset>650240</wp:posOffset>
              </wp:positionV>
              <wp:extent cx="1483995" cy="420370"/>
              <wp:effectExtent l="381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9557" w14:textId="77777777" w:rsidR="00BB2F54" w:rsidRDefault="00BB2F54">
                          <w:pPr>
                            <w:spacing w:line="245" w:lineRule="exact"/>
                            <w:ind w:left="2" w:right="2"/>
                            <w:jc w:val="center"/>
                            <w:rPr>
                              <w:b/>
                            </w:rPr>
                          </w:pPr>
                          <w:r>
                            <w:rPr>
                              <w:b/>
                            </w:rPr>
                            <w:t>THE TOWN OF WEMBLEY</w:t>
                          </w:r>
                        </w:p>
                        <w:p w14:paraId="3E2BED38" w14:textId="5D5F7F76" w:rsidR="00BB2F54" w:rsidRDefault="00BB2F54">
                          <w:pPr>
                            <w:spacing w:before="132"/>
                            <w:ind w:left="47" w:right="2"/>
                            <w:jc w:val="center"/>
                            <w:rPr>
                              <w:b/>
                            </w:rPr>
                          </w:pPr>
                          <w:r>
                            <w:rPr>
                              <w:b/>
                            </w:rPr>
                            <w:t xml:space="preserve">BYLAW NO. </w:t>
                          </w:r>
                          <w:r w:rsidR="00C433FA">
                            <w:rPr>
                              <w:b/>
                            </w:rPr>
                            <w:t>722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377E" id="_x0000_t202" coordsize="21600,21600" o:spt="202" path="m,l,21600r21600,l21600,xe">
              <v:stroke joinstyle="miter"/>
              <v:path gradientshapeok="t" o:connecttype="rect"/>
            </v:shapetype>
            <v:shape id="Text Box 6" o:spid="_x0000_s1043" type="#_x0000_t202" style="position:absolute;margin-left:247.8pt;margin-top:51.2pt;width:116.85pt;height:33.1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ldswIAALE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" filled="f" stroked="f">
              <v:textbox inset="0,0,0,0">
                <w:txbxContent>
                  <w:p w14:paraId="37D69557" w14:textId="77777777" w:rsidR="00BB2F54" w:rsidRDefault="00BB2F54">
                    <w:pPr>
                      <w:spacing w:line="245" w:lineRule="exact"/>
                      <w:ind w:left="2" w:right="2"/>
                      <w:jc w:val="center"/>
                      <w:rPr>
                        <w:b/>
                      </w:rPr>
                    </w:pPr>
                    <w:r>
                      <w:rPr>
                        <w:b/>
                      </w:rPr>
                      <w:t>THE TOWN OF WEMBLEY</w:t>
                    </w:r>
                  </w:p>
                  <w:p w14:paraId="3E2BED38" w14:textId="5D5F7F76" w:rsidR="00BB2F54" w:rsidRDefault="00BB2F54">
                    <w:pPr>
                      <w:spacing w:before="132"/>
                      <w:ind w:left="47" w:right="2"/>
                      <w:jc w:val="center"/>
                      <w:rPr>
                        <w:b/>
                      </w:rPr>
                    </w:pPr>
                    <w:r>
                      <w:rPr>
                        <w:b/>
                      </w:rPr>
                      <w:t xml:space="preserve">BYLAW NO. </w:t>
                    </w:r>
                    <w:r w:rsidR="00C433FA">
                      <w:rPr>
                        <w:b/>
                      </w:rPr>
                      <w:t>722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ECD7" w14:textId="01FF3B5F"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128" behindDoc="1" locked="0" layoutInCell="1" allowOverlap="1" wp14:anchorId="6CFE014C" wp14:editId="7A7BFF54">
              <wp:simplePos x="0" y="0"/>
              <wp:positionH relativeFrom="page">
                <wp:posOffset>850265</wp:posOffset>
              </wp:positionH>
              <wp:positionV relativeFrom="page">
                <wp:posOffset>479425</wp:posOffset>
              </wp:positionV>
              <wp:extent cx="1647825" cy="482600"/>
              <wp:effectExtent l="254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4BE" w14:textId="77777777" w:rsidR="00BB2F54" w:rsidRDefault="00BB2F54">
                          <w:pPr>
                            <w:spacing w:line="223" w:lineRule="exact"/>
                            <w:ind w:left="20"/>
                            <w:rPr>
                              <w:b/>
                              <w:sz w:val="20"/>
                            </w:rPr>
                          </w:pPr>
                          <w:r>
                            <w:rPr>
                              <w:b/>
                              <w:sz w:val="20"/>
                            </w:rPr>
                            <w:t>Town of Wembley</w:t>
                          </w:r>
                        </w:p>
                        <w:p w14:paraId="2B17EA03" w14:textId="1F5F8A1A" w:rsidR="00BB2F54" w:rsidRDefault="00BB2F54">
                          <w:pPr>
                            <w:spacing w:before="16"/>
                            <w:ind w:left="20"/>
                            <w:rPr>
                              <w:b/>
                              <w:sz w:val="20"/>
                            </w:rPr>
                          </w:pPr>
                          <w:r>
                            <w:rPr>
                              <w:b/>
                              <w:sz w:val="20"/>
                            </w:rPr>
                            <w:t xml:space="preserve">Bylaw No. </w:t>
                          </w:r>
                          <w:r w:rsidR="00C433FA">
                            <w:rPr>
                              <w:b/>
                              <w:sz w:val="20"/>
                            </w:rPr>
                            <w:t>722</w:t>
                          </w:r>
                        </w:p>
                        <w:p w14:paraId="4F793886" w14:textId="77777777" w:rsidR="00BB2F54" w:rsidRDefault="00BB2F54">
                          <w:pPr>
                            <w:spacing w:before="16"/>
                            <w:ind w:left="20"/>
                            <w:rPr>
                              <w:b/>
                              <w:sz w:val="20"/>
                            </w:rPr>
                          </w:pPr>
                          <w:r>
                            <w:rPr>
                              <w:b/>
                              <w:sz w:val="20"/>
                            </w:rPr>
                            <w:t>Town - Aquatera Utility By-law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E014C" id="_x0000_t202" coordsize="21600,21600" o:spt="202" path="m,l,21600r21600,l21600,xe">
              <v:stroke joinstyle="miter"/>
              <v:path gradientshapeok="t" o:connecttype="rect"/>
            </v:shapetype>
            <v:shape id="Text Box 21" o:spid="_x0000_s1028" type="#_x0000_t202" style="position:absolute;margin-left:66.95pt;margin-top:37.75pt;width:129.75pt;height:38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" filled="f" stroked="f">
              <v:textbox inset="0,0,0,0">
                <w:txbxContent>
                  <w:p w14:paraId="4917A4BE" w14:textId="77777777" w:rsidR="00BB2F54" w:rsidRDefault="00BB2F54">
                    <w:pPr>
                      <w:spacing w:line="223" w:lineRule="exact"/>
                      <w:ind w:left="20"/>
                      <w:rPr>
                        <w:b/>
                        <w:sz w:val="20"/>
                      </w:rPr>
                    </w:pPr>
                    <w:r>
                      <w:rPr>
                        <w:b/>
                        <w:sz w:val="20"/>
                      </w:rPr>
                      <w:t>Town of Wembley</w:t>
                    </w:r>
                  </w:p>
                  <w:p w14:paraId="2B17EA03" w14:textId="1F5F8A1A" w:rsidR="00BB2F54" w:rsidRDefault="00BB2F54">
                    <w:pPr>
                      <w:spacing w:before="16"/>
                      <w:ind w:left="20"/>
                      <w:rPr>
                        <w:b/>
                        <w:sz w:val="20"/>
                      </w:rPr>
                    </w:pPr>
                    <w:r>
                      <w:rPr>
                        <w:b/>
                        <w:sz w:val="20"/>
                      </w:rPr>
                      <w:t xml:space="preserve">Bylaw No. </w:t>
                    </w:r>
                    <w:r w:rsidR="00C433FA">
                      <w:rPr>
                        <w:b/>
                        <w:sz w:val="20"/>
                      </w:rPr>
                      <w:t>722</w:t>
                    </w:r>
                  </w:p>
                  <w:p w14:paraId="4F793886" w14:textId="77777777" w:rsidR="00BB2F54" w:rsidRDefault="00BB2F54">
                    <w:pPr>
                      <w:spacing w:before="16"/>
                      <w:ind w:left="20"/>
                      <w:rPr>
                        <w:b/>
                        <w:sz w:val="20"/>
                      </w:rPr>
                    </w:pPr>
                    <w:r>
                      <w:rPr>
                        <w:b/>
                        <w:sz w:val="20"/>
                      </w:rPr>
                      <w:t>Town - Aquatera Utility By-law</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19E5" w14:textId="77777777" w:rsidR="00BB2F54" w:rsidRDefault="00BB2F54">
    <w:pPr>
      <w:pStyle w:val="BodyText"/>
      <w:spacing w:line="14" w:lineRule="auto"/>
      <w:ind w:firstLine="0"/>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FA15" w14:textId="77777777" w:rsidR="00BB2F54" w:rsidRDefault="00BB2F54">
    <w:pPr>
      <w:pStyle w:val="BodyText"/>
      <w:spacing w:line="14" w:lineRule="auto"/>
      <w:ind w:firstLine="0"/>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67E8" w14:textId="7777B16A"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584" behindDoc="1" locked="0" layoutInCell="1" allowOverlap="1" wp14:anchorId="32B1E9FE" wp14:editId="16C750E9">
              <wp:simplePos x="0" y="0"/>
              <wp:positionH relativeFrom="page">
                <wp:posOffset>901700</wp:posOffset>
              </wp:positionH>
              <wp:positionV relativeFrom="page">
                <wp:posOffset>1290320</wp:posOffset>
              </wp:positionV>
              <wp:extent cx="1880235" cy="165735"/>
              <wp:effectExtent l="0"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CB00" w14:textId="77777777" w:rsidR="00BB2F54" w:rsidRDefault="00BB2F54">
                          <w:pPr>
                            <w:spacing w:line="245" w:lineRule="exact"/>
                            <w:ind w:left="20"/>
                            <w:rPr>
                              <w:b/>
                            </w:rPr>
                          </w:pPr>
                          <w:r>
                            <w:rPr>
                              <w:b/>
                            </w:rPr>
                            <w:t>NON-RESIDENTIAL CONSUMERS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E9FE" id="_x0000_t202" coordsize="21600,21600" o:spt="202" path="m,l,21600r21600,l21600,xe">
              <v:stroke joinstyle="miter"/>
              <v:path gradientshapeok="t" o:connecttype="rect"/>
            </v:shapetype>
            <v:shape id="Text Box 2" o:spid="_x0000_s1047" type="#_x0000_t202" style="position:absolute;margin-left:71pt;margin-top:101.6pt;width:148.05pt;height:13.05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B7rg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" filled="f" stroked="f">
              <v:textbox inset="0,0,0,0">
                <w:txbxContent>
                  <w:p w14:paraId="07E9CB00" w14:textId="77777777" w:rsidR="00BB2F54" w:rsidRDefault="00BB2F54">
                    <w:pPr>
                      <w:spacing w:line="245" w:lineRule="exact"/>
                      <w:ind w:left="20"/>
                      <w:rPr>
                        <w:b/>
                      </w:rPr>
                    </w:pPr>
                    <w:r>
                      <w:rPr>
                        <w:b/>
                      </w:rPr>
                      <w:t>NON-RESIDENTIAL CONSUMERS</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A81B" w14:textId="5A492CF5" w:rsidR="00BB2F54" w:rsidRDefault="00C433FA">
    <w:pPr>
      <w:pStyle w:val="BodyText"/>
      <w:spacing w:line="14" w:lineRule="auto"/>
      <w:ind w:firstLine="0"/>
      <w:rPr>
        <w:sz w:val="20"/>
      </w:rPr>
    </w:pPr>
    <w:r>
      <w:rPr>
        <w:noProof/>
      </w:rPr>
      <mc:AlternateContent>
        <mc:Choice Requires="wps">
          <w:drawing>
            <wp:anchor distT="0" distB="0" distL="114300" distR="114300" simplePos="0" relativeHeight="503277608" behindDoc="1" locked="0" layoutInCell="1" allowOverlap="1" wp14:anchorId="6E6A95A1" wp14:editId="7E95F79D">
              <wp:simplePos x="0" y="0"/>
              <wp:positionH relativeFrom="page">
                <wp:posOffset>901700</wp:posOffset>
              </wp:positionH>
              <wp:positionV relativeFrom="page">
                <wp:posOffset>1290320</wp:posOffset>
              </wp:positionV>
              <wp:extent cx="151003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CE9A" w14:textId="77777777" w:rsidR="00BB2F54" w:rsidRDefault="00BB2F54">
                          <w:pPr>
                            <w:spacing w:line="245" w:lineRule="exact"/>
                            <w:ind w:left="20"/>
                            <w:rPr>
                              <w:b/>
                            </w:rPr>
                          </w:pPr>
                          <w:r>
                            <w:rPr>
                              <w:b/>
                            </w:rPr>
                            <w:t>IRRIGATION CONSUMERS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A95A1" id="_x0000_t202" coordsize="21600,21600" o:spt="202" path="m,l,21600r21600,l21600,xe">
              <v:stroke joinstyle="miter"/>
              <v:path gradientshapeok="t" o:connecttype="rect"/>
            </v:shapetype>
            <v:shape id="Text Box 1" o:spid="_x0000_s1048" type="#_x0000_t202" style="position:absolute;margin-left:71pt;margin-top:101.6pt;width:118.9pt;height:13.05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XfrwIAALE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" filled="f" stroked="f">
              <v:textbox inset="0,0,0,0">
                <w:txbxContent>
                  <w:p w14:paraId="16D1CE9A" w14:textId="77777777" w:rsidR="00BB2F54" w:rsidRDefault="00BB2F54">
                    <w:pPr>
                      <w:spacing w:line="245" w:lineRule="exact"/>
                      <w:ind w:left="20"/>
                      <w:rPr>
                        <w:b/>
                      </w:rPr>
                    </w:pPr>
                    <w:r>
                      <w:rPr>
                        <w:b/>
                      </w:rPr>
                      <w:t>IRRIGATION CONSUMERS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4615" w14:textId="77777777" w:rsidR="00BB2F54" w:rsidRDefault="00BB2F54">
    <w:pPr>
      <w:pStyle w:val="BodyText"/>
      <w:spacing w:line="14" w:lineRule="auto"/>
      <w:ind w:firstLine="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DC9" w14:textId="77777777" w:rsidR="00BB2F54" w:rsidRDefault="00BB2F54">
    <w:pPr>
      <w:pStyle w:val="BodyText"/>
      <w:spacing w:line="14" w:lineRule="auto"/>
      <w:ind w:firstLine="0"/>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397D" w14:textId="77777777" w:rsidR="00BB2F54" w:rsidRDefault="00BB2F54">
    <w:pPr>
      <w:pStyle w:val="BodyText"/>
      <w:spacing w:line="14" w:lineRule="auto"/>
      <w:ind w:firstLine="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2DFC" w14:textId="77777777" w:rsidR="00BB2F54" w:rsidRDefault="00BB2F54">
    <w:pPr>
      <w:pStyle w:val="BodyText"/>
      <w:spacing w:line="14" w:lineRule="auto"/>
      <w:ind w:firstLine="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6870" w14:textId="77777777" w:rsidR="00BB2F54" w:rsidRDefault="00BB2F54">
    <w:pPr>
      <w:pStyle w:val="BodyText"/>
      <w:spacing w:line="14" w:lineRule="auto"/>
      <w:ind w:firstLine="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E088" w14:textId="77777777" w:rsidR="00BB2F54" w:rsidRDefault="00BB2F54">
    <w:pPr>
      <w:pStyle w:val="BodyText"/>
      <w:spacing w:line="14" w:lineRule="auto"/>
      <w:ind w:firstLine="0"/>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88CE" w14:textId="77777777" w:rsidR="00BB2F54" w:rsidRDefault="00BB2F54">
    <w:pPr>
      <w:pStyle w:val="BodyText"/>
      <w:spacing w:line="14" w:lineRule="auto"/>
      <w:ind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344"/>
    <w:multiLevelType w:val="multilevel"/>
    <w:tmpl w:val="47C830B6"/>
    <w:lvl w:ilvl="0">
      <w:start w:val="1"/>
      <w:numFmt w:val="decimal"/>
      <w:lvlText w:val="%1."/>
      <w:lvlJc w:val="left"/>
      <w:pPr>
        <w:ind w:left="536" w:hanging="417"/>
        <w:jc w:val="left"/>
      </w:pPr>
      <w:rPr>
        <w:rFonts w:ascii="Calibri" w:eastAsia="Calibri" w:hAnsi="Calibri" w:cs="Calibri" w:hint="default"/>
        <w:w w:val="100"/>
        <w:sz w:val="22"/>
        <w:szCs w:val="22"/>
        <w:lang w:val="en-US" w:eastAsia="en-US" w:bidi="en-US"/>
      </w:rPr>
    </w:lvl>
    <w:lvl w:ilvl="1">
      <w:start w:val="1"/>
      <w:numFmt w:val="decimal"/>
      <w:lvlText w:val="%1.%2"/>
      <w:lvlJc w:val="left"/>
      <w:pPr>
        <w:ind w:left="2280" w:hanging="1440"/>
        <w:jc w:val="right"/>
      </w:pPr>
      <w:rPr>
        <w:rFonts w:ascii="Calibri" w:eastAsia="Calibri" w:hAnsi="Calibri" w:cs="Calibri" w:hint="default"/>
        <w:spacing w:val="-3"/>
        <w:w w:val="100"/>
        <w:sz w:val="22"/>
        <w:szCs w:val="22"/>
        <w:lang w:val="en-US" w:eastAsia="en-US" w:bidi="en-US"/>
      </w:rPr>
    </w:lvl>
    <w:lvl w:ilvl="2">
      <w:start w:val="1"/>
      <w:numFmt w:val="lowerLetter"/>
      <w:lvlText w:val="%3)"/>
      <w:lvlJc w:val="left"/>
      <w:pPr>
        <w:ind w:left="3021" w:hanging="721"/>
        <w:jc w:val="left"/>
      </w:pPr>
      <w:rPr>
        <w:rFonts w:ascii="Calibri" w:eastAsia="Calibri" w:hAnsi="Calibri" w:cs="Calibri" w:hint="default"/>
        <w:spacing w:val="-1"/>
        <w:w w:val="100"/>
        <w:sz w:val="22"/>
        <w:szCs w:val="22"/>
        <w:lang w:val="en-US" w:eastAsia="en-US" w:bidi="en-US"/>
      </w:rPr>
    </w:lvl>
    <w:lvl w:ilvl="3">
      <w:numFmt w:val="bullet"/>
      <w:lvlText w:val="•"/>
      <w:lvlJc w:val="left"/>
      <w:pPr>
        <w:ind w:left="3843" w:hanging="721"/>
      </w:pPr>
      <w:rPr>
        <w:rFonts w:hint="default"/>
        <w:lang w:val="en-US" w:eastAsia="en-US" w:bidi="en-US"/>
      </w:rPr>
    </w:lvl>
    <w:lvl w:ilvl="4">
      <w:numFmt w:val="bullet"/>
      <w:lvlText w:val="•"/>
      <w:lvlJc w:val="left"/>
      <w:pPr>
        <w:ind w:left="4667" w:hanging="721"/>
      </w:pPr>
      <w:rPr>
        <w:rFonts w:hint="default"/>
        <w:lang w:val="en-US" w:eastAsia="en-US" w:bidi="en-US"/>
      </w:rPr>
    </w:lvl>
    <w:lvl w:ilvl="5">
      <w:numFmt w:val="bullet"/>
      <w:lvlText w:val="•"/>
      <w:lvlJc w:val="left"/>
      <w:pPr>
        <w:ind w:left="5491" w:hanging="721"/>
      </w:pPr>
      <w:rPr>
        <w:rFonts w:hint="default"/>
        <w:lang w:val="en-US" w:eastAsia="en-US" w:bidi="en-US"/>
      </w:rPr>
    </w:lvl>
    <w:lvl w:ilvl="6">
      <w:numFmt w:val="bullet"/>
      <w:lvlText w:val="•"/>
      <w:lvlJc w:val="left"/>
      <w:pPr>
        <w:ind w:left="6314" w:hanging="721"/>
      </w:pPr>
      <w:rPr>
        <w:rFonts w:hint="default"/>
        <w:lang w:val="en-US" w:eastAsia="en-US" w:bidi="en-US"/>
      </w:rPr>
    </w:lvl>
    <w:lvl w:ilvl="7">
      <w:numFmt w:val="bullet"/>
      <w:lvlText w:val="•"/>
      <w:lvlJc w:val="left"/>
      <w:pPr>
        <w:ind w:left="7138" w:hanging="721"/>
      </w:pPr>
      <w:rPr>
        <w:rFonts w:hint="default"/>
        <w:lang w:val="en-US" w:eastAsia="en-US" w:bidi="en-US"/>
      </w:rPr>
    </w:lvl>
    <w:lvl w:ilvl="8">
      <w:numFmt w:val="bullet"/>
      <w:lvlText w:val="•"/>
      <w:lvlJc w:val="left"/>
      <w:pPr>
        <w:ind w:left="7962" w:hanging="721"/>
      </w:pPr>
      <w:rPr>
        <w:rFonts w:hint="default"/>
        <w:lang w:val="en-US" w:eastAsia="en-US" w:bidi="en-US"/>
      </w:rPr>
    </w:lvl>
  </w:abstractNum>
  <w:abstractNum w:abstractNumId="1" w15:restartNumberingAfterBreak="0">
    <w:nsid w:val="08891885"/>
    <w:multiLevelType w:val="multilevel"/>
    <w:tmpl w:val="41C69510"/>
    <w:lvl w:ilvl="0">
      <w:start w:val="7"/>
      <w:numFmt w:val="decimal"/>
      <w:lvlText w:val="%1"/>
      <w:lvlJc w:val="left"/>
      <w:pPr>
        <w:ind w:left="860" w:hanging="720"/>
        <w:jc w:val="left"/>
      </w:pPr>
      <w:rPr>
        <w:rFonts w:hint="default"/>
        <w:lang w:val="en-US" w:eastAsia="en-US" w:bidi="en-US"/>
      </w:rPr>
    </w:lvl>
    <w:lvl w:ilvl="1">
      <w:start w:val="1"/>
      <w:numFmt w:val="decimal"/>
      <w:lvlText w:val="%1.%2"/>
      <w:lvlJc w:val="left"/>
      <w:pPr>
        <w:ind w:left="860" w:hanging="720"/>
        <w:jc w:val="left"/>
      </w:pPr>
      <w:rPr>
        <w:rFonts w:ascii="Calibri" w:eastAsia="Calibri" w:hAnsi="Calibri" w:cs="Calibri" w:hint="default"/>
        <w:spacing w:val="-3"/>
        <w:w w:val="100"/>
        <w:sz w:val="22"/>
        <w:szCs w:val="22"/>
        <w:lang w:val="en-US" w:eastAsia="en-US" w:bidi="en-US"/>
      </w:rPr>
    </w:lvl>
    <w:lvl w:ilvl="2">
      <w:start w:val="1"/>
      <w:numFmt w:val="lowerLetter"/>
      <w:lvlText w:val="%3)"/>
      <w:lvlJc w:val="left"/>
      <w:pPr>
        <w:ind w:left="1083" w:hanging="224"/>
        <w:jc w:val="left"/>
      </w:pPr>
      <w:rPr>
        <w:rFonts w:ascii="Calibri" w:eastAsia="Calibri" w:hAnsi="Calibri" w:cs="Calibri" w:hint="default"/>
        <w:spacing w:val="-1"/>
        <w:w w:val="100"/>
        <w:sz w:val="22"/>
        <w:szCs w:val="22"/>
        <w:lang w:val="en-US" w:eastAsia="en-US" w:bidi="en-US"/>
      </w:rPr>
    </w:lvl>
    <w:lvl w:ilvl="3">
      <w:numFmt w:val="bullet"/>
      <w:lvlText w:val="•"/>
      <w:lvlJc w:val="left"/>
      <w:pPr>
        <w:ind w:left="2979" w:hanging="224"/>
      </w:pPr>
      <w:rPr>
        <w:rFonts w:hint="default"/>
        <w:lang w:val="en-US" w:eastAsia="en-US" w:bidi="en-US"/>
      </w:rPr>
    </w:lvl>
    <w:lvl w:ilvl="4">
      <w:numFmt w:val="bullet"/>
      <w:lvlText w:val="•"/>
      <w:lvlJc w:val="left"/>
      <w:pPr>
        <w:ind w:left="3929" w:hanging="224"/>
      </w:pPr>
      <w:rPr>
        <w:rFonts w:hint="default"/>
        <w:lang w:val="en-US" w:eastAsia="en-US" w:bidi="en-US"/>
      </w:rPr>
    </w:lvl>
    <w:lvl w:ilvl="5">
      <w:numFmt w:val="bullet"/>
      <w:lvlText w:val="•"/>
      <w:lvlJc w:val="left"/>
      <w:pPr>
        <w:ind w:left="4879" w:hanging="224"/>
      </w:pPr>
      <w:rPr>
        <w:rFonts w:hint="default"/>
        <w:lang w:val="en-US" w:eastAsia="en-US" w:bidi="en-US"/>
      </w:rPr>
    </w:lvl>
    <w:lvl w:ilvl="6">
      <w:numFmt w:val="bullet"/>
      <w:lvlText w:val="•"/>
      <w:lvlJc w:val="left"/>
      <w:pPr>
        <w:ind w:left="5829" w:hanging="224"/>
      </w:pPr>
      <w:rPr>
        <w:rFonts w:hint="default"/>
        <w:lang w:val="en-US" w:eastAsia="en-US" w:bidi="en-US"/>
      </w:rPr>
    </w:lvl>
    <w:lvl w:ilvl="7">
      <w:numFmt w:val="bullet"/>
      <w:lvlText w:val="•"/>
      <w:lvlJc w:val="left"/>
      <w:pPr>
        <w:ind w:left="6779" w:hanging="224"/>
      </w:pPr>
      <w:rPr>
        <w:rFonts w:hint="default"/>
        <w:lang w:val="en-US" w:eastAsia="en-US" w:bidi="en-US"/>
      </w:rPr>
    </w:lvl>
    <w:lvl w:ilvl="8">
      <w:numFmt w:val="bullet"/>
      <w:lvlText w:val="•"/>
      <w:lvlJc w:val="left"/>
      <w:pPr>
        <w:ind w:left="7729" w:hanging="224"/>
      </w:pPr>
      <w:rPr>
        <w:rFonts w:hint="default"/>
        <w:lang w:val="en-US" w:eastAsia="en-US" w:bidi="en-US"/>
      </w:rPr>
    </w:lvl>
  </w:abstractNum>
  <w:abstractNum w:abstractNumId="2" w15:restartNumberingAfterBreak="0">
    <w:nsid w:val="0B8817BE"/>
    <w:multiLevelType w:val="hybridMultilevel"/>
    <w:tmpl w:val="0FACAE3C"/>
    <w:lvl w:ilvl="0" w:tplc="B62AF6DE">
      <w:numFmt w:val="bullet"/>
      <w:lvlText w:val="-"/>
      <w:lvlJc w:val="left"/>
      <w:pPr>
        <w:ind w:left="1540" w:hanging="720"/>
      </w:pPr>
      <w:rPr>
        <w:rFonts w:ascii="Times New Roman" w:eastAsia="Times New Roman" w:hAnsi="Times New Roman" w:cs="Times New Roman" w:hint="default"/>
        <w:w w:val="100"/>
        <w:sz w:val="22"/>
        <w:szCs w:val="22"/>
        <w:lang w:val="en-US" w:eastAsia="en-US" w:bidi="en-US"/>
      </w:rPr>
    </w:lvl>
    <w:lvl w:ilvl="1" w:tplc="2D5ED22E">
      <w:numFmt w:val="bullet"/>
      <w:lvlText w:val="•"/>
      <w:lvlJc w:val="left"/>
      <w:pPr>
        <w:ind w:left="2372" w:hanging="720"/>
      </w:pPr>
      <w:rPr>
        <w:rFonts w:hint="default"/>
        <w:lang w:val="en-US" w:eastAsia="en-US" w:bidi="en-US"/>
      </w:rPr>
    </w:lvl>
    <w:lvl w:ilvl="2" w:tplc="E8E63DF4">
      <w:numFmt w:val="bullet"/>
      <w:lvlText w:val="•"/>
      <w:lvlJc w:val="left"/>
      <w:pPr>
        <w:ind w:left="3205" w:hanging="720"/>
      </w:pPr>
      <w:rPr>
        <w:rFonts w:hint="default"/>
        <w:lang w:val="en-US" w:eastAsia="en-US" w:bidi="en-US"/>
      </w:rPr>
    </w:lvl>
    <w:lvl w:ilvl="3" w:tplc="261C4BB6">
      <w:numFmt w:val="bullet"/>
      <w:lvlText w:val="•"/>
      <w:lvlJc w:val="left"/>
      <w:pPr>
        <w:ind w:left="4038" w:hanging="720"/>
      </w:pPr>
      <w:rPr>
        <w:rFonts w:hint="default"/>
        <w:lang w:val="en-US" w:eastAsia="en-US" w:bidi="en-US"/>
      </w:rPr>
    </w:lvl>
    <w:lvl w:ilvl="4" w:tplc="EF508768">
      <w:numFmt w:val="bullet"/>
      <w:lvlText w:val="•"/>
      <w:lvlJc w:val="left"/>
      <w:pPr>
        <w:ind w:left="4871" w:hanging="720"/>
      </w:pPr>
      <w:rPr>
        <w:rFonts w:hint="default"/>
        <w:lang w:val="en-US" w:eastAsia="en-US" w:bidi="en-US"/>
      </w:rPr>
    </w:lvl>
    <w:lvl w:ilvl="5" w:tplc="3836C50C">
      <w:numFmt w:val="bullet"/>
      <w:lvlText w:val="•"/>
      <w:lvlJc w:val="left"/>
      <w:pPr>
        <w:ind w:left="5704" w:hanging="720"/>
      </w:pPr>
      <w:rPr>
        <w:rFonts w:hint="default"/>
        <w:lang w:val="en-US" w:eastAsia="en-US" w:bidi="en-US"/>
      </w:rPr>
    </w:lvl>
    <w:lvl w:ilvl="6" w:tplc="0358A1DE">
      <w:numFmt w:val="bullet"/>
      <w:lvlText w:val="•"/>
      <w:lvlJc w:val="left"/>
      <w:pPr>
        <w:ind w:left="6537" w:hanging="720"/>
      </w:pPr>
      <w:rPr>
        <w:rFonts w:hint="default"/>
        <w:lang w:val="en-US" w:eastAsia="en-US" w:bidi="en-US"/>
      </w:rPr>
    </w:lvl>
    <w:lvl w:ilvl="7" w:tplc="6F20970A">
      <w:numFmt w:val="bullet"/>
      <w:lvlText w:val="•"/>
      <w:lvlJc w:val="left"/>
      <w:pPr>
        <w:ind w:left="7370" w:hanging="720"/>
      </w:pPr>
      <w:rPr>
        <w:rFonts w:hint="default"/>
        <w:lang w:val="en-US" w:eastAsia="en-US" w:bidi="en-US"/>
      </w:rPr>
    </w:lvl>
    <w:lvl w:ilvl="8" w:tplc="0400D21C">
      <w:numFmt w:val="bullet"/>
      <w:lvlText w:val="•"/>
      <w:lvlJc w:val="left"/>
      <w:pPr>
        <w:ind w:left="8203" w:hanging="720"/>
      </w:pPr>
      <w:rPr>
        <w:rFonts w:hint="default"/>
        <w:lang w:val="en-US" w:eastAsia="en-US" w:bidi="en-US"/>
      </w:rPr>
    </w:lvl>
  </w:abstractNum>
  <w:abstractNum w:abstractNumId="3" w15:restartNumberingAfterBreak="0">
    <w:nsid w:val="160E5C68"/>
    <w:multiLevelType w:val="multilevel"/>
    <w:tmpl w:val="EC481B6C"/>
    <w:lvl w:ilvl="0">
      <w:start w:val="9"/>
      <w:numFmt w:val="decimal"/>
      <w:lvlText w:val="%1"/>
      <w:lvlJc w:val="left"/>
      <w:pPr>
        <w:ind w:left="942" w:hanging="723"/>
        <w:jc w:val="left"/>
      </w:pPr>
      <w:rPr>
        <w:rFonts w:hint="default"/>
        <w:lang w:val="en-US" w:eastAsia="en-US" w:bidi="en-US"/>
      </w:rPr>
    </w:lvl>
    <w:lvl w:ilvl="1">
      <w:start w:val="1"/>
      <w:numFmt w:val="decimal"/>
      <w:lvlText w:val="%1.%2"/>
      <w:lvlJc w:val="left"/>
      <w:pPr>
        <w:ind w:left="942" w:hanging="723"/>
        <w:jc w:val="left"/>
      </w:pPr>
      <w:rPr>
        <w:rFonts w:ascii="Calibri" w:eastAsia="Calibri" w:hAnsi="Calibri" w:cs="Calibri" w:hint="default"/>
        <w:w w:val="100"/>
        <w:sz w:val="22"/>
        <w:szCs w:val="22"/>
        <w:lang w:val="en-US" w:eastAsia="en-US" w:bidi="en-US"/>
      </w:rPr>
    </w:lvl>
    <w:lvl w:ilvl="2">
      <w:numFmt w:val="bullet"/>
      <w:lvlText w:val="•"/>
      <w:lvlJc w:val="left"/>
      <w:pPr>
        <w:ind w:left="2692" w:hanging="723"/>
      </w:pPr>
      <w:rPr>
        <w:rFonts w:hint="default"/>
        <w:lang w:val="en-US" w:eastAsia="en-US" w:bidi="en-US"/>
      </w:rPr>
    </w:lvl>
    <w:lvl w:ilvl="3">
      <w:numFmt w:val="bullet"/>
      <w:lvlText w:val="•"/>
      <w:lvlJc w:val="left"/>
      <w:pPr>
        <w:ind w:left="3568" w:hanging="723"/>
      </w:pPr>
      <w:rPr>
        <w:rFonts w:hint="default"/>
        <w:lang w:val="en-US" w:eastAsia="en-US" w:bidi="en-US"/>
      </w:rPr>
    </w:lvl>
    <w:lvl w:ilvl="4">
      <w:numFmt w:val="bullet"/>
      <w:lvlText w:val="•"/>
      <w:lvlJc w:val="left"/>
      <w:pPr>
        <w:ind w:left="4444" w:hanging="723"/>
      </w:pPr>
      <w:rPr>
        <w:rFonts w:hint="default"/>
        <w:lang w:val="en-US" w:eastAsia="en-US" w:bidi="en-US"/>
      </w:rPr>
    </w:lvl>
    <w:lvl w:ilvl="5">
      <w:numFmt w:val="bullet"/>
      <w:lvlText w:val="•"/>
      <w:lvlJc w:val="left"/>
      <w:pPr>
        <w:ind w:left="5320" w:hanging="723"/>
      </w:pPr>
      <w:rPr>
        <w:rFonts w:hint="default"/>
        <w:lang w:val="en-US" w:eastAsia="en-US" w:bidi="en-US"/>
      </w:rPr>
    </w:lvl>
    <w:lvl w:ilvl="6">
      <w:numFmt w:val="bullet"/>
      <w:lvlText w:val="•"/>
      <w:lvlJc w:val="left"/>
      <w:pPr>
        <w:ind w:left="6196" w:hanging="723"/>
      </w:pPr>
      <w:rPr>
        <w:rFonts w:hint="default"/>
        <w:lang w:val="en-US" w:eastAsia="en-US" w:bidi="en-US"/>
      </w:rPr>
    </w:lvl>
    <w:lvl w:ilvl="7">
      <w:numFmt w:val="bullet"/>
      <w:lvlText w:val="•"/>
      <w:lvlJc w:val="left"/>
      <w:pPr>
        <w:ind w:left="7072" w:hanging="723"/>
      </w:pPr>
      <w:rPr>
        <w:rFonts w:hint="default"/>
        <w:lang w:val="en-US" w:eastAsia="en-US" w:bidi="en-US"/>
      </w:rPr>
    </w:lvl>
    <w:lvl w:ilvl="8">
      <w:numFmt w:val="bullet"/>
      <w:lvlText w:val="•"/>
      <w:lvlJc w:val="left"/>
      <w:pPr>
        <w:ind w:left="7948" w:hanging="723"/>
      </w:pPr>
      <w:rPr>
        <w:rFonts w:hint="default"/>
        <w:lang w:val="en-US" w:eastAsia="en-US" w:bidi="en-US"/>
      </w:rPr>
    </w:lvl>
  </w:abstractNum>
  <w:abstractNum w:abstractNumId="4" w15:restartNumberingAfterBreak="0">
    <w:nsid w:val="1C60341E"/>
    <w:multiLevelType w:val="hybridMultilevel"/>
    <w:tmpl w:val="3A2C2A20"/>
    <w:lvl w:ilvl="0" w:tplc="9366414A">
      <w:start w:val="1"/>
      <w:numFmt w:val="decimal"/>
      <w:lvlText w:val="%1."/>
      <w:lvlJc w:val="left"/>
      <w:pPr>
        <w:ind w:left="820" w:hanging="720"/>
        <w:jc w:val="left"/>
      </w:pPr>
      <w:rPr>
        <w:rFonts w:ascii="Calibri" w:eastAsia="Calibri" w:hAnsi="Calibri" w:cs="Calibri" w:hint="default"/>
        <w:w w:val="100"/>
        <w:sz w:val="22"/>
        <w:szCs w:val="22"/>
        <w:lang w:val="en-US" w:eastAsia="en-US" w:bidi="en-US"/>
      </w:rPr>
    </w:lvl>
    <w:lvl w:ilvl="1" w:tplc="18FA73E8">
      <w:start w:val="1"/>
      <w:numFmt w:val="lowerLetter"/>
      <w:lvlText w:val="%2)"/>
      <w:lvlJc w:val="left"/>
      <w:pPr>
        <w:ind w:left="1043" w:hanging="224"/>
        <w:jc w:val="left"/>
      </w:pPr>
      <w:rPr>
        <w:rFonts w:ascii="Calibri" w:eastAsia="Calibri" w:hAnsi="Calibri" w:cs="Calibri" w:hint="default"/>
        <w:spacing w:val="-1"/>
        <w:w w:val="100"/>
        <w:sz w:val="22"/>
        <w:szCs w:val="22"/>
        <w:lang w:val="en-US" w:eastAsia="en-US" w:bidi="en-US"/>
      </w:rPr>
    </w:lvl>
    <w:lvl w:ilvl="2" w:tplc="077ED8B2">
      <w:numFmt w:val="bullet"/>
      <w:lvlText w:val="•"/>
      <w:lvlJc w:val="left"/>
      <w:pPr>
        <w:ind w:left="1380" w:hanging="224"/>
      </w:pPr>
      <w:rPr>
        <w:rFonts w:hint="default"/>
        <w:lang w:val="en-US" w:eastAsia="en-US" w:bidi="en-US"/>
      </w:rPr>
    </w:lvl>
    <w:lvl w:ilvl="3" w:tplc="D3365FDC">
      <w:numFmt w:val="bullet"/>
      <w:lvlText w:val="•"/>
      <w:lvlJc w:val="left"/>
      <w:pPr>
        <w:ind w:left="1540" w:hanging="224"/>
      </w:pPr>
      <w:rPr>
        <w:rFonts w:hint="default"/>
        <w:lang w:val="en-US" w:eastAsia="en-US" w:bidi="en-US"/>
      </w:rPr>
    </w:lvl>
    <w:lvl w:ilvl="4" w:tplc="D9ECAD56">
      <w:numFmt w:val="bullet"/>
      <w:lvlText w:val="•"/>
      <w:lvlJc w:val="left"/>
      <w:pPr>
        <w:ind w:left="2729" w:hanging="224"/>
      </w:pPr>
      <w:rPr>
        <w:rFonts w:hint="default"/>
        <w:lang w:val="en-US" w:eastAsia="en-US" w:bidi="en-US"/>
      </w:rPr>
    </w:lvl>
    <w:lvl w:ilvl="5" w:tplc="6DF6D712">
      <w:numFmt w:val="bullet"/>
      <w:lvlText w:val="•"/>
      <w:lvlJc w:val="left"/>
      <w:pPr>
        <w:ind w:left="3919" w:hanging="224"/>
      </w:pPr>
      <w:rPr>
        <w:rFonts w:hint="default"/>
        <w:lang w:val="en-US" w:eastAsia="en-US" w:bidi="en-US"/>
      </w:rPr>
    </w:lvl>
    <w:lvl w:ilvl="6" w:tplc="4EDEF2BC">
      <w:numFmt w:val="bullet"/>
      <w:lvlText w:val="•"/>
      <w:lvlJc w:val="left"/>
      <w:pPr>
        <w:ind w:left="5109" w:hanging="224"/>
      </w:pPr>
      <w:rPr>
        <w:rFonts w:hint="default"/>
        <w:lang w:val="en-US" w:eastAsia="en-US" w:bidi="en-US"/>
      </w:rPr>
    </w:lvl>
    <w:lvl w:ilvl="7" w:tplc="D1DA43C0">
      <w:numFmt w:val="bullet"/>
      <w:lvlText w:val="•"/>
      <w:lvlJc w:val="left"/>
      <w:pPr>
        <w:ind w:left="6299" w:hanging="224"/>
      </w:pPr>
      <w:rPr>
        <w:rFonts w:hint="default"/>
        <w:lang w:val="en-US" w:eastAsia="en-US" w:bidi="en-US"/>
      </w:rPr>
    </w:lvl>
    <w:lvl w:ilvl="8" w:tplc="AAA06732">
      <w:numFmt w:val="bullet"/>
      <w:lvlText w:val="•"/>
      <w:lvlJc w:val="left"/>
      <w:pPr>
        <w:ind w:left="7489" w:hanging="224"/>
      </w:pPr>
      <w:rPr>
        <w:rFonts w:hint="default"/>
        <w:lang w:val="en-US" w:eastAsia="en-US" w:bidi="en-US"/>
      </w:rPr>
    </w:lvl>
  </w:abstractNum>
  <w:abstractNum w:abstractNumId="5" w15:restartNumberingAfterBreak="0">
    <w:nsid w:val="24B30E17"/>
    <w:multiLevelType w:val="multilevel"/>
    <w:tmpl w:val="5210806A"/>
    <w:lvl w:ilvl="0">
      <w:start w:val="1"/>
      <w:numFmt w:val="decimal"/>
      <w:lvlText w:val="%1"/>
      <w:lvlJc w:val="left"/>
      <w:pPr>
        <w:ind w:left="2260" w:hanging="1440"/>
        <w:jc w:val="left"/>
      </w:pPr>
      <w:rPr>
        <w:rFonts w:hint="default"/>
        <w:lang w:val="en-US" w:eastAsia="en-US" w:bidi="en-US"/>
      </w:rPr>
    </w:lvl>
    <w:lvl w:ilvl="1">
      <w:start w:val="1"/>
      <w:numFmt w:val="decimal"/>
      <w:lvlText w:val="%1.%2"/>
      <w:lvlJc w:val="left"/>
      <w:pPr>
        <w:ind w:left="2260" w:hanging="1440"/>
        <w:jc w:val="left"/>
      </w:pPr>
      <w:rPr>
        <w:rFonts w:ascii="Calibri" w:eastAsia="Calibri" w:hAnsi="Calibri" w:cs="Calibri" w:hint="default"/>
        <w:spacing w:val="-3"/>
        <w:w w:val="100"/>
        <w:sz w:val="22"/>
        <w:szCs w:val="22"/>
        <w:lang w:val="en-US" w:eastAsia="en-US" w:bidi="en-US"/>
      </w:rPr>
    </w:lvl>
    <w:lvl w:ilvl="2">
      <w:numFmt w:val="bullet"/>
      <w:lvlText w:val="•"/>
      <w:lvlJc w:val="left"/>
      <w:pPr>
        <w:ind w:left="3781" w:hanging="1440"/>
      </w:pPr>
      <w:rPr>
        <w:rFonts w:hint="default"/>
        <w:lang w:val="en-US" w:eastAsia="en-US" w:bidi="en-US"/>
      </w:rPr>
    </w:lvl>
    <w:lvl w:ilvl="3">
      <w:numFmt w:val="bullet"/>
      <w:lvlText w:val="•"/>
      <w:lvlJc w:val="left"/>
      <w:pPr>
        <w:ind w:left="4542" w:hanging="1440"/>
      </w:pPr>
      <w:rPr>
        <w:rFonts w:hint="default"/>
        <w:lang w:val="en-US" w:eastAsia="en-US" w:bidi="en-US"/>
      </w:rPr>
    </w:lvl>
    <w:lvl w:ilvl="4">
      <w:numFmt w:val="bullet"/>
      <w:lvlText w:val="•"/>
      <w:lvlJc w:val="left"/>
      <w:pPr>
        <w:ind w:left="5303" w:hanging="1440"/>
      </w:pPr>
      <w:rPr>
        <w:rFonts w:hint="default"/>
        <w:lang w:val="en-US" w:eastAsia="en-US" w:bidi="en-US"/>
      </w:rPr>
    </w:lvl>
    <w:lvl w:ilvl="5">
      <w:numFmt w:val="bullet"/>
      <w:lvlText w:val="•"/>
      <w:lvlJc w:val="left"/>
      <w:pPr>
        <w:ind w:left="6064" w:hanging="1440"/>
      </w:pPr>
      <w:rPr>
        <w:rFonts w:hint="default"/>
        <w:lang w:val="en-US" w:eastAsia="en-US" w:bidi="en-US"/>
      </w:rPr>
    </w:lvl>
    <w:lvl w:ilvl="6">
      <w:numFmt w:val="bullet"/>
      <w:lvlText w:val="•"/>
      <w:lvlJc w:val="left"/>
      <w:pPr>
        <w:ind w:left="6825" w:hanging="1440"/>
      </w:pPr>
      <w:rPr>
        <w:rFonts w:hint="default"/>
        <w:lang w:val="en-US" w:eastAsia="en-US" w:bidi="en-US"/>
      </w:rPr>
    </w:lvl>
    <w:lvl w:ilvl="7">
      <w:numFmt w:val="bullet"/>
      <w:lvlText w:val="•"/>
      <w:lvlJc w:val="left"/>
      <w:pPr>
        <w:ind w:left="7586" w:hanging="1440"/>
      </w:pPr>
      <w:rPr>
        <w:rFonts w:hint="default"/>
        <w:lang w:val="en-US" w:eastAsia="en-US" w:bidi="en-US"/>
      </w:rPr>
    </w:lvl>
    <w:lvl w:ilvl="8">
      <w:numFmt w:val="bullet"/>
      <w:lvlText w:val="•"/>
      <w:lvlJc w:val="left"/>
      <w:pPr>
        <w:ind w:left="8347" w:hanging="1440"/>
      </w:pPr>
      <w:rPr>
        <w:rFonts w:hint="default"/>
        <w:lang w:val="en-US" w:eastAsia="en-US" w:bidi="en-US"/>
      </w:rPr>
    </w:lvl>
  </w:abstractNum>
  <w:abstractNum w:abstractNumId="6" w15:restartNumberingAfterBreak="0">
    <w:nsid w:val="2B8E3000"/>
    <w:multiLevelType w:val="multilevel"/>
    <w:tmpl w:val="DA28D4E2"/>
    <w:lvl w:ilvl="0">
      <w:start w:val="8"/>
      <w:numFmt w:val="decimal"/>
      <w:lvlText w:val="%1"/>
      <w:lvlJc w:val="left"/>
      <w:pPr>
        <w:ind w:left="848" w:hanging="708"/>
        <w:jc w:val="left"/>
      </w:pPr>
      <w:rPr>
        <w:rFonts w:hint="default"/>
        <w:lang w:val="en-US" w:eastAsia="en-US" w:bidi="en-US"/>
      </w:rPr>
    </w:lvl>
    <w:lvl w:ilvl="1">
      <w:start w:val="1"/>
      <w:numFmt w:val="decimal"/>
      <w:lvlText w:val="%1.%2"/>
      <w:lvlJc w:val="left"/>
      <w:pPr>
        <w:ind w:left="848" w:hanging="708"/>
        <w:jc w:val="left"/>
      </w:pPr>
      <w:rPr>
        <w:rFonts w:ascii="Calibri" w:eastAsia="Calibri" w:hAnsi="Calibri" w:cs="Calibri" w:hint="default"/>
        <w:spacing w:val="-3"/>
        <w:w w:val="100"/>
        <w:sz w:val="22"/>
        <w:szCs w:val="22"/>
        <w:lang w:val="en-US" w:eastAsia="en-US" w:bidi="en-US"/>
      </w:rPr>
    </w:lvl>
    <w:lvl w:ilvl="2">
      <w:numFmt w:val="bullet"/>
      <w:lvlText w:val="•"/>
      <w:lvlJc w:val="left"/>
      <w:pPr>
        <w:ind w:left="2597" w:hanging="708"/>
      </w:pPr>
      <w:rPr>
        <w:rFonts w:hint="default"/>
        <w:lang w:val="en-US" w:eastAsia="en-US" w:bidi="en-US"/>
      </w:rPr>
    </w:lvl>
    <w:lvl w:ilvl="3">
      <w:numFmt w:val="bullet"/>
      <w:lvlText w:val="•"/>
      <w:lvlJc w:val="left"/>
      <w:pPr>
        <w:ind w:left="3476" w:hanging="708"/>
      </w:pPr>
      <w:rPr>
        <w:rFonts w:hint="default"/>
        <w:lang w:val="en-US" w:eastAsia="en-US" w:bidi="en-US"/>
      </w:rPr>
    </w:lvl>
    <w:lvl w:ilvl="4">
      <w:numFmt w:val="bullet"/>
      <w:lvlText w:val="•"/>
      <w:lvlJc w:val="left"/>
      <w:pPr>
        <w:ind w:left="4355" w:hanging="708"/>
      </w:pPr>
      <w:rPr>
        <w:rFonts w:hint="default"/>
        <w:lang w:val="en-US" w:eastAsia="en-US" w:bidi="en-US"/>
      </w:rPr>
    </w:lvl>
    <w:lvl w:ilvl="5">
      <w:numFmt w:val="bullet"/>
      <w:lvlText w:val="•"/>
      <w:lvlJc w:val="left"/>
      <w:pPr>
        <w:ind w:left="5234" w:hanging="708"/>
      </w:pPr>
      <w:rPr>
        <w:rFonts w:hint="default"/>
        <w:lang w:val="en-US" w:eastAsia="en-US" w:bidi="en-US"/>
      </w:rPr>
    </w:lvl>
    <w:lvl w:ilvl="6">
      <w:numFmt w:val="bullet"/>
      <w:lvlText w:val="•"/>
      <w:lvlJc w:val="left"/>
      <w:pPr>
        <w:ind w:left="6113" w:hanging="708"/>
      </w:pPr>
      <w:rPr>
        <w:rFonts w:hint="default"/>
        <w:lang w:val="en-US" w:eastAsia="en-US" w:bidi="en-US"/>
      </w:rPr>
    </w:lvl>
    <w:lvl w:ilvl="7">
      <w:numFmt w:val="bullet"/>
      <w:lvlText w:val="•"/>
      <w:lvlJc w:val="left"/>
      <w:pPr>
        <w:ind w:left="6992" w:hanging="708"/>
      </w:pPr>
      <w:rPr>
        <w:rFonts w:hint="default"/>
        <w:lang w:val="en-US" w:eastAsia="en-US" w:bidi="en-US"/>
      </w:rPr>
    </w:lvl>
    <w:lvl w:ilvl="8">
      <w:numFmt w:val="bullet"/>
      <w:lvlText w:val="•"/>
      <w:lvlJc w:val="left"/>
      <w:pPr>
        <w:ind w:left="7871" w:hanging="708"/>
      </w:pPr>
      <w:rPr>
        <w:rFonts w:hint="default"/>
        <w:lang w:val="en-US" w:eastAsia="en-US" w:bidi="en-US"/>
      </w:rPr>
    </w:lvl>
  </w:abstractNum>
  <w:abstractNum w:abstractNumId="7" w15:restartNumberingAfterBreak="0">
    <w:nsid w:val="373A5D3D"/>
    <w:multiLevelType w:val="multilevel"/>
    <w:tmpl w:val="675E1434"/>
    <w:lvl w:ilvl="0">
      <w:start w:val="1"/>
      <w:numFmt w:val="decimal"/>
      <w:lvlText w:val="%1"/>
      <w:lvlJc w:val="left"/>
      <w:pPr>
        <w:ind w:left="2380" w:hanging="1440"/>
        <w:jc w:val="left"/>
      </w:pPr>
      <w:rPr>
        <w:rFonts w:hint="default"/>
        <w:lang w:val="en-US" w:eastAsia="en-US" w:bidi="en-US"/>
      </w:rPr>
    </w:lvl>
    <w:lvl w:ilvl="1">
      <w:start w:val="1"/>
      <w:numFmt w:val="decimal"/>
      <w:lvlText w:val="%1.%2"/>
      <w:lvlJc w:val="left"/>
      <w:pPr>
        <w:ind w:left="2380" w:hanging="1440"/>
        <w:jc w:val="right"/>
      </w:pPr>
      <w:rPr>
        <w:rFonts w:ascii="Calibri" w:eastAsia="Calibri" w:hAnsi="Calibri" w:cs="Calibri" w:hint="default"/>
        <w:spacing w:val="-3"/>
        <w:w w:val="100"/>
        <w:sz w:val="22"/>
        <w:szCs w:val="22"/>
        <w:lang w:val="en-US" w:eastAsia="en-US" w:bidi="en-US"/>
      </w:rPr>
    </w:lvl>
    <w:lvl w:ilvl="2">
      <w:numFmt w:val="bullet"/>
      <w:lvlText w:val="•"/>
      <w:lvlJc w:val="left"/>
      <w:pPr>
        <w:ind w:left="3844" w:hanging="1440"/>
      </w:pPr>
      <w:rPr>
        <w:rFonts w:hint="default"/>
        <w:lang w:val="en-US" w:eastAsia="en-US" w:bidi="en-US"/>
      </w:rPr>
    </w:lvl>
    <w:lvl w:ilvl="3">
      <w:numFmt w:val="bullet"/>
      <w:lvlText w:val="•"/>
      <w:lvlJc w:val="left"/>
      <w:pPr>
        <w:ind w:left="4576" w:hanging="1440"/>
      </w:pPr>
      <w:rPr>
        <w:rFonts w:hint="default"/>
        <w:lang w:val="en-US" w:eastAsia="en-US" w:bidi="en-US"/>
      </w:rPr>
    </w:lvl>
    <w:lvl w:ilvl="4">
      <w:numFmt w:val="bullet"/>
      <w:lvlText w:val="•"/>
      <w:lvlJc w:val="left"/>
      <w:pPr>
        <w:ind w:left="5308" w:hanging="1440"/>
      </w:pPr>
      <w:rPr>
        <w:rFonts w:hint="default"/>
        <w:lang w:val="en-US" w:eastAsia="en-US" w:bidi="en-US"/>
      </w:rPr>
    </w:lvl>
    <w:lvl w:ilvl="5">
      <w:numFmt w:val="bullet"/>
      <w:lvlText w:val="•"/>
      <w:lvlJc w:val="left"/>
      <w:pPr>
        <w:ind w:left="6040" w:hanging="1440"/>
      </w:pPr>
      <w:rPr>
        <w:rFonts w:hint="default"/>
        <w:lang w:val="en-US" w:eastAsia="en-US" w:bidi="en-US"/>
      </w:rPr>
    </w:lvl>
    <w:lvl w:ilvl="6">
      <w:numFmt w:val="bullet"/>
      <w:lvlText w:val="•"/>
      <w:lvlJc w:val="left"/>
      <w:pPr>
        <w:ind w:left="6772" w:hanging="1440"/>
      </w:pPr>
      <w:rPr>
        <w:rFonts w:hint="default"/>
        <w:lang w:val="en-US" w:eastAsia="en-US" w:bidi="en-US"/>
      </w:rPr>
    </w:lvl>
    <w:lvl w:ilvl="7">
      <w:numFmt w:val="bullet"/>
      <w:lvlText w:val="•"/>
      <w:lvlJc w:val="left"/>
      <w:pPr>
        <w:ind w:left="7504" w:hanging="1440"/>
      </w:pPr>
      <w:rPr>
        <w:rFonts w:hint="default"/>
        <w:lang w:val="en-US" w:eastAsia="en-US" w:bidi="en-US"/>
      </w:rPr>
    </w:lvl>
    <w:lvl w:ilvl="8">
      <w:numFmt w:val="bullet"/>
      <w:lvlText w:val="•"/>
      <w:lvlJc w:val="left"/>
      <w:pPr>
        <w:ind w:left="8236" w:hanging="1440"/>
      </w:pPr>
      <w:rPr>
        <w:rFonts w:hint="default"/>
        <w:lang w:val="en-US" w:eastAsia="en-US" w:bidi="en-US"/>
      </w:rPr>
    </w:lvl>
  </w:abstractNum>
  <w:abstractNum w:abstractNumId="8" w15:restartNumberingAfterBreak="0">
    <w:nsid w:val="409C5101"/>
    <w:multiLevelType w:val="hybridMultilevel"/>
    <w:tmpl w:val="C97C48AC"/>
    <w:lvl w:ilvl="0" w:tplc="4B9C3050">
      <w:start w:val="1"/>
      <w:numFmt w:val="decimal"/>
      <w:lvlText w:val="%1."/>
      <w:lvlJc w:val="left"/>
      <w:pPr>
        <w:ind w:left="808" w:hanging="708"/>
        <w:jc w:val="left"/>
      </w:pPr>
      <w:rPr>
        <w:rFonts w:ascii="Calibri" w:eastAsia="Calibri" w:hAnsi="Calibri" w:cs="Calibri" w:hint="default"/>
        <w:w w:val="100"/>
        <w:sz w:val="22"/>
        <w:szCs w:val="22"/>
        <w:lang w:val="en-US" w:eastAsia="en-US" w:bidi="en-US"/>
      </w:rPr>
    </w:lvl>
    <w:lvl w:ilvl="1" w:tplc="DB20D73E">
      <w:start w:val="1"/>
      <w:numFmt w:val="lowerLetter"/>
      <w:lvlText w:val="%2)"/>
      <w:lvlJc w:val="left"/>
      <w:pPr>
        <w:ind w:left="1540" w:hanging="720"/>
        <w:jc w:val="left"/>
      </w:pPr>
      <w:rPr>
        <w:rFonts w:ascii="Calibri" w:eastAsia="Calibri" w:hAnsi="Calibri" w:cs="Calibri" w:hint="default"/>
        <w:spacing w:val="-1"/>
        <w:w w:val="100"/>
        <w:sz w:val="22"/>
        <w:szCs w:val="22"/>
        <w:lang w:val="en-US" w:eastAsia="en-US" w:bidi="en-US"/>
      </w:rPr>
    </w:lvl>
    <w:lvl w:ilvl="2" w:tplc="E6328D2E">
      <w:numFmt w:val="bullet"/>
      <w:lvlText w:val="•"/>
      <w:lvlJc w:val="left"/>
      <w:pPr>
        <w:ind w:left="1600" w:hanging="720"/>
      </w:pPr>
      <w:rPr>
        <w:rFonts w:hint="default"/>
        <w:lang w:val="en-US" w:eastAsia="en-US" w:bidi="en-US"/>
      </w:rPr>
    </w:lvl>
    <w:lvl w:ilvl="3" w:tplc="B7BC40D6">
      <w:numFmt w:val="bullet"/>
      <w:lvlText w:val="•"/>
      <w:lvlJc w:val="left"/>
      <w:pPr>
        <w:ind w:left="2633" w:hanging="720"/>
      </w:pPr>
      <w:rPr>
        <w:rFonts w:hint="default"/>
        <w:lang w:val="en-US" w:eastAsia="en-US" w:bidi="en-US"/>
      </w:rPr>
    </w:lvl>
    <w:lvl w:ilvl="4" w:tplc="CC904448">
      <w:numFmt w:val="bullet"/>
      <w:lvlText w:val="•"/>
      <w:lvlJc w:val="left"/>
      <w:pPr>
        <w:ind w:left="3667" w:hanging="720"/>
      </w:pPr>
      <w:rPr>
        <w:rFonts w:hint="default"/>
        <w:lang w:val="en-US" w:eastAsia="en-US" w:bidi="en-US"/>
      </w:rPr>
    </w:lvl>
    <w:lvl w:ilvl="5" w:tplc="D2AA6AA2">
      <w:numFmt w:val="bullet"/>
      <w:lvlText w:val="•"/>
      <w:lvlJc w:val="left"/>
      <w:pPr>
        <w:ind w:left="4701" w:hanging="720"/>
      </w:pPr>
      <w:rPr>
        <w:rFonts w:hint="default"/>
        <w:lang w:val="en-US" w:eastAsia="en-US" w:bidi="en-US"/>
      </w:rPr>
    </w:lvl>
    <w:lvl w:ilvl="6" w:tplc="4BD49B3E">
      <w:numFmt w:val="bullet"/>
      <w:lvlText w:val="•"/>
      <w:lvlJc w:val="left"/>
      <w:pPr>
        <w:ind w:left="5734" w:hanging="720"/>
      </w:pPr>
      <w:rPr>
        <w:rFonts w:hint="default"/>
        <w:lang w:val="en-US" w:eastAsia="en-US" w:bidi="en-US"/>
      </w:rPr>
    </w:lvl>
    <w:lvl w:ilvl="7" w:tplc="13725050">
      <w:numFmt w:val="bullet"/>
      <w:lvlText w:val="•"/>
      <w:lvlJc w:val="left"/>
      <w:pPr>
        <w:ind w:left="6768" w:hanging="720"/>
      </w:pPr>
      <w:rPr>
        <w:rFonts w:hint="default"/>
        <w:lang w:val="en-US" w:eastAsia="en-US" w:bidi="en-US"/>
      </w:rPr>
    </w:lvl>
    <w:lvl w:ilvl="8" w:tplc="6F70B530">
      <w:numFmt w:val="bullet"/>
      <w:lvlText w:val="•"/>
      <w:lvlJc w:val="left"/>
      <w:pPr>
        <w:ind w:left="7802" w:hanging="720"/>
      </w:pPr>
      <w:rPr>
        <w:rFonts w:hint="default"/>
        <w:lang w:val="en-US" w:eastAsia="en-US" w:bidi="en-US"/>
      </w:rPr>
    </w:lvl>
  </w:abstractNum>
  <w:abstractNum w:abstractNumId="9" w15:restartNumberingAfterBreak="0">
    <w:nsid w:val="42975A35"/>
    <w:multiLevelType w:val="multilevel"/>
    <w:tmpl w:val="6C36D39C"/>
    <w:lvl w:ilvl="0">
      <w:start w:val="3"/>
      <w:numFmt w:val="decimal"/>
      <w:lvlText w:val="%1"/>
      <w:lvlJc w:val="left"/>
      <w:pPr>
        <w:ind w:left="860" w:hanging="720"/>
        <w:jc w:val="left"/>
      </w:pPr>
      <w:rPr>
        <w:rFonts w:hint="default"/>
        <w:lang w:val="en-US" w:eastAsia="en-US" w:bidi="en-US"/>
      </w:rPr>
    </w:lvl>
    <w:lvl w:ilvl="1">
      <w:start w:val="1"/>
      <w:numFmt w:val="decimal"/>
      <w:lvlText w:val="%1.%2"/>
      <w:lvlJc w:val="left"/>
      <w:pPr>
        <w:ind w:left="860" w:hanging="720"/>
        <w:jc w:val="left"/>
      </w:pPr>
      <w:rPr>
        <w:rFonts w:ascii="Calibri" w:eastAsia="Calibri" w:hAnsi="Calibri" w:cs="Calibri" w:hint="default"/>
        <w:spacing w:val="-3"/>
        <w:w w:val="100"/>
        <w:sz w:val="22"/>
        <w:szCs w:val="22"/>
        <w:lang w:val="en-US" w:eastAsia="en-US" w:bidi="en-US"/>
      </w:rPr>
    </w:lvl>
    <w:lvl w:ilvl="2">
      <w:start w:val="1"/>
      <w:numFmt w:val="lowerLetter"/>
      <w:lvlText w:val="%3)"/>
      <w:lvlJc w:val="left"/>
      <w:pPr>
        <w:ind w:left="1580" w:hanging="720"/>
        <w:jc w:val="left"/>
      </w:pPr>
      <w:rPr>
        <w:rFonts w:ascii="Calibri" w:eastAsia="Calibri" w:hAnsi="Calibri" w:cs="Calibri" w:hint="default"/>
        <w:spacing w:val="-1"/>
        <w:w w:val="100"/>
        <w:sz w:val="22"/>
        <w:szCs w:val="22"/>
        <w:lang w:val="en-US" w:eastAsia="en-US" w:bidi="en-US"/>
      </w:rPr>
    </w:lvl>
    <w:lvl w:ilvl="3">
      <w:numFmt w:val="bullet"/>
      <w:lvlText w:val="•"/>
      <w:lvlJc w:val="left"/>
      <w:pPr>
        <w:ind w:left="2586" w:hanging="720"/>
      </w:pPr>
      <w:rPr>
        <w:rFonts w:hint="default"/>
        <w:lang w:val="en-US" w:eastAsia="en-US" w:bidi="en-US"/>
      </w:rPr>
    </w:lvl>
    <w:lvl w:ilvl="4">
      <w:numFmt w:val="bullet"/>
      <w:lvlText w:val="•"/>
      <w:lvlJc w:val="left"/>
      <w:pPr>
        <w:ind w:left="3592" w:hanging="720"/>
      </w:pPr>
      <w:rPr>
        <w:rFonts w:hint="default"/>
        <w:lang w:val="en-US" w:eastAsia="en-US" w:bidi="en-US"/>
      </w:rPr>
    </w:lvl>
    <w:lvl w:ilvl="5">
      <w:numFmt w:val="bullet"/>
      <w:lvlText w:val="•"/>
      <w:lvlJc w:val="left"/>
      <w:pPr>
        <w:ind w:left="4598" w:hanging="720"/>
      </w:pPr>
      <w:rPr>
        <w:rFonts w:hint="default"/>
        <w:lang w:val="en-US" w:eastAsia="en-US" w:bidi="en-US"/>
      </w:rPr>
    </w:lvl>
    <w:lvl w:ilvl="6">
      <w:numFmt w:val="bullet"/>
      <w:lvlText w:val="•"/>
      <w:lvlJc w:val="left"/>
      <w:pPr>
        <w:ind w:left="5604" w:hanging="720"/>
      </w:pPr>
      <w:rPr>
        <w:rFonts w:hint="default"/>
        <w:lang w:val="en-US" w:eastAsia="en-US" w:bidi="en-US"/>
      </w:rPr>
    </w:lvl>
    <w:lvl w:ilvl="7">
      <w:numFmt w:val="bullet"/>
      <w:lvlText w:val="•"/>
      <w:lvlJc w:val="left"/>
      <w:pPr>
        <w:ind w:left="6611" w:hanging="720"/>
      </w:pPr>
      <w:rPr>
        <w:rFonts w:hint="default"/>
        <w:lang w:val="en-US" w:eastAsia="en-US" w:bidi="en-US"/>
      </w:rPr>
    </w:lvl>
    <w:lvl w:ilvl="8">
      <w:numFmt w:val="bullet"/>
      <w:lvlText w:val="•"/>
      <w:lvlJc w:val="left"/>
      <w:pPr>
        <w:ind w:left="7617" w:hanging="720"/>
      </w:pPr>
      <w:rPr>
        <w:rFonts w:hint="default"/>
        <w:lang w:val="en-US" w:eastAsia="en-US" w:bidi="en-US"/>
      </w:rPr>
    </w:lvl>
  </w:abstractNum>
  <w:abstractNum w:abstractNumId="10" w15:restartNumberingAfterBreak="0">
    <w:nsid w:val="4DCD6B89"/>
    <w:multiLevelType w:val="hybridMultilevel"/>
    <w:tmpl w:val="72F0052C"/>
    <w:lvl w:ilvl="0" w:tplc="B148C66A">
      <w:start w:val="1"/>
      <w:numFmt w:val="decimal"/>
      <w:lvlText w:val="%1."/>
      <w:lvlJc w:val="left"/>
      <w:pPr>
        <w:ind w:left="808" w:hanging="708"/>
        <w:jc w:val="left"/>
      </w:pPr>
      <w:rPr>
        <w:rFonts w:ascii="Calibri" w:eastAsia="Calibri" w:hAnsi="Calibri" w:cs="Calibri" w:hint="default"/>
        <w:w w:val="100"/>
        <w:sz w:val="22"/>
        <w:szCs w:val="22"/>
        <w:lang w:val="en-US" w:eastAsia="en-US" w:bidi="en-US"/>
      </w:rPr>
    </w:lvl>
    <w:lvl w:ilvl="1" w:tplc="604E2276">
      <w:start w:val="1"/>
      <w:numFmt w:val="lowerLetter"/>
      <w:lvlText w:val="%2)"/>
      <w:lvlJc w:val="left"/>
      <w:pPr>
        <w:ind w:left="1166" w:hanging="358"/>
        <w:jc w:val="left"/>
      </w:pPr>
      <w:rPr>
        <w:rFonts w:ascii="Calibri" w:eastAsia="Calibri" w:hAnsi="Calibri" w:cs="Calibri" w:hint="default"/>
        <w:spacing w:val="-1"/>
        <w:w w:val="100"/>
        <w:sz w:val="22"/>
        <w:szCs w:val="22"/>
        <w:lang w:val="en-US" w:eastAsia="en-US" w:bidi="en-US"/>
      </w:rPr>
    </w:lvl>
    <w:lvl w:ilvl="2" w:tplc="8348CD20">
      <w:numFmt w:val="bullet"/>
      <w:lvlText w:val="•"/>
      <w:lvlJc w:val="left"/>
      <w:pPr>
        <w:ind w:left="2127" w:hanging="358"/>
      </w:pPr>
      <w:rPr>
        <w:rFonts w:hint="default"/>
        <w:lang w:val="en-US" w:eastAsia="en-US" w:bidi="en-US"/>
      </w:rPr>
    </w:lvl>
    <w:lvl w:ilvl="3" w:tplc="F17A5E2E">
      <w:numFmt w:val="bullet"/>
      <w:lvlText w:val="•"/>
      <w:lvlJc w:val="left"/>
      <w:pPr>
        <w:ind w:left="3095" w:hanging="358"/>
      </w:pPr>
      <w:rPr>
        <w:rFonts w:hint="default"/>
        <w:lang w:val="en-US" w:eastAsia="en-US" w:bidi="en-US"/>
      </w:rPr>
    </w:lvl>
    <w:lvl w:ilvl="4" w:tplc="708E6314">
      <w:numFmt w:val="bullet"/>
      <w:lvlText w:val="•"/>
      <w:lvlJc w:val="left"/>
      <w:pPr>
        <w:ind w:left="4063" w:hanging="358"/>
      </w:pPr>
      <w:rPr>
        <w:rFonts w:hint="default"/>
        <w:lang w:val="en-US" w:eastAsia="en-US" w:bidi="en-US"/>
      </w:rPr>
    </w:lvl>
    <w:lvl w:ilvl="5" w:tplc="94447392">
      <w:numFmt w:val="bullet"/>
      <w:lvlText w:val="•"/>
      <w:lvlJc w:val="left"/>
      <w:pPr>
        <w:ind w:left="5030" w:hanging="358"/>
      </w:pPr>
      <w:rPr>
        <w:rFonts w:hint="default"/>
        <w:lang w:val="en-US" w:eastAsia="en-US" w:bidi="en-US"/>
      </w:rPr>
    </w:lvl>
    <w:lvl w:ilvl="6" w:tplc="3B4AE030">
      <w:numFmt w:val="bullet"/>
      <w:lvlText w:val="•"/>
      <w:lvlJc w:val="left"/>
      <w:pPr>
        <w:ind w:left="5998" w:hanging="358"/>
      </w:pPr>
      <w:rPr>
        <w:rFonts w:hint="default"/>
        <w:lang w:val="en-US" w:eastAsia="en-US" w:bidi="en-US"/>
      </w:rPr>
    </w:lvl>
    <w:lvl w:ilvl="7" w:tplc="4E440548">
      <w:numFmt w:val="bullet"/>
      <w:lvlText w:val="•"/>
      <w:lvlJc w:val="left"/>
      <w:pPr>
        <w:ind w:left="6966" w:hanging="358"/>
      </w:pPr>
      <w:rPr>
        <w:rFonts w:hint="default"/>
        <w:lang w:val="en-US" w:eastAsia="en-US" w:bidi="en-US"/>
      </w:rPr>
    </w:lvl>
    <w:lvl w:ilvl="8" w:tplc="19A4EC2C">
      <w:numFmt w:val="bullet"/>
      <w:lvlText w:val="•"/>
      <w:lvlJc w:val="left"/>
      <w:pPr>
        <w:ind w:left="7934" w:hanging="358"/>
      </w:pPr>
      <w:rPr>
        <w:rFonts w:hint="default"/>
        <w:lang w:val="en-US" w:eastAsia="en-US" w:bidi="en-US"/>
      </w:rPr>
    </w:lvl>
  </w:abstractNum>
  <w:abstractNum w:abstractNumId="11" w15:restartNumberingAfterBreak="0">
    <w:nsid w:val="650E157D"/>
    <w:multiLevelType w:val="hybridMultilevel"/>
    <w:tmpl w:val="13282944"/>
    <w:lvl w:ilvl="0" w:tplc="734CC93C">
      <w:start w:val="1"/>
      <w:numFmt w:val="upperLetter"/>
      <w:lvlText w:val="%1."/>
      <w:lvlJc w:val="left"/>
      <w:pPr>
        <w:ind w:left="686" w:hanging="567"/>
        <w:jc w:val="left"/>
      </w:pPr>
      <w:rPr>
        <w:rFonts w:ascii="Calibri" w:eastAsia="Calibri" w:hAnsi="Calibri" w:cs="Calibri" w:hint="default"/>
        <w:b/>
        <w:bCs/>
        <w:w w:val="100"/>
        <w:sz w:val="22"/>
        <w:szCs w:val="22"/>
        <w:lang w:val="en-US" w:eastAsia="en-US" w:bidi="en-US"/>
      </w:rPr>
    </w:lvl>
    <w:lvl w:ilvl="1" w:tplc="AA726AE4">
      <w:numFmt w:val="bullet"/>
      <w:lvlText w:val="•"/>
      <w:lvlJc w:val="left"/>
      <w:pPr>
        <w:ind w:left="1572" w:hanging="567"/>
      </w:pPr>
      <w:rPr>
        <w:rFonts w:hint="default"/>
        <w:lang w:val="en-US" w:eastAsia="en-US" w:bidi="en-US"/>
      </w:rPr>
    </w:lvl>
    <w:lvl w:ilvl="2" w:tplc="1E1C5C82">
      <w:numFmt w:val="bullet"/>
      <w:lvlText w:val="•"/>
      <w:lvlJc w:val="left"/>
      <w:pPr>
        <w:ind w:left="2465" w:hanging="567"/>
      </w:pPr>
      <w:rPr>
        <w:rFonts w:hint="default"/>
        <w:lang w:val="en-US" w:eastAsia="en-US" w:bidi="en-US"/>
      </w:rPr>
    </w:lvl>
    <w:lvl w:ilvl="3" w:tplc="43EC22EE">
      <w:numFmt w:val="bullet"/>
      <w:lvlText w:val="•"/>
      <w:lvlJc w:val="left"/>
      <w:pPr>
        <w:ind w:left="3358" w:hanging="567"/>
      </w:pPr>
      <w:rPr>
        <w:rFonts w:hint="default"/>
        <w:lang w:val="en-US" w:eastAsia="en-US" w:bidi="en-US"/>
      </w:rPr>
    </w:lvl>
    <w:lvl w:ilvl="4" w:tplc="5246C51A">
      <w:numFmt w:val="bullet"/>
      <w:lvlText w:val="•"/>
      <w:lvlJc w:val="left"/>
      <w:pPr>
        <w:ind w:left="4251" w:hanging="567"/>
      </w:pPr>
      <w:rPr>
        <w:rFonts w:hint="default"/>
        <w:lang w:val="en-US" w:eastAsia="en-US" w:bidi="en-US"/>
      </w:rPr>
    </w:lvl>
    <w:lvl w:ilvl="5" w:tplc="316A34B0">
      <w:numFmt w:val="bullet"/>
      <w:lvlText w:val="•"/>
      <w:lvlJc w:val="left"/>
      <w:pPr>
        <w:ind w:left="5144" w:hanging="567"/>
      </w:pPr>
      <w:rPr>
        <w:rFonts w:hint="default"/>
        <w:lang w:val="en-US" w:eastAsia="en-US" w:bidi="en-US"/>
      </w:rPr>
    </w:lvl>
    <w:lvl w:ilvl="6" w:tplc="B03EB348">
      <w:numFmt w:val="bullet"/>
      <w:lvlText w:val="•"/>
      <w:lvlJc w:val="left"/>
      <w:pPr>
        <w:ind w:left="6037" w:hanging="567"/>
      </w:pPr>
      <w:rPr>
        <w:rFonts w:hint="default"/>
        <w:lang w:val="en-US" w:eastAsia="en-US" w:bidi="en-US"/>
      </w:rPr>
    </w:lvl>
    <w:lvl w:ilvl="7" w:tplc="4350C90E">
      <w:numFmt w:val="bullet"/>
      <w:lvlText w:val="•"/>
      <w:lvlJc w:val="left"/>
      <w:pPr>
        <w:ind w:left="6930" w:hanging="567"/>
      </w:pPr>
      <w:rPr>
        <w:rFonts w:hint="default"/>
        <w:lang w:val="en-US" w:eastAsia="en-US" w:bidi="en-US"/>
      </w:rPr>
    </w:lvl>
    <w:lvl w:ilvl="8" w:tplc="952A0CE8">
      <w:numFmt w:val="bullet"/>
      <w:lvlText w:val="•"/>
      <w:lvlJc w:val="left"/>
      <w:pPr>
        <w:ind w:left="7823" w:hanging="567"/>
      </w:pPr>
      <w:rPr>
        <w:rFonts w:hint="default"/>
        <w:lang w:val="en-US" w:eastAsia="en-US" w:bidi="en-US"/>
      </w:rPr>
    </w:lvl>
  </w:abstractNum>
  <w:num w:numId="1">
    <w:abstractNumId w:val="10"/>
  </w:num>
  <w:num w:numId="2">
    <w:abstractNumId w:val="2"/>
  </w:num>
  <w:num w:numId="3">
    <w:abstractNumId w:val="4"/>
  </w:num>
  <w:num w:numId="4">
    <w:abstractNumId w:val="5"/>
  </w:num>
  <w:num w:numId="5">
    <w:abstractNumId w:val="8"/>
  </w:num>
  <w:num w:numId="6">
    <w:abstractNumId w:val="7"/>
  </w:num>
  <w:num w:numId="7">
    <w:abstractNumId w:val="3"/>
  </w:num>
  <w:num w:numId="8">
    <w:abstractNumId w:val="6"/>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6B"/>
    <w:rsid w:val="000963C0"/>
    <w:rsid w:val="00403BDB"/>
    <w:rsid w:val="004E2B35"/>
    <w:rsid w:val="0051556B"/>
    <w:rsid w:val="00625AD5"/>
    <w:rsid w:val="0081578A"/>
    <w:rsid w:val="00BB2F54"/>
    <w:rsid w:val="00C43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199F"/>
  <w15:docId w15:val="{7C0629E9-DED8-44DE-A7A5-0D968B08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style>
  <w:style w:type="paragraph" w:styleId="ListParagraph">
    <w:name w:val="List Paragraph"/>
    <w:basedOn w:val="Normal"/>
    <w:uiPriority w:val="1"/>
    <w:qFormat/>
    <w:pPr>
      <w:spacing w:before="180"/>
      <w:ind w:left="820" w:hanging="720"/>
      <w:jc w:val="both"/>
    </w:pPr>
  </w:style>
  <w:style w:type="paragraph" w:customStyle="1" w:styleId="TableParagraph">
    <w:name w:val="Table Paragraph"/>
    <w:basedOn w:val="Normal"/>
    <w:uiPriority w:val="1"/>
    <w:qFormat/>
    <w:pPr>
      <w:spacing w:before="1"/>
      <w:jc w:val="center"/>
    </w:pPr>
  </w:style>
  <w:style w:type="paragraph" w:styleId="Header">
    <w:name w:val="header"/>
    <w:basedOn w:val="Normal"/>
    <w:link w:val="HeaderChar"/>
    <w:uiPriority w:val="99"/>
    <w:unhideWhenUsed/>
    <w:rsid w:val="00BB2F54"/>
    <w:pPr>
      <w:tabs>
        <w:tab w:val="center" w:pos="4680"/>
        <w:tab w:val="right" w:pos="9360"/>
      </w:tabs>
    </w:pPr>
  </w:style>
  <w:style w:type="character" w:customStyle="1" w:styleId="HeaderChar">
    <w:name w:val="Header Char"/>
    <w:basedOn w:val="DefaultParagraphFont"/>
    <w:link w:val="Header"/>
    <w:uiPriority w:val="99"/>
    <w:rsid w:val="00BB2F54"/>
    <w:rPr>
      <w:rFonts w:ascii="Calibri" w:eastAsia="Calibri" w:hAnsi="Calibri" w:cs="Calibri"/>
      <w:lang w:bidi="en-US"/>
    </w:rPr>
  </w:style>
  <w:style w:type="paragraph" w:styleId="Footer">
    <w:name w:val="footer"/>
    <w:basedOn w:val="Normal"/>
    <w:link w:val="FooterChar"/>
    <w:uiPriority w:val="99"/>
    <w:unhideWhenUsed/>
    <w:rsid w:val="00BB2F54"/>
    <w:pPr>
      <w:tabs>
        <w:tab w:val="center" w:pos="4680"/>
        <w:tab w:val="right" w:pos="9360"/>
      </w:tabs>
    </w:pPr>
  </w:style>
  <w:style w:type="character" w:customStyle="1" w:styleId="FooterChar">
    <w:name w:val="Footer Char"/>
    <w:basedOn w:val="DefaultParagraphFont"/>
    <w:link w:val="Footer"/>
    <w:uiPriority w:val="99"/>
    <w:rsid w:val="00BB2F5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5400-8837-4B6B-B577-5CD6E6C5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9933</Words>
  <Characters>56619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This is dkfjdkf dkfjkd fkdf kdjfk dfkjdfkjdfk dkfjdkf jdkjfkdjfkdjf kdjfkd fkdjfkdj fkdj fkdj fkdj fkdjf kdjf kdjfkd fjkd fkdj</vt:lpstr>
    </vt:vector>
  </TitlesOfParts>
  <Company/>
  <LinksUpToDate>false</LinksUpToDate>
  <CharactersWithSpaces>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dkfjdkf dkfjkd fkdf kdjfk dfkjdfkjdfk dkfjdkf jdkjfkdjfkdjf kdjfkd fkdjfkdj fkdj fkdj fkdj fkdjf kdjf kdjfkd fjkd fkdj</dc:title>
  <dc:creator>Bonnie Kimball</dc:creator>
  <cp:lastModifiedBy>Noreen Zhang</cp:lastModifiedBy>
  <cp:revision>2</cp:revision>
  <cp:lastPrinted>2019-05-07T17:15:00Z</cp:lastPrinted>
  <dcterms:created xsi:type="dcterms:W3CDTF">2020-01-21T21:16:00Z</dcterms:created>
  <dcterms:modified xsi:type="dcterms:W3CDTF">2020-01-21T21:16:00Z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for Office 365</vt:lpwstr>
  </property>
  <property fmtid="{D5CDD505-2E9C-101B-9397-08002B2CF9AE}" pid="4" name="LastSaved">
    <vt:filetime>2019-05-02T00:00:00Z</vt:filetime>
  </property>
</Properties>
</file>