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F1" w:rsidRDefault="004C7AF1" w:rsidP="004C7AF1">
      <w:pPr>
        <w:jc w:val="center"/>
        <w:rPr>
          <w:b/>
        </w:rPr>
      </w:pPr>
      <w:r>
        <w:rPr>
          <w:b/>
        </w:rPr>
        <w:t>TOWN OF WEMBLEY</w:t>
      </w:r>
    </w:p>
    <w:p w:rsidR="004C7AF1" w:rsidRDefault="004C7AF1" w:rsidP="004C7AF1">
      <w:pPr>
        <w:jc w:val="center"/>
        <w:rPr>
          <w:b/>
        </w:rPr>
      </w:pPr>
      <w:r>
        <w:rPr>
          <w:b/>
        </w:rPr>
        <w:t xml:space="preserve">BY-LAW 688-A – MEDICAL AND FIRE EMERGENCY RESPONSE </w:t>
      </w:r>
      <w:r>
        <w:rPr>
          <w:b/>
        </w:rPr>
        <w:t>BY-LAW</w:t>
      </w:r>
    </w:p>
    <w:p w:rsidR="004C7AF1" w:rsidRDefault="004C7AF1" w:rsidP="004C7AF1">
      <w:pPr>
        <w:jc w:val="center"/>
      </w:pPr>
    </w:p>
    <w:p w:rsidR="004C7AF1" w:rsidRDefault="004C7AF1" w:rsidP="004C7AF1">
      <w:pPr>
        <w:jc w:val="center"/>
      </w:pPr>
      <w:r>
        <w:t>BEING A BY-LAW OF THE TOWN OF WEMBLEY IN THE PROVINCE OF ALBERTA FOR THE</w:t>
      </w:r>
      <w:r>
        <w:t xml:space="preserve"> PURPOSE OF AMENDING SCHEDULE “C” OF THE MEDICAL AND FIRE EMERGENCY RESPONSE BY-LAW 688</w:t>
      </w:r>
      <w:r>
        <w:t>.</w:t>
      </w:r>
    </w:p>
    <w:p w:rsidR="004C7AF1" w:rsidRDefault="004C7AF1" w:rsidP="004C7AF1"/>
    <w:p w:rsidR="004C7AF1" w:rsidRDefault="004C7AF1" w:rsidP="004C7AF1">
      <w:r>
        <w:t>WHEREAS pursuant to the Municipal Government Act being Chapter M-26, 2000 and amendments thereto, the Council of the Town of Wembley has the autho</w:t>
      </w:r>
      <w:r>
        <w:t>rity to enact a by-law to establish fees on behalf of the municipality by by-law;</w:t>
      </w:r>
    </w:p>
    <w:p w:rsidR="004C7AF1" w:rsidRDefault="004C7AF1" w:rsidP="004C7AF1"/>
    <w:p w:rsidR="004C7AF1" w:rsidRDefault="004C7AF1" w:rsidP="004C7AF1">
      <w:r>
        <w:t>NOW THEREFORE the Municipal Council for the Town of Wembley dully assembled hereby enacts as follows:</w:t>
      </w:r>
    </w:p>
    <w:p w:rsidR="004C7AF1" w:rsidRDefault="004C7AF1" w:rsidP="004C7AF1"/>
    <w:p w:rsidR="004C7AF1" w:rsidRDefault="004C7AF1" w:rsidP="004C7A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TITLE</w:t>
      </w:r>
    </w:p>
    <w:p w:rsidR="004C7AF1" w:rsidRDefault="004C7AF1" w:rsidP="004C7AF1">
      <w:pPr>
        <w:pStyle w:val="ListParagraph"/>
      </w:pPr>
      <w:r>
        <w:t>This By-law may be sigh</w:t>
      </w:r>
      <w:r w:rsidR="00D73D69">
        <w:t>ted as “The Medical and Fire Emergency Response By-Law</w:t>
      </w:r>
      <w:r>
        <w:t>, Amend</w:t>
      </w:r>
      <w:r>
        <w:t>ment 688</w:t>
      </w:r>
      <w:r>
        <w:t>-A</w:t>
      </w:r>
      <w:r w:rsidR="00D73D69">
        <w:t>.</w:t>
      </w:r>
      <w:bookmarkStart w:id="0" w:name="_GoBack"/>
      <w:bookmarkEnd w:id="0"/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</w:t>
      </w:r>
    </w:p>
    <w:p w:rsidR="004C7AF1" w:rsidRDefault="004C7AF1" w:rsidP="004C7AF1">
      <w:pPr>
        <w:pStyle w:val="ListParagraph"/>
        <w:numPr>
          <w:ilvl w:val="0"/>
          <w:numId w:val="2"/>
        </w:numPr>
      </w:pPr>
      <w:r>
        <w:t>Schedule “C</w:t>
      </w:r>
      <w:r>
        <w:t>” is hereby deleted in its entirety.</w:t>
      </w:r>
    </w:p>
    <w:p w:rsidR="004C7AF1" w:rsidRDefault="004C7AF1" w:rsidP="004C7AF1">
      <w:pPr>
        <w:pStyle w:val="ListParagraph"/>
        <w:numPr>
          <w:ilvl w:val="0"/>
          <w:numId w:val="2"/>
        </w:numPr>
      </w:pPr>
      <w:r>
        <w:t>Schedule “C</w:t>
      </w:r>
      <w:r>
        <w:t>-1” is hereby approved and attach</w:t>
      </w:r>
      <w:r>
        <w:t>ed as an amendment to By-law 688</w:t>
      </w:r>
      <w:r>
        <w:t>.</w:t>
      </w:r>
    </w:p>
    <w:p w:rsidR="004C7AF1" w:rsidRDefault="004C7AF1" w:rsidP="004C7AF1"/>
    <w:p w:rsidR="004C7AF1" w:rsidRDefault="004C7AF1" w:rsidP="004C7A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VALIDITY</w:t>
      </w:r>
    </w:p>
    <w:p w:rsidR="004C7AF1" w:rsidRDefault="004C7AF1" w:rsidP="004C7AF1">
      <w:pPr>
        <w:pStyle w:val="ListParagraph"/>
      </w:pPr>
      <w:r>
        <w:t>The invalidity of any Section, clause, sentence or provision of this By-Law shall not affect the validity of any other part of this By-Law which can be given effect without such invalid part or parts.</w:t>
      </w: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  <w:r>
        <w:t>This By-L</w:t>
      </w:r>
      <w:r>
        <w:t>aw shall come into force and effect on the third and final reading.</w:t>
      </w: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  <w:r>
        <w:t>READ A FIRST, SECOND AND BY UNANIMOUS CONSENT OF ALL COUNCILLORS PRESENT, A THRID AND FINAL TIME AND FINALLY P</w:t>
      </w:r>
      <w:r>
        <w:t>ASSED THIS 13</w:t>
      </w:r>
      <w:r w:rsidRPr="004C7AF1">
        <w:rPr>
          <w:vertAlign w:val="superscript"/>
        </w:rPr>
        <w:t>th</w:t>
      </w:r>
      <w:r>
        <w:t xml:space="preserve"> DAY OF MARCH A.D., 2017.</w:t>
      </w: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  <w:r>
        <w:t xml:space="preserve">___________________________________ </w:t>
      </w:r>
    </w:p>
    <w:p w:rsidR="004C7AF1" w:rsidRDefault="004C7AF1" w:rsidP="004C7AF1">
      <w:pPr>
        <w:pStyle w:val="ListParagraph"/>
      </w:pPr>
      <w:r>
        <w:t>Mayor - Chris Turnmire</w:t>
      </w: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  <w:r>
        <w:t xml:space="preserve">___________________________________ </w:t>
      </w:r>
    </w:p>
    <w:p w:rsidR="004C7AF1" w:rsidRDefault="004C7AF1" w:rsidP="004C7AF1">
      <w:pPr>
        <w:pStyle w:val="ListParagraph"/>
      </w:pPr>
      <w:r>
        <w:t>CAO – Lori Parker</w:t>
      </w: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</w:p>
    <w:p w:rsidR="004C7AF1" w:rsidRDefault="004C7AF1" w:rsidP="004C7AF1">
      <w:pPr>
        <w:pStyle w:val="ListParagraph"/>
      </w:pPr>
    </w:p>
    <w:p w:rsidR="00177AA4" w:rsidRDefault="00177AA4"/>
    <w:sectPr w:rsidR="00177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46D9"/>
    <w:multiLevelType w:val="hybridMultilevel"/>
    <w:tmpl w:val="02DAAD76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27890"/>
    <w:multiLevelType w:val="hybridMultilevel"/>
    <w:tmpl w:val="CB66B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F1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1328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6776"/>
    <w:rsid w:val="004C07B4"/>
    <w:rsid w:val="004C4B91"/>
    <w:rsid w:val="004C52F9"/>
    <w:rsid w:val="004C61BE"/>
    <w:rsid w:val="004C7AF1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21C5"/>
    <w:rsid w:val="00C4316E"/>
    <w:rsid w:val="00C44761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69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CDC3-877B-43E8-853E-CBE336E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1</cp:revision>
  <cp:lastPrinted>2017-03-08T15:59:00Z</cp:lastPrinted>
  <dcterms:created xsi:type="dcterms:W3CDTF">2017-03-08T15:42:00Z</dcterms:created>
  <dcterms:modified xsi:type="dcterms:W3CDTF">2017-03-08T16:01:00Z</dcterms:modified>
</cp:coreProperties>
</file>